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02" w:rsidRDefault="005D0102" w:rsidP="00F7504A">
      <w:pPr>
        <w:ind w:firstLine="0"/>
        <w:jc w:val="center"/>
        <w:rPr>
          <w:rFonts w:ascii="Times New Roman" w:hAnsi="Times New Roman"/>
          <w:sz w:val="28"/>
          <w:szCs w:val="28"/>
        </w:rPr>
      </w:pPr>
    </w:p>
    <w:p w:rsidR="005D0102" w:rsidRPr="005D0102" w:rsidRDefault="005D0102" w:rsidP="00BC6FDD">
      <w:pPr>
        <w:ind w:firstLine="0"/>
        <w:jc w:val="center"/>
        <w:rPr>
          <w:rFonts w:ascii="Times New Roman" w:hAnsi="Times New Roman"/>
          <w:sz w:val="28"/>
          <w:szCs w:val="28"/>
        </w:rPr>
      </w:pPr>
      <w:r w:rsidRPr="005D0102">
        <w:rPr>
          <w:rFonts w:ascii="Times New Roman" w:hAnsi="Times New Roman"/>
          <w:sz w:val="28"/>
          <w:szCs w:val="28"/>
        </w:rPr>
        <w:t>Проект</w:t>
      </w:r>
    </w:p>
    <w:p w:rsidR="005D0102" w:rsidRPr="005D0102" w:rsidRDefault="005D0102" w:rsidP="005D0102">
      <w:pPr>
        <w:ind w:firstLine="0"/>
        <w:jc w:val="left"/>
        <w:rPr>
          <w:rFonts w:ascii="Times New Roman" w:hAnsi="Times New Roman"/>
          <w:sz w:val="28"/>
          <w:szCs w:val="28"/>
        </w:rPr>
      </w:pPr>
    </w:p>
    <w:p w:rsidR="005D0102" w:rsidRPr="005D0102" w:rsidRDefault="005D0102" w:rsidP="005D0102">
      <w:pPr>
        <w:pBdr>
          <w:bottom w:val="single" w:sz="6" w:space="1" w:color="auto"/>
        </w:pBdr>
        <w:ind w:firstLine="0"/>
        <w:jc w:val="center"/>
        <w:rPr>
          <w:rFonts w:ascii="Times New Roman" w:hAnsi="Times New Roman"/>
          <w:sz w:val="28"/>
          <w:szCs w:val="28"/>
        </w:rPr>
      </w:pPr>
      <w:r w:rsidRPr="005D0102">
        <w:rPr>
          <w:rFonts w:ascii="Times New Roman" w:hAnsi="Times New Roman"/>
          <w:noProof/>
        </w:rPr>
        <w:drawing>
          <wp:anchor distT="0" distB="0" distL="114300" distR="114300" simplePos="0" relativeHeight="251659264" behindDoc="1" locked="0" layoutInCell="1" allowOverlap="1" wp14:anchorId="128642ED" wp14:editId="43C23492">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r w:rsidRPr="005D0102">
        <w:rPr>
          <w:rFonts w:ascii="Times New Roman" w:hAnsi="Times New Roman"/>
          <w:b/>
          <w:sz w:val="28"/>
        </w:rPr>
        <w:t>АДМИНИСТРАЦИЯ</w:t>
      </w:r>
    </w:p>
    <w:p w:rsidR="005D0102" w:rsidRPr="005D0102" w:rsidRDefault="005D0102" w:rsidP="005D0102">
      <w:pPr>
        <w:pBdr>
          <w:bottom w:val="single" w:sz="6" w:space="1" w:color="auto"/>
        </w:pBdr>
        <w:ind w:firstLine="0"/>
        <w:jc w:val="center"/>
        <w:rPr>
          <w:rFonts w:ascii="Times New Roman" w:hAnsi="Times New Roman"/>
          <w:b/>
          <w:sz w:val="28"/>
        </w:rPr>
      </w:pPr>
      <w:r w:rsidRPr="005D0102">
        <w:rPr>
          <w:rFonts w:ascii="Times New Roman" w:hAnsi="Times New Roman"/>
          <w:b/>
          <w:sz w:val="28"/>
        </w:rPr>
        <w:t>ТЕРНОВСКОГО МУНИЦИПАЛЬНОГО РАЙОНА</w:t>
      </w:r>
    </w:p>
    <w:p w:rsidR="005D0102" w:rsidRPr="005D0102" w:rsidRDefault="005D0102" w:rsidP="005D0102">
      <w:pPr>
        <w:pBdr>
          <w:bottom w:val="single" w:sz="6" w:space="1" w:color="auto"/>
        </w:pBdr>
        <w:ind w:firstLine="0"/>
        <w:jc w:val="center"/>
        <w:rPr>
          <w:rFonts w:ascii="Times New Roman" w:hAnsi="Times New Roman"/>
          <w:sz w:val="28"/>
        </w:rPr>
      </w:pPr>
      <w:r w:rsidRPr="005D0102">
        <w:rPr>
          <w:rFonts w:ascii="Times New Roman" w:hAnsi="Times New Roman"/>
          <w:b/>
          <w:sz w:val="28"/>
        </w:rPr>
        <w:t>ВОРОНЕЖСКОЙ ОБЛАСТИ</w:t>
      </w:r>
    </w:p>
    <w:p w:rsidR="005D0102" w:rsidRPr="005D0102" w:rsidRDefault="005D0102" w:rsidP="005D0102">
      <w:pPr>
        <w:ind w:firstLine="0"/>
        <w:jc w:val="center"/>
        <w:rPr>
          <w:rFonts w:ascii="Times New Roman" w:hAnsi="Times New Roman"/>
          <w:b/>
          <w:sz w:val="28"/>
          <w:szCs w:val="28"/>
        </w:rPr>
      </w:pPr>
      <w:r w:rsidRPr="005D0102">
        <w:rPr>
          <w:rFonts w:ascii="Times New Roman" w:hAnsi="Times New Roman"/>
          <w:b/>
          <w:sz w:val="28"/>
          <w:szCs w:val="28"/>
        </w:rPr>
        <w:t>ПОСТАНОВЛЕНИЕ</w:t>
      </w:r>
    </w:p>
    <w:p w:rsidR="005D0102" w:rsidRPr="005D0102" w:rsidRDefault="005D0102" w:rsidP="005D0102">
      <w:pPr>
        <w:tabs>
          <w:tab w:val="left" w:pos="7937"/>
        </w:tabs>
        <w:ind w:firstLine="0"/>
        <w:jc w:val="center"/>
        <w:rPr>
          <w:rFonts w:ascii="Times New Roman" w:hAnsi="Times New Roman"/>
          <w:sz w:val="28"/>
          <w:szCs w:val="28"/>
        </w:rPr>
      </w:pPr>
    </w:p>
    <w:p w:rsidR="005D0102" w:rsidRPr="005D0102" w:rsidRDefault="005D0102" w:rsidP="005D0102">
      <w:pPr>
        <w:tabs>
          <w:tab w:val="left" w:pos="1172"/>
        </w:tabs>
        <w:rPr>
          <w:rFonts w:ascii="Times New Roman" w:hAnsi="Times New Roman"/>
        </w:rPr>
      </w:pPr>
    </w:p>
    <w:p w:rsidR="005D0102" w:rsidRPr="005D0102" w:rsidRDefault="005D0102" w:rsidP="005D0102">
      <w:pPr>
        <w:tabs>
          <w:tab w:val="left" w:pos="1172"/>
        </w:tabs>
        <w:ind w:firstLine="0"/>
        <w:rPr>
          <w:rFonts w:ascii="Times New Roman" w:hAnsi="Times New Roman"/>
        </w:rPr>
      </w:pPr>
      <w:r w:rsidRPr="005D0102">
        <w:rPr>
          <w:rFonts w:ascii="Times New Roman" w:hAnsi="Times New Roman"/>
        </w:rPr>
        <w:t xml:space="preserve"> 2023 г.                                                                                                                                        № </w:t>
      </w:r>
    </w:p>
    <w:p w:rsidR="005D0102" w:rsidRPr="005D0102" w:rsidRDefault="005D0102" w:rsidP="005D0102">
      <w:pPr>
        <w:ind w:firstLine="0"/>
        <w:rPr>
          <w:rFonts w:ascii="Times New Roman" w:hAnsi="Times New Roman"/>
        </w:rPr>
      </w:pPr>
      <w:proofErr w:type="spellStart"/>
      <w:r w:rsidRPr="005D0102">
        <w:rPr>
          <w:rFonts w:ascii="Times New Roman" w:hAnsi="Times New Roman"/>
        </w:rPr>
        <w:t>с</w:t>
      </w:r>
      <w:proofErr w:type="gramStart"/>
      <w:r w:rsidRPr="005D0102">
        <w:rPr>
          <w:rFonts w:ascii="Times New Roman" w:hAnsi="Times New Roman"/>
        </w:rPr>
        <w:t>.Т</w:t>
      </w:r>
      <w:proofErr w:type="gramEnd"/>
      <w:r w:rsidRPr="005D0102">
        <w:rPr>
          <w:rFonts w:ascii="Times New Roman" w:hAnsi="Times New Roman"/>
        </w:rPr>
        <w:t>ерновка</w:t>
      </w:r>
      <w:proofErr w:type="spellEnd"/>
    </w:p>
    <w:p w:rsidR="005D0102" w:rsidRPr="005D0102" w:rsidRDefault="005D0102" w:rsidP="005D0102">
      <w:pPr>
        <w:ind w:firstLine="0"/>
        <w:jc w:val="left"/>
        <w:rPr>
          <w:rFonts w:ascii="Times New Roman" w:hAnsi="Times New Roman"/>
          <w:sz w:val="20"/>
          <w:szCs w:val="20"/>
        </w:rPr>
      </w:pPr>
      <w:r w:rsidRPr="005D0102">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5D0102" w:rsidRPr="005D0102" w:rsidTr="005D0102">
        <w:tc>
          <w:tcPr>
            <w:tcW w:w="5495" w:type="dxa"/>
          </w:tcPr>
          <w:p w:rsidR="005D0102" w:rsidRPr="00B45849" w:rsidRDefault="005D0102" w:rsidP="005D0102">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администрации Терновского муниципального района по предоставлению</w:t>
            </w:r>
            <w:r w:rsidRPr="00B45849">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B45849">
              <w:rPr>
                <w:rFonts w:ascii="Times New Roman" w:hAnsi="Times New Roman" w:cs="Times New Roman"/>
                <w:sz w:val="28"/>
                <w:szCs w:val="28"/>
              </w:rPr>
              <w:t xml:space="preserve"> «Предоставление в собственность, аренду, постоянное (бессрочное) пользование, безвозмездное пользование земельного участка, находящегося в </w:t>
            </w:r>
            <w:r w:rsidR="00C914F6">
              <w:rPr>
                <w:rFonts w:ascii="Times New Roman" w:hAnsi="Times New Roman" w:cs="Times New Roman"/>
                <w:sz w:val="28"/>
                <w:szCs w:val="28"/>
              </w:rPr>
              <w:t xml:space="preserve">государственной или </w:t>
            </w:r>
            <w:r w:rsidRPr="00B45849">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B45849">
              <w:rPr>
                <w:rFonts w:ascii="Times New Roman" w:hAnsi="Times New Roman" w:cs="Times New Roman"/>
                <w:sz w:val="28"/>
                <w:szCs w:val="28"/>
              </w:rPr>
              <w:t xml:space="preserve"> без проведения торгов» на территории </w:t>
            </w:r>
            <w:r>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муниципального района Воронежской области</w:t>
            </w:r>
          </w:p>
          <w:p w:rsidR="005D0102" w:rsidRPr="005D0102" w:rsidRDefault="005D0102" w:rsidP="005D0102">
            <w:pPr>
              <w:spacing w:before="240" w:line="276" w:lineRule="auto"/>
              <w:ind w:firstLine="0"/>
              <w:jc w:val="left"/>
              <w:outlineLvl w:val="0"/>
              <w:rPr>
                <w:rFonts w:ascii="Times New Roman" w:hAnsi="Times New Roman"/>
                <w:b/>
                <w:bCs/>
                <w:kern w:val="28"/>
                <w:sz w:val="28"/>
                <w:szCs w:val="28"/>
                <w:lang w:eastAsia="en-US"/>
              </w:rPr>
            </w:pPr>
            <w:bookmarkStart w:id="0" w:name="_GoBack"/>
            <w:bookmarkEnd w:id="0"/>
          </w:p>
        </w:tc>
        <w:tc>
          <w:tcPr>
            <w:tcW w:w="4642" w:type="dxa"/>
          </w:tcPr>
          <w:p w:rsidR="005D0102" w:rsidRPr="005D0102" w:rsidRDefault="005D0102" w:rsidP="005D0102">
            <w:pPr>
              <w:tabs>
                <w:tab w:val="left" w:pos="0"/>
              </w:tabs>
              <w:adjustRightInd w:val="0"/>
              <w:ind w:firstLine="0"/>
              <w:rPr>
                <w:rFonts w:ascii="Times New Roman" w:eastAsia="Calibri" w:hAnsi="Times New Roman"/>
                <w:sz w:val="28"/>
                <w:szCs w:val="28"/>
                <w:lang w:eastAsia="en-US"/>
              </w:rPr>
            </w:pPr>
          </w:p>
        </w:tc>
      </w:tr>
    </w:tbl>
    <w:p w:rsidR="005D0102" w:rsidRPr="005D0102" w:rsidRDefault="005D0102" w:rsidP="005D0102">
      <w:pPr>
        <w:spacing w:line="276" w:lineRule="auto"/>
        <w:ind w:firstLine="709"/>
        <w:rPr>
          <w:rFonts w:ascii="Times New Roman" w:hAnsi="Times New Roman"/>
          <w:kern w:val="2"/>
          <w:sz w:val="28"/>
          <w:szCs w:val="22"/>
        </w:rPr>
      </w:pPr>
      <w:proofErr w:type="gramStart"/>
      <w:r w:rsidRPr="005D0102">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w:t>
      </w:r>
      <w:proofErr w:type="gramEnd"/>
      <w:r w:rsidRPr="005D0102">
        <w:rPr>
          <w:rFonts w:ascii="Times New Roman" w:hAnsi="Times New Roman"/>
          <w:kern w:val="2"/>
          <w:sz w:val="28"/>
          <w:szCs w:val="22"/>
        </w:rPr>
        <w:t xml:space="preserve">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5D0102">
        <w:rPr>
          <w:rFonts w:ascii="Times New Roman" w:hAnsi="Times New Roman"/>
          <w:kern w:val="2"/>
          <w:sz w:val="28"/>
          <w:szCs w:val="28"/>
        </w:rPr>
        <w:t>Терновского</w:t>
      </w:r>
      <w:r w:rsidRPr="005D0102">
        <w:rPr>
          <w:rFonts w:ascii="Times New Roman" w:hAnsi="Times New Roman"/>
          <w:kern w:val="2"/>
          <w:sz w:val="28"/>
          <w:szCs w:val="22"/>
        </w:rPr>
        <w:t xml:space="preserve"> муниципального района Воронежской </w:t>
      </w:r>
      <w:r w:rsidRPr="005D0102">
        <w:rPr>
          <w:rFonts w:ascii="Times New Roman" w:hAnsi="Times New Roman"/>
          <w:kern w:val="2"/>
          <w:sz w:val="28"/>
          <w:szCs w:val="22"/>
        </w:rPr>
        <w:lastRenderedPageBreak/>
        <w:t xml:space="preserve">области администрация Терновского муниципального района </w:t>
      </w:r>
      <w:proofErr w:type="gramStart"/>
      <w:r w:rsidRPr="005D0102">
        <w:rPr>
          <w:rFonts w:ascii="Times New Roman" w:hAnsi="Times New Roman"/>
          <w:kern w:val="2"/>
          <w:sz w:val="28"/>
          <w:szCs w:val="22"/>
        </w:rPr>
        <w:t>п</w:t>
      </w:r>
      <w:proofErr w:type="gramEnd"/>
      <w:r w:rsidRPr="005D0102">
        <w:rPr>
          <w:rFonts w:ascii="Times New Roman" w:hAnsi="Times New Roman"/>
          <w:kern w:val="2"/>
          <w:sz w:val="28"/>
          <w:szCs w:val="22"/>
        </w:rPr>
        <w:t xml:space="preserve"> о с т а н о в л я е т:</w:t>
      </w:r>
    </w:p>
    <w:p w:rsidR="005D0102" w:rsidRPr="005D0102" w:rsidRDefault="005D0102" w:rsidP="005D0102">
      <w:pPr>
        <w:spacing w:line="276" w:lineRule="auto"/>
        <w:ind w:firstLine="709"/>
        <w:rPr>
          <w:rFonts w:ascii="Times New Roman" w:hAnsi="Times New Roman"/>
          <w:kern w:val="2"/>
          <w:sz w:val="28"/>
          <w:szCs w:val="22"/>
        </w:rPr>
      </w:pPr>
      <w:r w:rsidRPr="005D0102">
        <w:rPr>
          <w:rFonts w:ascii="Times New Roman" w:hAnsi="Times New Roman"/>
          <w:kern w:val="2"/>
          <w:sz w:val="28"/>
          <w:szCs w:val="22"/>
        </w:rPr>
        <w:t xml:space="preserve">1. Утвердить административный регламент предоставления муниципальной услуги </w:t>
      </w:r>
      <w:r w:rsidRPr="005D0102">
        <w:rPr>
          <w:rFonts w:ascii="Times New Roman" w:hAnsi="Times New Roman"/>
          <w:bCs/>
          <w:kern w:val="28"/>
          <w:sz w:val="28"/>
          <w:szCs w:val="28"/>
        </w:rPr>
        <w:t>«</w:t>
      </w:r>
      <w:r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DF025B">
        <w:rPr>
          <w:rFonts w:ascii="Times New Roman" w:hAnsi="Times New Roman"/>
          <w:sz w:val="28"/>
          <w:szCs w:val="28"/>
        </w:rPr>
        <w:t xml:space="preserve">государственной или </w:t>
      </w:r>
      <w:r w:rsidRPr="00B45849">
        <w:rPr>
          <w:rFonts w:ascii="Times New Roman" w:hAnsi="Times New Roman"/>
          <w:sz w:val="28"/>
          <w:szCs w:val="28"/>
        </w:rPr>
        <w:t>муниципальной собственности</w:t>
      </w:r>
      <w:r>
        <w:rPr>
          <w:rFonts w:ascii="Times New Roman" w:hAnsi="Times New Roman"/>
          <w:sz w:val="28"/>
          <w:szCs w:val="28"/>
        </w:rPr>
        <w:t>,</w:t>
      </w:r>
      <w:r w:rsidRPr="00B45849">
        <w:rPr>
          <w:rFonts w:ascii="Times New Roman" w:hAnsi="Times New Roman"/>
          <w:sz w:val="28"/>
          <w:szCs w:val="28"/>
        </w:rPr>
        <w:t xml:space="preserve"> без проведения торгов»</w:t>
      </w:r>
      <w:r w:rsidR="00C914F6">
        <w:rPr>
          <w:rFonts w:ascii="Times New Roman" w:hAnsi="Times New Roman"/>
          <w:bCs/>
          <w:kern w:val="28"/>
          <w:sz w:val="28"/>
          <w:szCs w:val="28"/>
        </w:rPr>
        <w:t xml:space="preserve"> </w:t>
      </w:r>
      <w:r w:rsidRPr="005D0102">
        <w:rPr>
          <w:rFonts w:ascii="Times New Roman" w:hAnsi="Times New Roman"/>
          <w:bCs/>
          <w:kern w:val="28"/>
          <w:sz w:val="28"/>
          <w:szCs w:val="28"/>
        </w:rPr>
        <w:t>на территории Терновского муниципального района Воронежской области</w:t>
      </w:r>
      <w:r w:rsidRPr="005D0102">
        <w:rPr>
          <w:rFonts w:ascii="Times New Roman" w:hAnsi="Times New Roman"/>
          <w:kern w:val="2"/>
          <w:sz w:val="28"/>
          <w:szCs w:val="22"/>
        </w:rPr>
        <w:t xml:space="preserve"> согласно приложению к настоящему постановлению.</w:t>
      </w:r>
    </w:p>
    <w:p w:rsidR="005D0102" w:rsidRPr="005D0102" w:rsidRDefault="005D0102" w:rsidP="005D0102">
      <w:pPr>
        <w:spacing w:line="276" w:lineRule="auto"/>
        <w:ind w:firstLine="709"/>
        <w:rPr>
          <w:rFonts w:ascii="Times New Roman" w:hAnsi="Times New Roman"/>
          <w:kern w:val="2"/>
          <w:sz w:val="28"/>
          <w:szCs w:val="22"/>
        </w:rPr>
      </w:pPr>
      <w:r w:rsidRPr="005D0102">
        <w:rPr>
          <w:rFonts w:ascii="Times New Roman" w:hAnsi="Times New Roman"/>
          <w:kern w:val="2"/>
          <w:sz w:val="28"/>
          <w:szCs w:val="22"/>
        </w:rPr>
        <w:t xml:space="preserve">2. Признать утратившими силу следующие постановления администрации </w:t>
      </w:r>
      <w:r w:rsidRPr="005D0102">
        <w:rPr>
          <w:rFonts w:ascii="Times New Roman" w:hAnsi="Times New Roman"/>
          <w:kern w:val="2"/>
          <w:sz w:val="28"/>
          <w:szCs w:val="28"/>
        </w:rPr>
        <w:t>Терновского</w:t>
      </w:r>
      <w:r w:rsidRPr="005D0102">
        <w:rPr>
          <w:rFonts w:ascii="Times New Roman" w:hAnsi="Times New Roman"/>
          <w:kern w:val="2"/>
          <w:sz w:val="28"/>
          <w:szCs w:val="22"/>
        </w:rPr>
        <w:t xml:space="preserve"> муниципального района Воронежской области:</w:t>
      </w:r>
    </w:p>
    <w:p w:rsidR="005D0102" w:rsidRPr="005D0102" w:rsidRDefault="00DF025B" w:rsidP="005D0102">
      <w:pPr>
        <w:spacing w:line="276" w:lineRule="auto"/>
        <w:ind w:firstLine="709"/>
        <w:rPr>
          <w:rFonts w:ascii="Times New Roman" w:hAnsi="Times New Roman"/>
          <w:kern w:val="2"/>
          <w:sz w:val="28"/>
          <w:szCs w:val="22"/>
        </w:rPr>
      </w:pPr>
      <w:r>
        <w:rPr>
          <w:rFonts w:ascii="Times New Roman" w:hAnsi="Times New Roman"/>
          <w:kern w:val="2"/>
          <w:sz w:val="28"/>
          <w:szCs w:val="22"/>
        </w:rPr>
        <w:t>- от 18.01</w:t>
      </w:r>
      <w:r w:rsidR="005D0102" w:rsidRPr="005D0102">
        <w:rPr>
          <w:rFonts w:ascii="Times New Roman" w:hAnsi="Times New Roman"/>
          <w:kern w:val="2"/>
          <w:sz w:val="28"/>
          <w:szCs w:val="22"/>
        </w:rPr>
        <w:t>.2</w:t>
      </w:r>
      <w:r>
        <w:rPr>
          <w:rFonts w:ascii="Times New Roman" w:hAnsi="Times New Roman"/>
          <w:kern w:val="2"/>
          <w:sz w:val="28"/>
          <w:szCs w:val="22"/>
        </w:rPr>
        <w:t>016 № 11</w:t>
      </w:r>
      <w:r w:rsidR="005D0102"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sz w:val="28"/>
          <w:szCs w:val="28"/>
        </w:rPr>
        <w:t xml:space="preserve">государственной или </w:t>
      </w:r>
      <w:r w:rsidRPr="00B45849">
        <w:rPr>
          <w:rFonts w:ascii="Times New Roman" w:hAnsi="Times New Roman"/>
          <w:sz w:val="28"/>
          <w:szCs w:val="28"/>
        </w:rPr>
        <w:t>муниципальной собственности</w:t>
      </w:r>
      <w:r>
        <w:rPr>
          <w:rFonts w:ascii="Times New Roman" w:hAnsi="Times New Roman"/>
          <w:sz w:val="28"/>
          <w:szCs w:val="28"/>
        </w:rPr>
        <w:t>,</w:t>
      </w:r>
      <w:r w:rsidRPr="00B45849">
        <w:rPr>
          <w:rFonts w:ascii="Times New Roman" w:hAnsi="Times New Roman"/>
          <w:sz w:val="28"/>
          <w:szCs w:val="28"/>
        </w:rPr>
        <w:t xml:space="preserve"> без проведения торгов</w:t>
      </w:r>
      <w:r w:rsidR="005D0102" w:rsidRPr="005D0102">
        <w:rPr>
          <w:rFonts w:ascii="Times New Roman" w:hAnsi="Times New Roman"/>
          <w:kern w:val="2"/>
          <w:sz w:val="28"/>
          <w:szCs w:val="22"/>
        </w:rPr>
        <w:t>»;</w:t>
      </w:r>
    </w:p>
    <w:p w:rsidR="005D0102" w:rsidRPr="005D0102" w:rsidRDefault="00DF025B" w:rsidP="005D0102">
      <w:pPr>
        <w:spacing w:line="276" w:lineRule="auto"/>
        <w:ind w:firstLine="709"/>
        <w:rPr>
          <w:rFonts w:ascii="Times New Roman" w:hAnsi="Times New Roman"/>
          <w:kern w:val="2"/>
          <w:sz w:val="28"/>
          <w:szCs w:val="22"/>
        </w:rPr>
      </w:pPr>
      <w:r>
        <w:rPr>
          <w:rFonts w:ascii="Times New Roman" w:hAnsi="Times New Roman"/>
          <w:kern w:val="2"/>
          <w:sz w:val="28"/>
          <w:szCs w:val="22"/>
        </w:rPr>
        <w:t>- от 03.04.2023 № 99</w:t>
      </w:r>
      <w:r w:rsidR="005D0102" w:rsidRPr="005D0102">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Воронеж</w:t>
      </w:r>
      <w:r>
        <w:rPr>
          <w:rFonts w:ascii="Times New Roman" w:hAnsi="Times New Roman"/>
          <w:kern w:val="2"/>
          <w:sz w:val="28"/>
          <w:szCs w:val="22"/>
        </w:rPr>
        <w:t>ской области от 18.01.2016 № 11</w:t>
      </w:r>
      <w:r w:rsidR="005D0102"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sz w:val="28"/>
          <w:szCs w:val="28"/>
        </w:rPr>
        <w:t xml:space="preserve">государственной или </w:t>
      </w:r>
      <w:r w:rsidRPr="00B45849">
        <w:rPr>
          <w:rFonts w:ascii="Times New Roman" w:hAnsi="Times New Roman"/>
          <w:sz w:val="28"/>
          <w:szCs w:val="28"/>
        </w:rPr>
        <w:t>муниципальной собственности</w:t>
      </w:r>
      <w:r>
        <w:rPr>
          <w:rFonts w:ascii="Times New Roman" w:hAnsi="Times New Roman"/>
          <w:sz w:val="28"/>
          <w:szCs w:val="28"/>
        </w:rPr>
        <w:t>,</w:t>
      </w:r>
      <w:r w:rsidRPr="00B45849">
        <w:rPr>
          <w:rFonts w:ascii="Times New Roman" w:hAnsi="Times New Roman"/>
          <w:sz w:val="28"/>
          <w:szCs w:val="28"/>
        </w:rPr>
        <w:t xml:space="preserve"> без проведения торгов</w:t>
      </w:r>
      <w:r w:rsidR="005D0102" w:rsidRPr="005D0102">
        <w:rPr>
          <w:rFonts w:ascii="Times New Roman" w:hAnsi="Times New Roman"/>
          <w:kern w:val="2"/>
          <w:sz w:val="28"/>
          <w:szCs w:val="22"/>
        </w:rPr>
        <w:t>».</w:t>
      </w:r>
    </w:p>
    <w:p w:rsidR="005D0102" w:rsidRPr="005D0102" w:rsidRDefault="005D0102" w:rsidP="005D0102">
      <w:pPr>
        <w:ind w:firstLine="709"/>
        <w:rPr>
          <w:rFonts w:ascii="Times New Roman" w:hAnsi="Times New Roman"/>
          <w:sz w:val="28"/>
          <w:szCs w:val="28"/>
        </w:rPr>
      </w:pPr>
      <w:r w:rsidRPr="005D0102">
        <w:rPr>
          <w:rFonts w:ascii="Times New Roman" w:hAnsi="Times New Roman"/>
          <w:kern w:val="2"/>
          <w:sz w:val="28"/>
          <w:szCs w:val="28"/>
        </w:rPr>
        <w:t>3.</w:t>
      </w:r>
      <w:r w:rsidRPr="005D0102">
        <w:rPr>
          <w:rFonts w:ascii="Times New Roman" w:hAnsi="Times New Roman"/>
          <w:kern w:val="2"/>
          <w:sz w:val="28"/>
          <w:szCs w:val="22"/>
        </w:rPr>
        <w:t xml:space="preserve"> </w:t>
      </w:r>
      <w:r w:rsidRPr="005D0102">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5D0102" w:rsidRPr="005D0102" w:rsidRDefault="005D0102" w:rsidP="005D0102">
      <w:pPr>
        <w:ind w:firstLine="709"/>
        <w:rPr>
          <w:rFonts w:ascii="Times New Roman" w:hAnsi="Times New Roman"/>
          <w:kern w:val="2"/>
          <w:sz w:val="28"/>
          <w:szCs w:val="28"/>
        </w:rPr>
      </w:pPr>
      <w:r w:rsidRPr="005D0102">
        <w:rPr>
          <w:rFonts w:ascii="Times New Roman" w:hAnsi="Times New Roman"/>
          <w:kern w:val="2"/>
          <w:sz w:val="28"/>
          <w:szCs w:val="28"/>
        </w:rPr>
        <w:t xml:space="preserve"> 4. </w:t>
      </w:r>
      <w:proofErr w:type="gramStart"/>
      <w:r w:rsidRPr="005D0102">
        <w:rPr>
          <w:rFonts w:ascii="Times New Roman" w:hAnsi="Times New Roman"/>
          <w:kern w:val="2"/>
          <w:sz w:val="28"/>
          <w:szCs w:val="28"/>
        </w:rPr>
        <w:t>Контроль за</w:t>
      </w:r>
      <w:proofErr w:type="gramEnd"/>
      <w:r w:rsidRPr="005D0102">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sidR="00C914F6">
        <w:rPr>
          <w:rFonts w:ascii="Times New Roman" w:hAnsi="Times New Roman"/>
          <w:kern w:val="2"/>
          <w:sz w:val="28"/>
          <w:szCs w:val="28"/>
        </w:rPr>
        <w:t>ципального района  Т.С. Носову.</w:t>
      </w:r>
    </w:p>
    <w:p w:rsidR="005D0102" w:rsidRPr="005D0102" w:rsidRDefault="005D0102" w:rsidP="005D0102">
      <w:pPr>
        <w:ind w:firstLine="709"/>
        <w:jc w:val="left"/>
        <w:rPr>
          <w:rFonts w:ascii="Times New Roman" w:hAnsi="Times New Roman"/>
          <w:kern w:val="2"/>
          <w:sz w:val="28"/>
          <w:szCs w:val="28"/>
        </w:rPr>
      </w:pPr>
    </w:p>
    <w:p w:rsidR="005D0102" w:rsidRPr="005D0102" w:rsidRDefault="005D0102" w:rsidP="005D0102">
      <w:pPr>
        <w:tabs>
          <w:tab w:val="left" w:pos="142"/>
        </w:tabs>
        <w:ind w:firstLine="0"/>
        <w:jc w:val="left"/>
        <w:rPr>
          <w:rFonts w:ascii="Times New Roman" w:hAnsi="Times New Roman"/>
          <w:kern w:val="2"/>
          <w:sz w:val="28"/>
          <w:szCs w:val="28"/>
        </w:rPr>
      </w:pPr>
    </w:p>
    <w:p w:rsidR="005D0102" w:rsidRPr="005D0102" w:rsidRDefault="005D0102" w:rsidP="005D0102">
      <w:pPr>
        <w:tabs>
          <w:tab w:val="left" w:pos="142"/>
        </w:tabs>
        <w:ind w:firstLine="0"/>
        <w:jc w:val="left"/>
        <w:rPr>
          <w:rFonts w:ascii="Times New Roman" w:hAnsi="Times New Roman"/>
          <w:b/>
          <w:kern w:val="2"/>
          <w:sz w:val="28"/>
          <w:szCs w:val="28"/>
        </w:rPr>
      </w:pPr>
      <w:r w:rsidRPr="005D0102">
        <w:rPr>
          <w:rFonts w:ascii="Times New Roman" w:hAnsi="Times New Roman"/>
          <w:kern w:val="2"/>
          <w:sz w:val="28"/>
          <w:szCs w:val="28"/>
        </w:rPr>
        <w:t xml:space="preserve">  </w:t>
      </w:r>
      <w:r w:rsidRPr="005D0102">
        <w:rPr>
          <w:rFonts w:ascii="Times New Roman" w:hAnsi="Times New Roman"/>
          <w:b/>
          <w:kern w:val="2"/>
          <w:sz w:val="28"/>
          <w:szCs w:val="28"/>
        </w:rPr>
        <w:t>Глава администрации Терновского</w:t>
      </w:r>
    </w:p>
    <w:p w:rsidR="005D0102" w:rsidRPr="005D0102" w:rsidRDefault="005D0102" w:rsidP="005D0102">
      <w:pPr>
        <w:tabs>
          <w:tab w:val="left" w:pos="7730"/>
        </w:tabs>
        <w:ind w:firstLine="0"/>
        <w:rPr>
          <w:rFonts w:ascii="Times New Roman" w:hAnsi="Times New Roman"/>
          <w:b/>
          <w:kern w:val="2"/>
          <w:sz w:val="28"/>
          <w:szCs w:val="28"/>
        </w:rPr>
      </w:pPr>
      <w:r w:rsidRPr="005D0102">
        <w:rPr>
          <w:rFonts w:ascii="Times New Roman" w:hAnsi="Times New Roman"/>
          <w:b/>
          <w:kern w:val="2"/>
          <w:sz w:val="28"/>
          <w:szCs w:val="28"/>
        </w:rPr>
        <w:t xml:space="preserve">  муниципального района                                                     П.В. Чибисов                                                               </w:t>
      </w:r>
    </w:p>
    <w:p w:rsidR="005D0102" w:rsidRPr="005D0102" w:rsidRDefault="005D0102" w:rsidP="005D0102">
      <w:pPr>
        <w:tabs>
          <w:tab w:val="left" w:pos="7730"/>
        </w:tabs>
        <w:ind w:firstLine="0"/>
        <w:rPr>
          <w:rFonts w:ascii="Times New Roman" w:hAnsi="Times New Roman"/>
          <w:kern w:val="2"/>
          <w:sz w:val="28"/>
          <w:szCs w:val="28"/>
        </w:rPr>
      </w:pPr>
    </w:p>
    <w:p w:rsidR="005D0102" w:rsidRDefault="005D0102" w:rsidP="00F7504A">
      <w:pPr>
        <w:ind w:firstLine="0"/>
        <w:jc w:val="center"/>
        <w:rPr>
          <w:rFonts w:ascii="Times New Roman" w:hAnsi="Times New Roman"/>
          <w:sz w:val="28"/>
          <w:szCs w:val="28"/>
        </w:rPr>
      </w:pPr>
    </w:p>
    <w:p w:rsidR="005D0102" w:rsidRDefault="005D0102" w:rsidP="00F7504A">
      <w:pPr>
        <w:ind w:firstLine="0"/>
        <w:jc w:val="center"/>
        <w:rPr>
          <w:rFonts w:ascii="Times New Roman" w:hAnsi="Times New Roman"/>
          <w:sz w:val="28"/>
          <w:szCs w:val="28"/>
        </w:rPr>
      </w:pPr>
    </w:p>
    <w:p w:rsidR="00DF025B" w:rsidRDefault="00DF025B" w:rsidP="00D50FF1">
      <w:pPr>
        <w:tabs>
          <w:tab w:val="left" w:pos="5103"/>
        </w:tabs>
        <w:ind w:left="5103" w:firstLine="0"/>
        <w:rPr>
          <w:rFonts w:ascii="Times New Roman" w:hAnsi="Times New Roman"/>
          <w:sz w:val="28"/>
          <w:szCs w:val="28"/>
        </w:rPr>
      </w:pPr>
    </w:p>
    <w:p w:rsidR="00DF025B" w:rsidRDefault="00DF025B" w:rsidP="00D50FF1">
      <w:pPr>
        <w:tabs>
          <w:tab w:val="left" w:pos="5103"/>
        </w:tabs>
        <w:ind w:left="5103" w:firstLine="0"/>
        <w:rPr>
          <w:rFonts w:ascii="Times New Roman" w:hAnsi="Times New Roman"/>
          <w:sz w:val="28"/>
          <w:szCs w:val="28"/>
        </w:rPr>
      </w:pPr>
    </w:p>
    <w:p w:rsidR="00DF025B" w:rsidRDefault="00DF025B" w:rsidP="00D50FF1">
      <w:pPr>
        <w:tabs>
          <w:tab w:val="left" w:pos="5103"/>
        </w:tabs>
        <w:ind w:left="5103" w:firstLine="0"/>
        <w:rPr>
          <w:rFonts w:ascii="Times New Roman" w:hAnsi="Times New Roman"/>
          <w:sz w:val="28"/>
          <w:szCs w:val="28"/>
        </w:rPr>
      </w:pPr>
    </w:p>
    <w:p w:rsidR="00F7504A" w:rsidRPr="00DF025B" w:rsidRDefault="00F7504A" w:rsidP="00DF025B">
      <w:pPr>
        <w:tabs>
          <w:tab w:val="left" w:pos="5103"/>
        </w:tabs>
        <w:ind w:left="5103" w:firstLine="0"/>
        <w:jc w:val="right"/>
        <w:rPr>
          <w:rFonts w:ascii="Times New Roman" w:hAnsi="Times New Roman"/>
        </w:rPr>
      </w:pPr>
      <w:r w:rsidRPr="00DF025B">
        <w:rPr>
          <w:rFonts w:ascii="Times New Roman" w:hAnsi="Times New Roman"/>
        </w:rPr>
        <w:lastRenderedPageBreak/>
        <w:t>Приложение</w:t>
      </w:r>
    </w:p>
    <w:p w:rsidR="00F7504A" w:rsidRPr="00DF025B" w:rsidRDefault="00F7504A" w:rsidP="00DF025B">
      <w:pPr>
        <w:ind w:left="5103" w:firstLine="0"/>
        <w:jc w:val="right"/>
        <w:rPr>
          <w:rFonts w:ascii="Times New Roman" w:hAnsi="Times New Roman"/>
        </w:rPr>
      </w:pPr>
      <w:r w:rsidRPr="00DF025B">
        <w:rPr>
          <w:rFonts w:ascii="Times New Roman" w:hAnsi="Times New Roman"/>
        </w:rPr>
        <w:t>к постановлению администрации</w:t>
      </w:r>
    </w:p>
    <w:p w:rsidR="0062668B" w:rsidRPr="00DF025B" w:rsidRDefault="00DF025B" w:rsidP="00DF025B">
      <w:pPr>
        <w:ind w:left="5103" w:firstLine="0"/>
        <w:jc w:val="right"/>
        <w:rPr>
          <w:rFonts w:ascii="Times New Roman" w:hAnsi="Times New Roman"/>
        </w:rPr>
      </w:pPr>
      <w:r w:rsidRPr="00DF025B">
        <w:rPr>
          <w:rFonts w:ascii="Times New Roman" w:hAnsi="Times New Roman"/>
        </w:rPr>
        <w:t xml:space="preserve">Терновского </w:t>
      </w:r>
      <w:r w:rsidR="0062668B" w:rsidRPr="00DF025B">
        <w:rPr>
          <w:rFonts w:ascii="Times New Roman" w:hAnsi="Times New Roman"/>
        </w:rPr>
        <w:t xml:space="preserve">муниципального района Воронежской области </w:t>
      </w:r>
    </w:p>
    <w:p w:rsidR="00F7504A" w:rsidRPr="00DF025B" w:rsidRDefault="00F7504A" w:rsidP="00DF025B">
      <w:pPr>
        <w:ind w:left="5103" w:firstLine="0"/>
        <w:jc w:val="right"/>
        <w:rPr>
          <w:rFonts w:ascii="Times New Roman" w:hAnsi="Times New Roman"/>
        </w:rPr>
      </w:pPr>
      <w:r w:rsidRPr="00DF025B">
        <w:rPr>
          <w:rFonts w:ascii="Times New Roman" w:hAnsi="Times New Roman"/>
        </w:rPr>
        <w:t xml:space="preserve"> от «__»__________2023</w:t>
      </w:r>
      <w:r w:rsidR="00582FEE" w:rsidRPr="00DF025B">
        <w:rPr>
          <w:rFonts w:ascii="Times New Roman" w:hAnsi="Times New Roman"/>
        </w:rPr>
        <w:t xml:space="preserve"> г.</w:t>
      </w:r>
      <w:r w:rsidRPr="00DF025B">
        <w:rPr>
          <w:rFonts w:ascii="Times New Roman" w:hAnsi="Times New Roman"/>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DF025B" w:rsidRDefault="00F7504A" w:rsidP="000E072B">
      <w:pPr>
        <w:pStyle w:val="90"/>
        <w:shd w:val="clear" w:color="auto" w:fill="auto"/>
        <w:spacing w:after="0" w:line="240" w:lineRule="auto"/>
        <w:ind w:firstLine="0"/>
        <w:jc w:val="center"/>
        <w:rPr>
          <w:b/>
          <w:i w:val="0"/>
          <w:sz w:val="28"/>
          <w:szCs w:val="28"/>
        </w:rPr>
      </w:pPr>
      <w:r w:rsidRPr="00DF025B">
        <w:rPr>
          <w:b/>
          <w:i w:val="0"/>
          <w:sz w:val="28"/>
          <w:szCs w:val="28"/>
        </w:rPr>
        <w:t xml:space="preserve">Административный регламент </w:t>
      </w:r>
    </w:p>
    <w:p w:rsidR="00F7504A" w:rsidRPr="00DF025B" w:rsidRDefault="00F7504A" w:rsidP="000E072B">
      <w:pPr>
        <w:pStyle w:val="90"/>
        <w:shd w:val="clear" w:color="auto" w:fill="auto"/>
        <w:spacing w:after="0" w:line="240" w:lineRule="auto"/>
        <w:ind w:firstLine="0"/>
        <w:jc w:val="center"/>
        <w:rPr>
          <w:b/>
          <w:i w:val="0"/>
          <w:sz w:val="28"/>
          <w:szCs w:val="28"/>
        </w:rPr>
      </w:pPr>
      <w:r w:rsidRPr="00DF025B">
        <w:rPr>
          <w:b/>
          <w:i w:val="0"/>
          <w:sz w:val="28"/>
          <w:szCs w:val="28"/>
        </w:rPr>
        <w:t>по предоставлению муниципальной услуги «</w:t>
      </w:r>
      <w:r w:rsidR="00580176" w:rsidRPr="00DF025B">
        <w:rPr>
          <w:b/>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DF025B" w:rsidRPr="00DF025B">
        <w:rPr>
          <w:b/>
          <w:i w:val="0"/>
          <w:sz w:val="28"/>
          <w:szCs w:val="28"/>
        </w:rPr>
        <w:t xml:space="preserve">государственной или </w:t>
      </w:r>
      <w:r w:rsidR="00580176" w:rsidRPr="00DF025B">
        <w:rPr>
          <w:b/>
          <w:i w:val="0"/>
          <w:sz w:val="28"/>
          <w:szCs w:val="28"/>
        </w:rPr>
        <w:t>муниципальной собственности, без проведения торгов</w:t>
      </w:r>
      <w:r w:rsidRPr="00DF025B">
        <w:rPr>
          <w:b/>
          <w:i w:val="0"/>
          <w:sz w:val="28"/>
          <w:szCs w:val="28"/>
        </w:rPr>
        <w:t xml:space="preserve">» на территории </w:t>
      </w:r>
      <w:r w:rsidR="00DF025B" w:rsidRPr="00DF025B">
        <w:rPr>
          <w:b/>
          <w:i w:val="0"/>
          <w:sz w:val="28"/>
          <w:szCs w:val="28"/>
        </w:rPr>
        <w:t>Терновского</w:t>
      </w:r>
      <w:r w:rsidRPr="00DF025B">
        <w:rPr>
          <w:b/>
          <w:i w:val="0"/>
          <w:sz w:val="28"/>
          <w:szCs w:val="28"/>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DF025B">
        <w:rPr>
          <w:sz w:val="28"/>
          <w:szCs w:val="28"/>
        </w:rPr>
        <w:t>Терновского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DF025B">
        <w:rPr>
          <w:sz w:val="28"/>
          <w:szCs w:val="28"/>
        </w:rPr>
        <w:t xml:space="preserve">Терновского </w:t>
      </w:r>
      <w:r w:rsidR="0062668B" w:rsidRPr="00B45849">
        <w:rPr>
          <w:sz w:val="28"/>
          <w:szCs w:val="28"/>
        </w:rPr>
        <w:t xml:space="preserve">муниципального района (городского округа)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DF025B">
        <w:rPr>
          <w:sz w:val="28"/>
          <w:szCs w:val="28"/>
        </w:rPr>
        <w:t>Терновского</w:t>
      </w:r>
      <w:r w:rsidR="00D50FF1" w:rsidRPr="00B45849">
        <w:rPr>
          <w:sz w:val="28"/>
          <w:szCs w:val="28"/>
        </w:rPr>
        <w:t xml:space="preserve"> муниципального района (городского округа)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B45849">
        <w:rPr>
          <w:rFonts w:ascii="Times New Roman" w:eastAsiaTheme="minorHAnsi" w:hAnsi="Times New Roman"/>
          <w:sz w:val="28"/>
          <w:szCs w:val="28"/>
          <w:lang w:eastAsia="en-US"/>
        </w:rPr>
        <w:lastRenderedPageBreak/>
        <w:t xml:space="preserve">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3"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32) земельного участка для осуществления деятельности открытого акционерного общества «Российские железные дороги» для размещения </w:t>
      </w:r>
      <w:r w:rsidRPr="00B45849">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w:t>
      </w:r>
      <w:r w:rsidRPr="00B45849">
        <w:rPr>
          <w:rFonts w:ascii="Times New Roman" w:hAnsi="Times New Roman"/>
          <w:sz w:val="28"/>
          <w:szCs w:val="28"/>
        </w:rPr>
        <w:lastRenderedPageBreak/>
        <w:t xml:space="preserve">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lastRenderedPageBreak/>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9"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1"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DF025B" w:rsidRPr="00B45849" w:rsidRDefault="00DF025B"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lastRenderedPageBreak/>
        <w:t>Круг заявителей</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DF025B">
        <w:rPr>
          <w:sz w:val="28"/>
          <w:szCs w:val="28"/>
        </w:rPr>
        <w:t>Терновского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C02D48">
        <w:rPr>
          <w:sz w:val="28"/>
          <w:szCs w:val="28"/>
        </w:rPr>
        <w:t>(</w:t>
      </w:r>
      <w:r w:rsidR="00C02D48" w:rsidRPr="000577F3">
        <w:rPr>
          <w:spacing w:val="0"/>
          <w:kern w:val="2"/>
          <w:sz w:val="28"/>
          <w:szCs w:val="28"/>
          <w:lang w:eastAsia="ru-RU"/>
        </w:rPr>
        <w:t>http://ternovadmin.ru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proofErr w:type="gramEnd"/>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w:t>
      </w:r>
      <w:r w:rsidRPr="00B45849">
        <w:rPr>
          <w:sz w:val="28"/>
          <w:szCs w:val="28"/>
        </w:rPr>
        <w:lastRenderedPageBreak/>
        <w:t xml:space="preserve">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 xml:space="preserve">Предоставление в собственность, аренду, постоянное (бессрочное) пользование, безвозмездное пользование </w:t>
      </w:r>
      <w:r w:rsidR="00580176" w:rsidRPr="00B45849">
        <w:rPr>
          <w:sz w:val="28"/>
          <w:szCs w:val="28"/>
        </w:rPr>
        <w:lastRenderedPageBreak/>
        <w:t>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C02D48">
        <w:rPr>
          <w:sz w:val="28"/>
          <w:szCs w:val="28"/>
        </w:rPr>
        <w:t xml:space="preserve">Терновского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C02D48">
        <w:rPr>
          <w:rFonts w:ascii="Times New Roman" w:hAnsi="Times New Roman"/>
          <w:sz w:val="28"/>
          <w:szCs w:val="28"/>
        </w:rPr>
        <w:t xml:space="preserve">Терновского </w:t>
      </w:r>
      <w:r w:rsidR="005F036F" w:rsidRPr="00B45849">
        <w:rPr>
          <w:rFonts w:ascii="Times New Roman" w:hAnsi="Times New Roman"/>
          <w:sz w:val="28"/>
          <w:szCs w:val="28"/>
        </w:rPr>
        <w:t>муниципального района Воронежской области</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Default="00F7504A" w:rsidP="00DE5370">
      <w:pPr>
        <w:pStyle w:val="21"/>
        <w:shd w:val="clear" w:color="auto" w:fill="auto"/>
        <w:tabs>
          <w:tab w:val="left" w:pos="1276"/>
          <w:tab w:val="left" w:pos="1428"/>
        </w:tabs>
        <w:spacing w:before="0" w:after="0" w:line="240" w:lineRule="auto"/>
        <w:ind w:firstLine="567"/>
        <w:rPr>
          <w:sz w:val="28"/>
          <w:szCs w:val="28"/>
        </w:rPr>
      </w:pPr>
    </w:p>
    <w:p w:rsidR="00C02D48" w:rsidRPr="00B45849" w:rsidRDefault="00C02D48"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lastRenderedPageBreak/>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5D0102" w:rsidP="004C5606">
      <w:pPr>
        <w:autoSpaceDE w:val="0"/>
        <w:autoSpaceDN w:val="0"/>
        <w:adjustRightInd w:val="0"/>
        <w:ind w:firstLine="540"/>
        <w:rPr>
          <w:rFonts w:ascii="Times New Roman" w:eastAsiaTheme="minorHAnsi" w:hAnsi="Times New Roman"/>
          <w:sz w:val="28"/>
          <w:szCs w:val="28"/>
          <w:lang w:eastAsia="en-US"/>
        </w:rPr>
      </w:pPr>
      <w:hyperlink r:id="rId54"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D0102"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5D0102"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D0102" w:rsidP="00C55565">
      <w:pPr>
        <w:autoSpaceDE w:val="0"/>
        <w:autoSpaceDN w:val="0"/>
        <w:adjustRightInd w:val="0"/>
        <w:ind w:firstLine="540"/>
        <w:rPr>
          <w:rFonts w:ascii="Times New Roman" w:eastAsiaTheme="minorHAnsi" w:hAnsi="Times New Roman"/>
          <w:sz w:val="28"/>
          <w:szCs w:val="28"/>
          <w:lang w:eastAsia="en-US"/>
        </w:rPr>
      </w:pPr>
      <w:hyperlink r:id="rId62"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00C55565" w:rsidRPr="00B45849">
        <w:rPr>
          <w:rFonts w:ascii="Times New Roman" w:eastAsiaTheme="minorHAnsi" w:hAnsi="Times New Roman"/>
          <w:sz w:val="28"/>
          <w:szCs w:val="28"/>
          <w:lang w:eastAsia="en-US"/>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5D0102" w:rsidP="004C5606">
      <w:pPr>
        <w:autoSpaceDE w:val="0"/>
        <w:autoSpaceDN w:val="0"/>
        <w:adjustRightInd w:val="0"/>
        <w:ind w:firstLine="540"/>
        <w:rPr>
          <w:rFonts w:ascii="Times New Roman" w:eastAsiaTheme="minorHAnsi" w:hAnsi="Times New Roman"/>
          <w:sz w:val="28"/>
          <w:szCs w:val="28"/>
          <w:lang w:eastAsia="en-US"/>
        </w:rPr>
      </w:pPr>
      <w:hyperlink r:id="rId6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(заявителей), содержащее перечень всех зданий, сооружений, </w:t>
      </w:r>
      <w:r w:rsidR="008E32EB"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w:t>
      </w:r>
      <w:r w:rsidR="00DB706F"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w:t>
      </w:r>
      <w:r w:rsidR="00CE5DFF" w:rsidRPr="00B45849">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 xml:space="preserve">Фонд </w:t>
      </w:r>
      <w:r w:rsidR="00667BC8" w:rsidRPr="00B45849">
        <w:rPr>
          <w:rFonts w:ascii="Times New Roman" w:hAnsi="Times New Roman"/>
          <w:sz w:val="28"/>
          <w:szCs w:val="28"/>
        </w:rPr>
        <w:lastRenderedPageBreak/>
        <w:t>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w:t>
      </w:r>
      <w:r w:rsidR="001957A8" w:rsidRPr="00B45849">
        <w:rPr>
          <w:rFonts w:ascii="Times New Roman" w:hAnsi="Times New Roman"/>
          <w:sz w:val="28"/>
          <w:szCs w:val="28"/>
        </w:rPr>
        <w:lastRenderedPageBreak/>
        <w:t xml:space="preserve">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r w:rsidR="00D62245" w:rsidRPr="00B45849">
        <w:rPr>
          <w:rFonts w:ascii="Times New Roman" w:hAnsi="Times New Roman"/>
          <w:sz w:val="28"/>
          <w:szCs w:val="28"/>
        </w:rPr>
        <w:lastRenderedPageBreak/>
        <w:t xml:space="preserve">(пп.25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w:t>
      </w:r>
      <w:r w:rsidR="000E2722" w:rsidRPr="00B45849">
        <w:rPr>
          <w:rFonts w:ascii="Times New Roman" w:hAnsi="Times New Roman"/>
          <w:sz w:val="28"/>
          <w:szCs w:val="28"/>
        </w:rPr>
        <w:lastRenderedPageBreak/>
        <w:t>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 xml:space="preserve">частью 2 </w:t>
        </w:r>
        <w:r w:rsidR="000E2722" w:rsidRPr="00B45849">
          <w:rPr>
            <w:rFonts w:ascii="Times New Roman" w:hAnsi="Times New Roman"/>
            <w:sz w:val="28"/>
            <w:szCs w:val="28"/>
          </w:rPr>
          <w:lastRenderedPageBreak/>
          <w:t>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B45849">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w:t>
      </w:r>
      <w:r w:rsidR="000750B1" w:rsidRPr="00B45849">
        <w:rPr>
          <w:rFonts w:ascii="Times New Roman" w:hAnsi="Times New Roman"/>
          <w:sz w:val="28"/>
          <w:szCs w:val="28"/>
        </w:rPr>
        <w:lastRenderedPageBreak/>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 xml:space="preserve">пп.10 п.2 </w:t>
      </w:r>
      <w:r w:rsidR="000750B1" w:rsidRPr="00B45849">
        <w:rPr>
          <w:rFonts w:ascii="Times New Roman" w:hAnsi="Times New Roman"/>
          <w:sz w:val="28"/>
          <w:szCs w:val="28"/>
        </w:rPr>
        <w:lastRenderedPageBreak/>
        <w:t>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w:t>
      </w:r>
      <w:r w:rsidR="00D1116B" w:rsidRPr="00B45849">
        <w:rPr>
          <w:rFonts w:ascii="Times New Roman" w:hAnsi="Times New Roman"/>
          <w:sz w:val="28"/>
          <w:szCs w:val="28"/>
        </w:rPr>
        <w:lastRenderedPageBreak/>
        <w:t xml:space="preserve">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B45849">
        <w:rPr>
          <w:rFonts w:ascii="Times New Roman" w:eastAsiaTheme="minorHAnsi" w:hAnsi="Times New Roman"/>
          <w:sz w:val="28"/>
          <w:szCs w:val="28"/>
        </w:rPr>
        <w:lastRenderedPageBreak/>
        <w:t>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w:t>
      </w:r>
      <w:r w:rsidR="00F7504A" w:rsidRPr="00B45849">
        <w:rPr>
          <w:sz w:val="28"/>
          <w:szCs w:val="28"/>
        </w:rPr>
        <w:lastRenderedPageBreak/>
        <w:t>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w:t>
      </w:r>
      <w:r w:rsidRPr="00B45849">
        <w:rPr>
          <w:rFonts w:ascii="Times New Roman" w:hAnsi="Times New Roman"/>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45849">
        <w:rPr>
          <w:rFonts w:ascii="Times New Roman" w:hAnsi="Times New Roman"/>
          <w:sz w:val="28"/>
          <w:szCs w:val="28"/>
        </w:rPr>
        <w:lastRenderedPageBreak/>
        <w:t>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 xml:space="preserve">подпунктом 1 </w:t>
        </w:r>
        <w:r w:rsidRPr="00B45849">
          <w:rPr>
            <w:rStyle w:val="af3"/>
            <w:rFonts w:ascii="Times New Roman" w:hAnsi="Times New Roman"/>
            <w:color w:val="auto"/>
            <w:sz w:val="28"/>
            <w:szCs w:val="28"/>
            <w:u w:val="none"/>
          </w:rPr>
          <w:lastRenderedPageBreak/>
          <w:t>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2D48" w:rsidRDefault="00C02D48" w:rsidP="00EF5229">
      <w:pPr>
        <w:rPr>
          <w:rFonts w:ascii="Times New Roman" w:hAnsi="Times New Roman"/>
          <w:sz w:val="28"/>
          <w:szCs w:val="28"/>
        </w:rPr>
      </w:pPr>
    </w:p>
    <w:p w:rsidR="00C02D48" w:rsidRDefault="00C02D48" w:rsidP="00EF5229">
      <w:pPr>
        <w:rPr>
          <w:rFonts w:ascii="Times New Roman" w:hAnsi="Times New Roman"/>
          <w:sz w:val="28"/>
          <w:szCs w:val="28"/>
        </w:rPr>
      </w:pPr>
    </w:p>
    <w:p w:rsidR="00C02D48" w:rsidRPr="00B45849" w:rsidRDefault="00C02D48" w:rsidP="00EF5229">
      <w:pPr>
        <w:rPr>
          <w:rFonts w:ascii="Times New Roman" w:hAnsi="Times New Roman"/>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17. Показатели качества и доступности Муниципальной услуги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w:t>
      </w:r>
      <w:r w:rsidRPr="00B45849">
        <w:rPr>
          <w:sz w:val="28"/>
          <w:szCs w:val="28"/>
        </w:rPr>
        <w:lastRenderedPageBreak/>
        <w:t>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02D48">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02D48">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C02D48">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B45849">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C02D48">
        <w:rPr>
          <w:rFonts w:ascii="Times New Roman" w:hAnsi="Times New Roman"/>
          <w:sz w:val="28"/>
          <w:szCs w:val="28"/>
        </w:rPr>
        <w:t>тся на подписание главе администрации</w:t>
      </w:r>
      <w:r w:rsidR="00D162F0" w:rsidRPr="00B45849">
        <w:rPr>
          <w:rFonts w:ascii="Times New Roman" w:hAnsi="Times New Roman"/>
          <w:sz w:val="28"/>
          <w:szCs w:val="28"/>
        </w:rPr>
        <w:t xml:space="preserve"> </w:t>
      </w:r>
      <w:r w:rsidR="00C02D48">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w:t>
      </w:r>
      <w:proofErr w:type="gramStart"/>
      <w:r w:rsidR="00C957D1" w:rsidRPr="00B45849">
        <w:rPr>
          <w:rFonts w:ascii="Times New Roman" w:hAnsi="Times New Roman"/>
          <w:sz w:val="28"/>
          <w:szCs w:val="28"/>
        </w:rPr>
        <w:t xml:space="preserve">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02D48">
        <w:rPr>
          <w:rFonts w:ascii="Times New Roman" w:hAnsi="Times New Roman"/>
          <w:sz w:val="28"/>
          <w:szCs w:val="28"/>
        </w:rPr>
        <w:t xml:space="preserve">тся </w:t>
      </w:r>
      <w:r w:rsidR="00D162F0" w:rsidRPr="00B45849">
        <w:rPr>
          <w:rFonts w:ascii="Times New Roman" w:hAnsi="Times New Roman"/>
          <w:sz w:val="28"/>
          <w:szCs w:val="28"/>
        </w:rPr>
        <w:t xml:space="preserve">главой администрации) </w:t>
      </w:r>
      <w:r w:rsidR="00C02D48">
        <w:rPr>
          <w:rFonts w:ascii="Times New Roman" w:hAnsi="Times New Roman"/>
          <w:sz w:val="28"/>
          <w:szCs w:val="28"/>
        </w:rPr>
        <w:t xml:space="preserve">Терновского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roofErr w:type="gramEnd"/>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C02D48">
        <w:rPr>
          <w:rFonts w:ascii="Times New Roman" w:hAnsi="Times New Roman"/>
          <w:sz w:val="28"/>
          <w:szCs w:val="28"/>
        </w:rPr>
        <w:t xml:space="preserve"> подписываются </w:t>
      </w:r>
      <w:r w:rsidRPr="00B45849">
        <w:rPr>
          <w:rFonts w:ascii="Times New Roman" w:hAnsi="Times New Roman"/>
          <w:sz w:val="28"/>
          <w:szCs w:val="28"/>
        </w:rPr>
        <w:t>главой администрации</w:t>
      </w:r>
      <w:r w:rsidR="00C02D48">
        <w:rPr>
          <w:rFonts w:ascii="Times New Roman" w:hAnsi="Times New Roman"/>
          <w:sz w:val="28"/>
          <w:szCs w:val="28"/>
        </w:rPr>
        <w:t xml:space="preserve"> Терновского </w:t>
      </w:r>
      <w:r w:rsidRPr="00B45849">
        <w:rPr>
          <w:rFonts w:ascii="Times New Roman" w:hAnsi="Times New Roman"/>
          <w:sz w:val="28"/>
          <w:szCs w:val="28"/>
        </w:rPr>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BC6FDD">
        <w:rPr>
          <w:rFonts w:ascii="Times New Roman" w:hAnsi="Times New Roman"/>
          <w:sz w:val="28"/>
          <w:szCs w:val="28"/>
        </w:rPr>
        <w:t xml:space="preserve"> подписываются </w:t>
      </w:r>
      <w:r w:rsidRPr="00B45849">
        <w:rPr>
          <w:rFonts w:ascii="Times New Roman" w:hAnsi="Times New Roman"/>
          <w:sz w:val="28"/>
          <w:szCs w:val="28"/>
        </w:rPr>
        <w:t>главой админ</w:t>
      </w:r>
      <w:r w:rsidR="00BC6FDD">
        <w:rPr>
          <w:rFonts w:ascii="Times New Roman" w:hAnsi="Times New Roman"/>
          <w:sz w:val="28"/>
          <w:szCs w:val="28"/>
        </w:rPr>
        <w:t xml:space="preserve">истрации Терновского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BC6FDD">
        <w:rPr>
          <w:rFonts w:ascii="Times New Roman" w:hAnsi="Times New Roman"/>
          <w:sz w:val="28"/>
          <w:szCs w:val="28"/>
        </w:rPr>
        <w:t xml:space="preserve">главой администрации Терновского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00BC6FDD">
        <w:rPr>
          <w:rFonts w:ascii="Times New Roman" w:hAnsi="Times New Roman"/>
          <w:sz w:val="28"/>
          <w:szCs w:val="28"/>
        </w:rPr>
        <w:t>главой администрации</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xml:space="preserve">; рассмотрения, принятия решений и подготовки ответов на обращения </w:t>
      </w:r>
      <w:r w:rsidR="00F7504A" w:rsidRPr="00B45849">
        <w:rPr>
          <w:sz w:val="28"/>
          <w:szCs w:val="28"/>
        </w:rPr>
        <w:lastRenderedPageBreak/>
        <w:t>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C6FDD">
        <w:rPr>
          <w:sz w:val="28"/>
          <w:szCs w:val="28"/>
        </w:rPr>
        <w:t>Терновского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C6FDD">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(городского округа)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B45849">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C6FDD">
      <w:pPr>
        <w:rPr>
          <w:rFonts w:ascii="Times New Roman" w:hAnsi="Times New Roman"/>
          <w:sz w:val="28"/>
          <w:szCs w:val="28"/>
        </w:rPr>
      </w:pPr>
      <w:r w:rsidRPr="00B45849">
        <w:rPr>
          <w:rFonts w:ascii="Times New Roman" w:hAnsi="Times New Roman"/>
          <w:sz w:val="28"/>
          <w:szCs w:val="28"/>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4584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C6FDD" w:rsidRDefault="00BC6FDD" w:rsidP="00E635DA">
      <w:pPr>
        <w:ind w:left="5954" w:firstLine="0"/>
        <w:rPr>
          <w:rFonts w:ascii="Times New Roman" w:hAnsi="Times New Roman"/>
          <w:sz w:val="28"/>
          <w:szCs w:val="28"/>
        </w:rPr>
      </w:pPr>
    </w:p>
    <w:p w:rsidR="00BC6FDD" w:rsidRDefault="00BC6FDD" w:rsidP="00E635DA">
      <w:pPr>
        <w:ind w:left="5954" w:firstLine="0"/>
        <w:rPr>
          <w:rFonts w:ascii="Times New Roman" w:hAnsi="Times New Roman"/>
          <w:sz w:val="28"/>
          <w:szCs w:val="28"/>
        </w:rPr>
      </w:pPr>
    </w:p>
    <w:p w:rsidR="00BC6FDD" w:rsidRPr="00B45849" w:rsidRDefault="00BC6FDD" w:rsidP="00E635DA">
      <w:pPr>
        <w:ind w:left="5954" w:firstLine="0"/>
        <w:rPr>
          <w:rFonts w:ascii="Times New Roman" w:hAnsi="Times New Roman"/>
          <w:sz w:val="28"/>
          <w:szCs w:val="28"/>
        </w:rPr>
      </w:pPr>
    </w:p>
    <w:p w:rsidR="00E635DA" w:rsidRPr="00BC6FDD" w:rsidRDefault="00E635DA" w:rsidP="00BC6FDD">
      <w:pPr>
        <w:ind w:left="5954" w:firstLine="0"/>
        <w:jc w:val="right"/>
        <w:rPr>
          <w:rFonts w:ascii="Times New Roman" w:hAnsi="Times New Roman"/>
        </w:rPr>
      </w:pPr>
      <w:r w:rsidRPr="00BC6FDD">
        <w:rPr>
          <w:rFonts w:ascii="Times New Roman" w:hAnsi="Times New Roman"/>
        </w:rPr>
        <w:t xml:space="preserve">Приложение № 1 </w:t>
      </w:r>
    </w:p>
    <w:p w:rsidR="00E635DA" w:rsidRPr="00BC6FDD" w:rsidRDefault="00E635DA" w:rsidP="00BC6FDD">
      <w:pPr>
        <w:ind w:left="5954" w:firstLine="0"/>
        <w:jc w:val="right"/>
        <w:rPr>
          <w:rFonts w:ascii="Times New Roman" w:hAnsi="Times New Roman"/>
        </w:rPr>
      </w:pPr>
      <w:r w:rsidRPr="00BC6FDD">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B45849">
              <w:rPr>
                <w:rFonts w:ascii="Times New Roman" w:hAnsi="Times New Roman"/>
                <w:sz w:val="28"/>
                <w:szCs w:val="28"/>
              </w:rPr>
              <w:lastRenderedPageBreak/>
              <w:t>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5D0102">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D0102">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D0102">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D0102">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D0102">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D0102">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D0102">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D0102">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C6FDD" w:rsidRDefault="00BC2E76" w:rsidP="00BC6FDD">
      <w:pPr>
        <w:ind w:left="5954" w:firstLine="0"/>
        <w:jc w:val="right"/>
        <w:rPr>
          <w:rFonts w:ascii="Times New Roman" w:hAnsi="Times New Roman"/>
        </w:rPr>
      </w:pPr>
      <w:r w:rsidRPr="00BC6FDD">
        <w:rPr>
          <w:rFonts w:ascii="Times New Roman" w:hAnsi="Times New Roman"/>
        </w:rPr>
        <w:lastRenderedPageBreak/>
        <w:t xml:space="preserve">Приложение № 2 </w:t>
      </w:r>
    </w:p>
    <w:p w:rsidR="00BC2E76" w:rsidRPr="00BC6FDD" w:rsidRDefault="00BC2E76" w:rsidP="00BC6FDD">
      <w:pPr>
        <w:ind w:left="5954" w:firstLine="0"/>
        <w:jc w:val="right"/>
        <w:rPr>
          <w:rFonts w:ascii="Times New Roman" w:hAnsi="Times New Roman"/>
        </w:rPr>
      </w:pPr>
      <w:r w:rsidRPr="00BC6FDD">
        <w:rPr>
          <w:rFonts w:ascii="Times New Roman" w:hAnsi="Times New Roman"/>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 xml:space="preserve">городского, сельского поселения) _______ </w:t>
      </w:r>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proofErr w:type="gramStart"/>
      <w:r w:rsidRPr="00BC6FDD">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 xml:space="preserve">государственном    </w:t>
      </w:r>
      <w:proofErr w:type="gramStart"/>
      <w:r w:rsidRPr="00BC6FDD">
        <w:rPr>
          <w:rFonts w:ascii="Times New Roman" w:eastAsiaTheme="minorHAnsi" w:hAnsi="Times New Roman"/>
          <w:sz w:val="20"/>
          <w:szCs w:val="20"/>
          <w:lang w:eastAsia="en-US"/>
        </w:rPr>
        <w:t>реестре</w:t>
      </w:r>
      <w:proofErr w:type="gramEnd"/>
      <w:r w:rsidRPr="00BC6FDD">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(местонахождение юридического лица;</w:t>
      </w:r>
    </w:p>
    <w:p w:rsidR="00BC2E76" w:rsidRPr="00BC6FDD" w:rsidRDefault="00BC2E76" w:rsidP="00BC2E76">
      <w:pPr>
        <w:autoSpaceDE w:val="0"/>
        <w:autoSpaceDN w:val="0"/>
        <w:adjustRightInd w:val="0"/>
        <w:ind w:left="3969" w:firstLine="0"/>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C6FDD" w:rsidRDefault="00051D17" w:rsidP="00E635DA">
      <w:pPr>
        <w:ind w:left="5954" w:firstLine="0"/>
        <w:rPr>
          <w:rFonts w:ascii="Times New Roman" w:hAnsi="Times New Roman"/>
          <w:sz w:val="18"/>
          <w:szCs w:val="18"/>
        </w:rPr>
      </w:pPr>
      <w:r w:rsidRPr="00BC6FDD">
        <w:rPr>
          <w:rFonts w:ascii="Times New Roman" w:hAnsi="Times New Roman"/>
          <w:sz w:val="18"/>
          <w:szCs w:val="18"/>
        </w:rPr>
        <w:t xml:space="preserve">Сведения о сертификате электронной подписи </w:t>
      </w:r>
    </w:p>
    <w:p w:rsidR="00BC6FDD" w:rsidRDefault="00BC6FDD" w:rsidP="00BC6FDD">
      <w:pPr>
        <w:ind w:left="4253" w:firstLine="0"/>
        <w:jc w:val="right"/>
        <w:rPr>
          <w:rFonts w:ascii="Times New Roman" w:hAnsi="Times New Roman"/>
        </w:rPr>
      </w:pPr>
    </w:p>
    <w:p w:rsidR="00E635DA" w:rsidRPr="00BC6FDD" w:rsidRDefault="00E635DA" w:rsidP="00BC6FDD">
      <w:pPr>
        <w:ind w:left="4253" w:firstLine="0"/>
        <w:jc w:val="right"/>
        <w:rPr>
          <w:rFonts w:ascii="Times New Roman" w:hAnsi="Times New Roman"/>
        </w:rPr>
      </w:pPr>
      <w:r w:rsidRPr="00BC6FDD">
        <w:rPr>
          <w:rFonts w:ascii="Times New Roman" w:hAnsi="Times New Roman"/>
        </w:rPr>
        <w:lastRenderedPageBreak/>
        <w:t xml:space="preserve">Приложение № </w:t>
      </w:r>
      <w:r w:rsidR="00EA4A2C" w:rsidRPr="00BC6FDD">
        <w:rPr>
          <w:rFonts w:ascii="Times New Roman" w:hAnsi="Times New Roman"/>
        </w:rPr>
        <w:t>3</w:t>
      </w:r>
    </w:p>
    <w:p w:rsidR="00E635DA" w:rsidRPr="00BC6FDD" w:rsidRDefault="00E635DA" w:rsidP="00BC6FDD">
      <w:pPr>
        <w:ind w:left="4253" w:firstLine="0"/>
        <w:jc w:val="right"/>
        <w:rPr>
          <w:rFonts w:ascii="Times New Roman" w:hAnsi="Times New Roman"/>
        </w:rPr>
      </w:pPr>
      <w:r w:rsidRPr="00BC6FDD">
        <w:rPr>
          <w:rFonts w:ascii="Times New Roman" w:hAnsi="Times New Roman"/>
        </w:rPr>
        <w:t>к Административному регламенту</w:t>
      </w:r>
    </w:p>
    <w:p w:rsidR="00FB20EB" w:rsidRPr="00BC6FDD" w:rsidRDefault="00E635DA" w:rsidP="00BC6FDD">
      <w:pPr>
        <w:ind w:firstLine="709"/>
        <w:jc w:val="right"/>
        <w:rPr>
          <w:rFonts w:ascii="Times New Roman" w:hAnsi="Times New Roman"/>
          <w:b/>
        </w:rPr>
      </w:pPr>
      <w:r w:rsidRPr="00BC6FDD">
        <w:rPr>
          <w:rFonts w:ascii="Times New Roman" w:hAnsi="Times New Roman"/>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C6FDD" w:rsidRDefault="00FB20EB" w:rsidP="00E635DA">
      <w:pPr>
        <w:ind w:left="4253" w:firstLine="0"/>
        <w:rPr>
          <w:rFonts w:ascii="Times New Roman" w:hAnsi="Times New Roman"/>
          <w:sz w:val="20"/>
          <w:szCs w:val="20"/>
        </w:rPr>
      </w:pPr>
      <w:proofErr w:type="gramStart"/>
      <w:r w:rsidRPr="00BC6FDD">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C6FDD" w:rsidRDefault="00FB20EB" w:rsidP="00E635DA">
      <w:pPr>
        <w:ind w:left="4253" w:firstLine="0"/>
        <w:rPr>
          <w:rFonts w:ascii="Times New Roman" w:hAnsi="Times New Roman"/>
          <w:sz w:val="20"/>
          <w:szCs w:val="20"/>
        </w:rPr>
      </w:pPr>
      <w:r w:rsidRPr="00BC6FDD">
        <w:rPr>
          <w:rFonts w:ascii="Times New Roman" w:hAnsi="Times New Roman"/>
          <w:sz w:val="20"/>
          <w:szCs w:val="20"/>
        </w:rPr>
        <w:t xml:space="preserve">(почтовый индекс и адрес – для физического лица, в </w:t>
      </w:r>
      <w:proofErr w:type="spellStart"/>
      <w:r w:rsidRPr="00BC6FDD">
        <w:rPr>
          <w:rFonts w:ascii="Times New Roman" w:hAnsi="Times New Roman"/>
          <w:sz w:val="20"/>
          <w:szCs w:val="20"/>
        </w:rPr>
        <w:t>т.ч</w:t>
      </w:r>
      <w:proofErr w:type="spellEnd"/>
      <w:r w:rsidRPr="00BC6FDD">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lastRenderedPageBreak/>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D0" w:rsidRDefault="004115D0" w:rsidP="009476CE">
      <w:r>
        <w:separator/>
      </w:r>
    </w:p>
  </w:endnote>
  <w:endnote w:type="continuationSeparator" w:id="0">
    <w:p w:rsidR="004115D0" w:rsidRDefault="004115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D0" w:rsidRDefault="004115D0" w:rsidP="009476CE">
      <w:r>
        <w:separator/>
      </w:r>
    </w:p>
  </w:footnote>
  <w:footnote w:type="continuationSeparator" w:id="0">
    <w:p w:rsidR="004115D0" w:rsidRDefault="004115D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02" w:rsidRDefault="005D0102">
    <w:pPr>
      <w:pStyle w:val="a9"/>
      <w:jc w:val="center"/>
    </w:pPr>
  </w:p>
  <w:p w:rsidR="005D0102" w:rsidRDefault="005D01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15D0"/>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102"/>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6FDD"/>
    <w:rsid w:val="00BC7C21"/>
    <w:rsid w:val="00BF556A"/>
    <w:rsid w:val="00BF6598"/>
    <w:rsid w:val="00C01388"/>
    <w:rsid w:val="00C0183A"/>
    <w:rsid w:val="00C02D48"/>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14F6"/>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25B"/>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5D01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5D01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297C-40A0-4C6C-B41D-C5753C6E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81</Pages>
  <Words>31449</Words>
  <Characters>179263</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Червякова Юлия</cp:lastModifiedBy>
  <cp:revision>138</cp:revision>
  <cp:lastPrinted>2023-05-05T11:52:00Z</cp:lastPrinted>
  <dcterms:created xsi:type="dcterms:W3CDTF">2023-04-11T06:40:00Z</dcterms:created>
  <dcterms:modified xsi:type="dcterms:W3CDTF">2023-10-17T07:56:00Z</dcterms:modified>
</cp:coreProperties>
</file>