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A" w:rsidRPr="007657BF" w:rsidRDefault="00D66464" w:rsidP="007657BF">
      <w:pPr>
        <w:pBdr>
          <w:bottom w:val="single" w:sz="6" w:space="1" w:color="auto"/>
        </w:pBd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52A" w:rsidRPr="007657BF" w:rsidRDefault="0079452A" w:rsidP="007657BF">
      <w:pPr>
        <w:pBdr>
          <w:bottom w:val="single" w:sz="6" w:space="1" w:color="auto"/>
        </w:pBdr>
        <w:ind w:firstLine="709"/>
        <w:rPr>
          <w:rFonts w:cs="Arial"/>
        </w:rPr>
      </w:pPr>
    </w:p>
    <w:p w:rsidR="0079452A" w:rsidRPr="007657BF" w:rsidRDefault="0079452A" w:rsidP="007657BF">
      <w:pPr>
        <w:pBdr>
          <w:bottom w:val="single" w:sz="6" w:space="1" w:color="auto"/>
        </w:pBdr>
        <w:ind w:firstLine="709"/>
        <w:rPr>
          <w:rFonts w:cs="Arial"/>
        </w:rPr>
      </w:pPr>
    </w:p>
    <w:p w:rsidR="0079452A" w:rsidRPr="007657BF" w:rsidRDefault="0079452A" w:rsidP="007657BF">
      <w:pPr>
        <w:pBdr>
          <w:bottom w:val="single" w:sz="6" w:space="1" w:color="auto"/>
        </w:pBdr>
        <w:ind w:firstLine="709"/>
        <w:rPr>
          <w:rFonts w:cs="Arial"/>
        </w:rPr>
      </w:pPr>
    </w:p>
    <w:p w:rsidR="0079452A" w:rsidRPr="007657BF" w:rsidRDefault="0079452A" w:rsidP="007657BF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7657BF">
        <w:rPr>
          <w:rFonts w:cs="Arial"/>
        </w:rPr>
        <w:t>АДМИНИСТРАЦИЯ</w:t>
      </w:r>
    </w:p>
    <w:p w:rsidR="0079452A" w:rsidRPr="007657BF" w:rsidRDefault="0079452A" w:rsidP="007657BF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7657BF">
        <w:rPr>
          <w:rFonts w:cs="Arial"/>
        </w:rPr>
        <w:t>ТЕРНОВСКОГО МУНИЦИПАЛЬНОГО РАЙОНА</w:t>
      </w:r>
    </w:p>
    <w:p w:rsidR="0079452A" w:rsidRPr="007657BF" w:rsidRDefault="0079452A" w:rsidP="007657BF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7657BF">
        <w:rPr>
          <w:rFonts w:cs="Arial"/>
        </w:rPr>
        <w:t>ВОРОНЕЖСКОЙ ОБЛАСТИ</w:t>
      </w:r>
    </w:p>
    <w:p w:rsidR="0079452A" w:rsidRPr="007657BF" w:rsidRDefault="0079452A" w:rsidP="007657BF">
      <w:pPr>
        <w:ind w:firstLine="709"/>
        <w:jc w:val="center"/>
        <w:rPr>
          <w:rFonts w:cs="Arial"/>
        </w:rPr>
      </w:pPr>
    </w:p>
    <w:p w:rsidR="0079452A" w:rsidRPr="007657BF" w:rsidRDefault="0079452A" w:rsidP="007657BF">
      <w:pPr>
        <w:ind w:firstLine="709"/>
        <w:jc w:val="center"/>
        <w:rPr>
          <w:rFonts w:cs="Arial"/>
        </w:rPr>
      </w:pPr>
      <w:r w:rsidRPr="007657BF">
        <w:rPr>
          <w:rFonts w:cs="Arial"/>
        </w:rPr>
        <w:t>ПОСТАНОВЛЕНИЕ</w:t>
      </w:r>
    </w:p>
    <w:p w:rsidR="0079452A" w:rsidRPr="007657BF" w:rsidRDefault="000C445D" w:rsidP="007657BF">
      <w:pPr>
        <w:tabs>
          <w:tab w:val="left" w:pos="7937"/>
        </w:tabs>
        <w:ind w:firstLine="709"/>
        <w:rPr>
          <w:rFonts w:cs="Arial"/>
        </w:rPr>
      </w:pPr>
      <w:r w:rsidRPr="007657BF">
        <w:rPr>
          <w:rFonts w:cs="Arial"/>
        </w:rPr>
        <w:t>от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03.04.2023 г.</w:t>
      </w:r>
      <w:r w:rsidR="007657BF">
        <w:rPr>
          <w:rFonts w:cs="Arial"/>
        </w:rPr>
        <w:t xml:space="preserve"> </w:t>
      </w:r>
      <w:r w:rsidR="0079452A" w:rsidRPr="007657BF">
        <w:rPr>
          <w:rFonts w:cs="Arial"/>
        </w:rPr>
        <w:t xml:space="preserve">№ </w:t>
      </w:r>
      <w:r w:rsidRPr="007657BF">
        <w:rPr>
          <w:rFonts w:cs="Arial"/>
        </w:rPr>
        <w:t>100</w:t>
      </w:r>
    </w:p>
    <w:p w:rsidR="001E7A27" w:rsidRPr="007657BF" w:rsidRDefault="0079452A" w:rsidP="007657BF">
      <w:pPr>
        <w:tabs>
          <w:tab w:val="left" w:pos="7937"/>
        </w:tabs>
        <w:ind w:firstLine="709"/>
        <w:rPr>
          <w:rFonts w:cs="Arial"/>
        </w:rPr>
      </w:pPr>
      <w:r w:rsidRPr="007657BF">
        <w:rPr>
          <w:rFonts w:cs="Arial"/>
        </w:rPr>
        <w:t>с. Терновка</w:t>
      </w:r>
    </w:p>
    <w:p w:rsidR="0079452A" w:rsidRPr="007657BF" w:rsidRDefault="007657BF" w:rsidP="007657BF">
      <w:pPr>
        <w:tabs>
          <w:tab w:val="left" w:pos="7937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9452A" w:rsidRPr="007657BF" w:rsidRDefault="0079452A" w:rsidP="007657BF">
      <w:pPr>
        <w:pStyle w:val="Title"/>
      </w:pPr>
      <w:r w:rsidRPr="007657BF">
        <w:t>О внесении изменений в постановление</w:t>
      </w:r>
      <w:r w:rsidR="007657BF" w:rsidRPr="007657BF">
        <w:t xml:space="preserve"> </w:t>
      </w:r>
      <w:r w:rsidRPr="007657BF">
        <w:t>администрации Терновского муниципального района № 278 от 12.09.2016 г.</w:t>
      </w:r>
      <w:r w:rsidR="007657BF" w:rsidRPr="007657BF">
        <w:t xml:space="preserve"> </w:t>
      </w:r>
      <w:r w:rsidRPr="007657BF">
        <w:t>«Об утверждении административного регламента администрации Терновского</w:t>
      </w:r>
      <w:r w:rsidR="007657BF" w:rsidRPr="007657BF">
        <w:t xml:space="preserve"> </w:t>
      </w:r>
      <w:r w:rsidRPr="007657BF">
        <w:t>муниципального района по предоставлению</w:t>
      </w:r>
      <w:r w:rsidR="007657BF" w:rsidRPr="007657BF">
        <w:t xml:space="preserve"> </w:t>
      </w:r>
      <w:r w:rsidRPr="007657BF">
        <w:t>муниципальной услуги: «Заключение соглашения</w:t>
      </w:r>
      <w:r w:rsidR="007657BF" w:rsidRPr="007657BF">
        <w:t xml:space="preserve"> </w:t>
      </w:r>
      <w:r w:rsidRPr="007657BF">
        <w:t>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79452A" w:rsidRPr="007657BF" w:rsidRDefault="0079452A" w:rsidP="007657BF">
      <w:pPr>
        <w:ind w:firstLine="709"/>
        <w:rPr>
          <w:rFonts w:cs="Arial"/>
        </w:rPr>
      </w:pPr>
    </w:p>
    <w:p w:rsidR="0079452A" w:rsidRPr="007657BF" w:rsidRDefault="009C3534" w:rsidP="007657BF">
      <w:pPr>
        <w:tabs>
          <w:tab w:val="left" w:pos="709"/>
        </w:tabs>
        <w:ind w:firstLine="709"/>
        <w:rPr>
          <w:rFonts w:cs="Arial"/>
        </w:rPr>
      </w:pPr>
      <w:r w:rsidRPr="007657BF">
        <w:rPr>
          <w:rFonts w:cs="Arial"/>
        </w:rPr>
        <w:t> </w:t>
      </w:r>
      <w:r w:rsidR="007657BF">
        <w:rPr>
          <w:rFonts w:cs="Arial"/>
        </w:rPr>
        <w:t xml:space="preserve"> </w:t>
      </w:r>
      <w:r w:rsidR="000C445D" w:rsidRPr="007657BF">
        <w:rPr>
          <w:rFonts w:cs="Arial"/>
        </w:rPr>
        <w:t xml:space="preserve">В целях приведения в соответствие с «Дорожной картой» по повышению эффективности оказания муниципальных услуг, действующего законодательства </w:t>
      </w:r>
      <w:r w:rsidR="00E24102" w:rsidRPr="007657BF">
        <w:rPr>
          <w:rFonts w:cs="Arial"/>
        </w:rPr>
        <w:t>Федерального закона №509-ФЗ от 05.12.2022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="00680412" w:rsidRPr="007657BF">
        <w:rPr>
          <w:rFonts w:cs="Arial"/>
        </w:rPr>
        <w:t xml:space="preserve">, </w:t>
      </w:r>
      <w:r w:rsidR="0079452A" w:rsidRPr="007657BF">
        <w:rPr>
          <w:rFonts w:cs="Arial"/>
        </w:rPr>
        <w:t xml:space="preserve">администрация Терновского муниципального района </w:t>
      </w:r>
      <w:r w:rsidR="00DA0F81" w:rsidRPr="007657BF">
        <w:rPr>
          <w:rFonts w:cs="Arial"/>
        </w:rPr>
        <w:t>постановляет:</w:t>
      </w:r>
    </w:p>
    <w:p w:rsidR="00DA0F81" w:rsidRPr="007657BF" w:rsidRDefault="00DA0F81" w:rsidP="007657BF">
      <w:pPr>
        <w:tabs>
          <w:tab w:val="left" w:pos="709"/>
        </w:tabs>
        <w:ind w:firstLine="709"/>
        <w:rPr>
          <w:rFonts w:cs="Arial"/>
        </w:rPr>
      </w:pPr>
    </w:p>
    <w:p w:rsidR="00DA0F81" w:rsidRPr="007657BF" w:rsidRDefault="007657BF" w:rsidP="007657B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A0F81" w:rsidRPr="007657BF">
        <w:rPr>
          <w:rFonts w:cs="Arial"/>
        </w:rPr>
        <w:t>1.Внести изменения в административный регламент администрации Терновского муниципального района 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DA0F81" w:rsidRPr="007657BF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DA0F81" w:rsidRPr="007657BF">
        <w:rPr>
          <w:rFonts w:cs="Arial"/>
        </w:rPr>
        <w:t>и утвердить в новой редакции согласно приложению №1 к настоящему постановлению.</w:t>
      </w:r>
    </w:p>
    <w:p w:rsidR="00DA0F81" w:rsidRPr="007657BF" w:rsidRDefault="007657BF" w:rsidP="007657B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A0F81" w:rsidRPr="007657BF">
        <w:rPr>
          <w:rFonts w:cs="Arial"/>
        </w:rPr>
        <w:t>2. Настоящее постановление подлежит опубликованию в периодическом печатном издании «Терновский муниципальный вестник» и размещению на официальном сайте администрации Терновского муниципального района в сети «Интернет».</w:t>
      </w:r>
    </w:p>
    <w:p w:rsidR="00DA0F81" w:rsidRPr="007657BF" w:rsidRDefault="007657BF" w:rsidP="007657B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A0F81" w:rsidRPr="007657BF">
        <w:rPr>
          <w:rFonts w:cs="Arial"/>
        </w:rPr>
        <w:t>3. Контроль за исполнением настоящего постановления во</w:t>
      </w:r>
      <w:r w:rsidR="00E24102" w:rsidRPr="007657BF">
        <w:rPr>
          <w:rFonts w:cs="Arial"/>
        </w:rPr>
        <w:t>зложить на заместителя главы</w:t>
      </w:r>
      <w:r w:rsidR="00DA0F81" w:rsidRPr="007657BF">
        <w:rPr>
          <w:rFonts w:cs="Arial"/>
        </w:rPr>
        <w:t xml:space="preserve"> администрации Терновского</w:t>
      </w:r>
      <w:r w:rsidR="00E24102" w:rsidRPr="007657BF">
        <w:rPr>
          <w:rFonts w:cs="Arial"/>
        </w:rPr>
        <w:t xml:space="preserve"> муниципального района Носову Т.С</w:t>
      </w:r>
      <w:r w:rsidR="00DA0F81" w:rsidRPr="007657BF">
        <w:rPr>
          <w:rFonts w:cs="Arial"/>
        </w:rPr>
        <w:t>.</w:t>
      </w:r>
    </w:p>
    <w:p w:rsidR="00DA0F81" w:rsidRPr="007657BF" w:rsidRDefault="00DA0F81" w:rsidP="007657BF">
      <w:pPr>
        <w:ind w:firstLine="709"/>
        <w:rPr>
          <w:rFonts w:cs="Arial"/>
        </w:rPr>
      </w:pPr>
    </w:p>
    <w:p w:rsidR="0079452A" w:rsidRPr="007657BF" w:rsidRDefault="0079452A" w:rsidP="007657BF">
      <w:pPr>
        <w:ind w:firstLine="709"/>
        <w:rPr>
          <w:rFonts w:cs="Arial"/>
        </w:rPr>
      </w:pPr>
    </w:p>
    <w:p w:rsidR="0079452A" w:rsidRPr="007657BF" w:rsidRDefault="00E24102" w:rsidP="007657BF">
      <w:pPr>
        <w:ind w:firstLine="709"/>
        <w:rPr>
          <w:rFonts w:cs="Arial"/>
        </w:rPr>
      </w:pPr>
      <w:r w:rsidRPr="007657BF">
        <w:rPr>
          <w:rFonts w:cs="Arial"/>
        </w:rPr>
        <w:t>Глава</w:t>
      </w:r>
      <w:r w:rsidR="0079452A" w:rsidRPr="007657BF">
        <w:rPr>
          <w:rFonts w:cs="Arial"/>
        </w:rPr>
        <w:t xml:space="preserve"> администрации </w:t>
      </w:r>
    </w:p>
    <w:p w:rsidR="007657BF" w:rsidRDefault="0079452A" w:rsidP="007657BF">
      <w:pPr>
        <w:ind w:firstLine="709"/>
        <w:rPr>
          <w:rFonts w:cs="Arial"/>
        </w:rPr>
      </w:pPr>
      <w:r w:rsidRPr="007657BF">
        <w:rPr>
          <w:rFonts w:cs="Arial"/>
        </w:rPr>
        <w:t>муниципального района                     </w:t>
      </w:r>
      <w:r w:rsidR="00E24102" w:rsidRPr="007657BF">
        <w:rPr>
          <w:rFonts w:cs="Arial"/>
        </w:rPr>
        <w:t>                   П.В. Чибисов</w:t>
      </w:r>
    </w:p>
    <w:p w:rsidR="0079452A" w:rsidRPr="007657BF" w:rsidRDefault="007657BF" w:rsidP="007657BF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79452A" w:rsidRPr="007657BF">
        <w:rPr>
          <w:rFonts w:cs="Arial"/>
        </w:rPr>
        <w:lastRenderedPageBreak/>
        <w:t xml:space="preserve"> </w:t>
      </w:r>
    </w:p>
    <w:p w:rsidR="00291438" w:rsidRPr="007657BF" w:rsidRDefault="007657BF" w:rsidP="007657BF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291438" w:rsidRPr="007657BF">
        <w:rPr>
          <w:rFonts w:cs="Arial"/>
        </w:rPr>
        <w:t xml:space="preserve">Приложение №1 к </w:t>
      </w:r>
    </w:p>
    <w:p w:rsidR="00291438" w:rsidRPr="007657BF" w:rsidRDefault="00291438" w:rsidP="007657BF">
      <w:pPr>
        <w:ind w:firstLine="709"/>
        <w:jc w:val="right"/>
        <w:rPr>
          <w:rFonts w:cs="Arial"/>
        </w:rPr>
      </w:pPr>
      <w:r w:rsidRPr="007657BF">
        <w:rPr>
          <w:rFonts w:cs="Arial"/>
        </w:rPr>
        <w:t xml:space="preserve">постановлению администрации </w:t>
      </w:r>
    </w:p>
    <w:p w:rsidR="00291438" w:rsidRPr="007657BF" w:rsidRDefault="00291438" w:rsidP="007657BF">
      <w:pPr>
        <w:ind w:firstLine="709"/>
        <w:jc w:val="right"/>
        <w:rPr>
          <w:rFonts w:cs="Arial"/>
        </w:rPr>
      </w:pPr>
      <w:r w:rsidRPr="007657BF">
        <w:rPr>
          <w:rFonts w:cs="Arial"/>
        </w:rPr>
        <w:t xml:space="preserve">Терновского муниципального района </w:t>
      </w:r>
    </w:p>
    <w:p w:rsidR="00291438" w:rsidRPr="007657BF" w:rsidRDefault="004540BC" w:rsidP="007657BF">
      <w:pPr>
        <w:ind w:firstLine="709"/>
        <w:jc w:val="right"/>
        <w:rPr>
          <w:rFonts w:cs="Arial"/>
        </w:rPr>
      </w:pPr>
      <w:r w:rsidRPr="007657BF">
        <w:rPr>
          <w:rFonts w:cs="Arial"/>
        </w:rPr>
        <w:t>№</w:t>
      </w:r>
      <w:r w:rsidR="00F46C70" w:rsidRPr="007657BF">
        <w:rPr>
          <w:rFonts w:cs="Arial"/>
        </w:rPr>
        <w:t>100 от 03.04.2023</w:t>
      </w:r>
      <w:r w:rsidR="00291438" w:rsidRPr="007657BF">
        <w:rPr>
          <w:rFonts w:cs="Arial"/>
        </w:rPr>
        <w:t xml:space="preserve"> г.</w:t>
      </w:r>
    </w:p>
    <w:p w:rsidR="0079452A" w:rsidRPr="007657BF" w:rsidRDefault="0079452A" w:rsidP="007657BF">
      <w:pPr>
        <w:tabs>
          <w:tab w:val="left" w:pos="0"/>
          <w:tab w:val="left" w:pos="7305"/>
        </w:tabs>
        <w:ind w:firstLine="709"/>
        <w:jc w:val="right"/>
        <w:rPr>
          <w:rFonts w:cs="Arial"/>
        </w:rPr>
      </w:pPr>
    </w:p>
    <w:p w:rsidR="009168C3" w:rsidRPr="007657BF" w:rsidRDefault="009168C3" w:rsidP="007657BF">
      <w:pPr>
        <w:ind w:firstLine="709"/>
        <w:rPr>
          <w:rFonts w:cs="Arial"/>
        </w:rPr>
      </w:pPr>
    </w:p>
    <w:p w:rsidR="00C97E9F" w:rsidRPr="007657BF" w:rsidRDefault="000D6C7E" w:rsidP="007657BF">
      <w:pPr>
        <w:ind w:firstLine="709"/>
        <w:jc w:val="center"/>
        <w:rPr>
          <w:rFonts w:cs="Arial"/>
        </w:rPr>
      </w:pPr>
      <w:r w:rsidRPr="007657BF">
        <w:rPr>
          <w:rFonts w:cs="Arial"/>
        </w:rPr>
        <w:t>АДМИНИСТРАТИВН</w:t>
      </w:r>
      <w:r w:rsidR="00D02CCC" w:rsidRPr="007657BF">
        <w:rPr>
          <w:rFonts w:cs="Arial"/>
        </w:rPr>
        <w:t>ЫЙ</w:t>
      </w:r>
      <w:r w:rsidRPr="007657BF">
        <w:rPr>
          <w:rFonts w:cs="Arial"/>
        </w:rPr>
        <w:t xml:space="preserve"> РЕГЛАМЕНТ</w:t>
      </w:r>
    </w:p>
    <w:p w:rsidR="00C97E9F" w:rsidRPr="007657BF" w:rsidRDefault="000D6C7E" w:rsidP="007657BF">
      <w:pPr>
        <w:ind w:firstLine="709"/>
        <w:jc w:val="center"/>
        <w:rPr>
          <w:rFonts w:cs="Arial"/>
        </w:rPr>
      </w:pPr>
      <w:r w:rsidRPr="007657BF">
        <w:rPr>
          <w:rFonts w:cs="Arial"/>
        </w:rPr>
        <w:t xml:space="preserve">АДМИНИСТРАЦИИ </w:t>
      </w:r>
      <w:r w:rsidR="002A6A0C" w:rsidRPr="007657BF">
        <w:rPr>
          <w:rFonts w:cs="Arial"/>
        </w:rPr>
        <w:t xml:space="preserve">ТЕРНОВСКОГО </w:t>
      </w:r>
      <w:r w:rsidR="00B73E9E" w:rsidRPr="007657BF">
        <w:rPr>
          <w:rFonts w:cs="Arial"/>
        </w:rPr>
        <w:t>МУНИЦИПАЛЬНОГО РАЙОНА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ВОРОНЕЖСКОЙ ОБЛАСТИ</w:t>
      </w:r>
    </w:p>
    <w:p w:rsidR="000D6C7E" w:rsidRPr="007657BF" w:rsidRDefault="000D6C7E" w:rsidP="007657BF">
      <w:pPr>
        <w:ind w:firstLine="709"/>
        <w:jc w:val="center"/>
        <w:rPr>
          <w:rFonts w:cs="Arial"/>
        </w:rPr>
      </w:pPr>
      <w:r w:rsidRPr="007657BF">
        <w:rPr>
          <w:rFonts w:cs="Arial"/>
        </w:rPr>
        <w:t>ПО ПРЕДОСТАВЛЕНИЮ МУНИЦИПАЛЬНОЙ УСЛУГИ</w:t>
      </w:r>
    </w:p>
    <w:p w:rsidR="00DC48BA" w:rsidRPr="007657BF" w:rsidRDefault="0057520F" w:rsidP="007657BF">
      <w:pPr>
        <w:ind w:firstLine="709"/>
        <w:jc w:val="center"/>
        <w:rPr>
          <w:rFonts w:cs="Arial"/>
        </w:rPr>
      </w:pPr>
      <w:r w:rsidRPr="007657BF">
        <w:rPr>
          <w:rFonts w:cs="Arial"/>
        </w:rPr>
        <w:t xml:space="preserve">«ЗАКЛЮЧЕНИЕ СОГЛАШЕНИЯ О ПЕРЕРАСПРЕДЕЛЕНИИ </w:t>
      </w:r>
      <w:r w:rsidR="00116F38" w:rsidRPr="007657BF">
        <w:rPr>
          <w:rFonts w:cs="Arial"/>
        </w:rPr>
        <w:t xml:space="preserve">ЗЕМЕЛЬ И (ИЛИ) </w:t>
      </w:r>
      <w:r w:rsidRPr="007657BF">
        <w:rPr>
          <w:rFonts w:cs="Arial"/>
        </w:rPr>
        <w:t>ЗЕМЕЛЬНЫХ УЧАСТКОВ, НАХОДЯЩИХС</w:t>
      </w:r>
      <w:r w:rsidR="00116F38" w:rsidRPr="007657BF">
        <w:rPr>
          <w:rFonts w:cs="Arial"/>
        </w:rPr>
        <w:t>Я В МУНИЦИПАЛЬНОЙ СОБСТВЕННОСТИ</w:t>
      </w:r>
      <w:r w:rsidRPr="007657BF">
        <w:rPr>
          <w:rFonts w:cs="Arial"/>
        </w:rPr>
        <w:t xml:space="preserve"> И</w:t>
      </w:r>
      <w:r w:rsidR="0009605D" w:rsidRPr="007657BF">
        <w:rPr>
          <w:rFonts w:cs="Arial"/>
        </w:rPr>
        <w:t>ЛИ ГОСУДАРСТВЕННАЯ СОБСТВЕННОСТЬ НА КОТОРЫЕ НЕ РАЗГРАНИЧЕНА</w:t>
      </w:r>
      <w:r w:rsidR="003534E0" w:rsidRPr="007657BF">
        <w:rPr>
          <w:rFonts w:cs="Arial"/>
        </w:rPr>
        <w:t>,</w:t>
      </w:r>
      <w:r w:rsidR="0009605D" w:rsidRPr="007657BF">
        <w:rPr>
          <w:rFonts w:cs="Arial"/>
        </w:rPr>
        <w:t xml:space="preserve"> И</w:t>
      </w:r>
      <w:r w:rsidRPr="007657BF">
        <w:rPr>
          <w:rFonts w:cs="Arial"/>
        </w:rPr>
        <w:t xml:space="preserve"> ЗЕМЕЛЬНЫХ УЧАСТКОВ, НАХОДЯЩИХСЯ В ЧАСТНОЙ СОБСТВЕННОСТИ</w:t>
      </w:r>
      <w:r w:rsidRPr="007657BF">
        <w:rPr>
          <w:rFonts w:cs="Arial"/>
          <w:bCs/>
        </w:rPr>
        <w:t>»</w:t>
      </w:r>
    </w:p>
    <w:p w:rsidR="0057520F" w:rsidRPr="007657BF" w:rsidRDefault="0057520F" w:rsidP="007657BF">
      <w:pPr>
        <w:ind w:firstLine="709"/>
        <w:rPr>
          <w:rFonts w:cs="Arial"/>
        </w:rPr>
      </w:pPr>
    </w:p>
    <w:p w:rsidR="000D6C7E" w:rsidRPr="007657BF" w:rsidRDefault="004428F4" w:rsidP="007657BF">
      <w:pPr>
        <w:numPr>
          <w:ilvl w:val="0"/>
          <w:numId w:val="1"/>
        </w:numPr>
        <w:ind w:left="0" w:firstLine="709"/>
        <w:rPr>
          <w:rFonts w:cs="Arial"/>
        </w:rPr>
      </w:pPr>
      <w:r w:rsidRPr="007657BF">
        <w:rPr>
          <w:rFonts w:cs="Arial"/>
        </w:rPr>
        <w:t>Общие положения</w:t>
      </w:r>
    </w:p>
    <w:p w:rsidR="009179DA" w:rsidRPr="007657BF" w:rsidRDefault="009179DA" w:rsidP="007657B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Предмет регулирования административного регламента.</w:t>
      </w:r>
    </w:p>
    <w:p w:rsidR="00B87851" w:rsidRPr="007657BF" w:rsidRDefault="00B87851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Предметом регулирования административного</w:t>
      </w:r>
      <w:r w:rsidR="000D6C7E" w:rsidRPr="007657BF">
        <w:rPr>
          <w:rFonts w:cs="Arial"/>
        </w:rPr>
        <w:t xml:space="preserve"> </w:t>
      </w:r>
      <w:r w:rsidR="009179DA" w:rsidRPr="007657BF">
        <w:rPr>
          <w:rFonts w:cs="Arial"/>
        </w:rPr>
        <w:t xml:space="preserve">регламента по предоставлению муниципальной услуги </w:t>
      </w:r>
      <w:r w:rsidR="007A638B" w:rsidRPr="007657BF">
        <w:rPr>
          <w:rFonts w:cs="Arial"/>
        </w:rPr>
        <w:t>«</w:t>
      </w:r>
      <w:r w:rsidR="006E5D3A" w:rsidRPr="007657BF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</w:t>
      </w:r>
      <w:r w:rsidR="00C64430" w:rsidRPr="007657BF">
        <w:rPr>
          <w:rFonts w:cs="Arial"/>
        </w:rPr>
        <w:t>бственности</w:t>
      </w:r>
      <w:r w:rsidR="006E5D3A" w:rsidRPr="007657BF">
        <w:rPr>
          <w:rFonts w:cs="Arial"/>
        </w:rPr>
        <w:t xml:space="preserve"> и земельных участков, находящихся в частной собственности</w:t>
      </w:r>
      <w:r w:rsidR="007A638B" w:rsidRPr="007657BF">
        <w:rPr>
          <w:rFonts w:cs="Arial"/>
          <w:bCs/>
        </w:rPr>
        <w:t>»</w:t>
      </w:r>
      <w:r w:rsidRPr="007657BF">
        <w:rPr>
          <w:rFonts w:cs="Arial"/>
        </w:rPr>
        <w:t xml:space="preserve"> (далее – административный регламент) являются отношения,</w:t>
      </w:r>
      <w:r w:rsidR="0079452A" w:rsidRPr="007657BF">
        <w:rPr>
          <w:rFonts w:cs="Arial"/>
        </w:rPr>
        <w:t xml:space="preserve"> возникающие между заявителями и</w:t>
      </w:r>
      <w:r w:rsidR="00355810" w:rsidRPr="007657BF">
        <w:rPr>
          <w:rFonts w:cs="Arial"/>
        </w:rPr>
        <w:t xml:space="preserve"> адми</w:t>
      </w:r>
      <w:r w:rsidR="00C64430" w:rsidRPr="007657BF">
        <w:rPr>
          <w:rFonts w:cs="Arial"/>
        </w:rPr>
        <w:t>нистрацией Терновского муниципального района Воронежской области</w:t>
      </w:r>
      <w:r w:rsidR="00355810" w:rsidRPr="007657BF">
        <w:rPr>
          <w:rFonts w:cs="Arial"/>
        </w:rPr>
        <w:t xml:space="preserve"> </w:t>
      </w:r>
      <w:r w:rsidR="00F0168A" w:rsidRPr="007657BF">
        <w:rPr>
          <w:rFonts w:cs="Arial"/>
        </w:rPr>
        <w:t xml:space="preserve">в связи с </w:t>
      </w:r>
      <w:r w:rsidR="006E5D3A" w:rsidRPr="007657BF">
        <w:rPr>
          <w:rFonts w:cs="Arial"/>
        </w:rPr>
        <w:t>заключением соглашения о перераспределении земель и (или) земельных участков, находящихся в муниципальной собственност</w:t>
      </w:r>
      <w:r w:rsidR="00C64430" w:rsidRPr="007657BF">
        <w:rPr>
          <w:rFonts w:cs="Arial"/>
        </w:rPr>
        <w:t>и</w:t>
      </w:r>
      <w:r w:rsidR="006E5D3A" w:rsidRPr="007657BF">
        <w:rPr>
          <w:rFonts w:cs="Arial"/>
        </w:rPr>
        <w:t xml:space="preserve"> </w:t>
      </w:r>
      <w:r w:rsidR="0009605D" w:rsidRPr="007657BF">
        <w:rPr>
          <w:rFonts w:cs="Arial"/>
        </w:rPr>
        <w:t xml:space="preserve">или государственная собственность на которые не разграничена, </w:t>
      </w:r>
      <w:r w:rsidR="006E5D3A" w:rsidRPr="007657BF">
        <w:rPr>
          <w:rFonts w:cs="Arial"/>
        </w:rPr>
        <w:t>и земельных участков, находящихся в частной собственности</w:t>
      </w:r>
      <w:r w:rsidR="006E5D3A" w:rsidRPr="007657BF">
        <w:rPr>
          <w:rFonts w:cs="Arial"/>
          <w:bCs/>
        </w:rPr>
        <w:t xml:space="preserve"> </w:t>
      </w:r>
      <w:r w:rsidR="00D230F2" w:rsidRPr="007657BF">
        <w:rPr>
          <w:rFonts w:cs="Arial"/>
          <w:bCs/>
        </w:rPr>
        <w:t>(далее –</w:t>
      </w:r>
      <w:r w:rsidR="006E5D3A" w:rsidRPr="007657BF">
        <w:rPr>
          <w:rFonts w:cs="Arial"/>
          <w:bCs/>
        </w:rPr>
        <w:t xml:space="preserve"> соглашение</w:t>
      </w:r>
      <w:r w:rsidR="00867A13" w:rsidRPr="007657BF">
        <w:rPr>
          <w:rFonts w:cs="Arial"/>
          <w:bCs/>
        </w:rPr>
        <w:t xml:space="preserve"> о перераспределении земельных участков</w:t>
      </w:r>
      <w:r w:rsidR="00D230F2" w:rsidRPr="007657BF">
        <w:rPr>
          <w:rFonts w:cs="Arial"/>
          <w:bCs/>
        </w:rPr>
        <w:t>)</w:t>
      </w:r>
      <w:r w:rsidR="00F665F6" w:rsidRPr="007657BF">
        <w:rPr>
          <w:rFonts w:cs="Arial"/>
        </w:rPr>
        <w:t>, а также определение состава, последовательности и</w:t>
      </w:r>
      <w:r w:rsidR="007657BF">
        <w:rPr>
          <w:rFonts w:cs="Arial"/>
        </w:rPr>
        <w:t xml:space="preserve"> </w:t>
      </w:r>
      <w:r w:rsidR="00F665F6" w:rsidRPr="007657BF">
        <w:rPr>
          <w:rFonts w:cs="Arial"/>
        </w:rPr>
        <w:t>сроков выполнения административных процедур при предоставлении муниципальной услуги</w:t>
      </w:r>
      <w:r w:rsidRPr="007657BF">
        <w:rPr>
          <w:rFonts w:cs="Arial"/>
        </w:rPr>
        <w:t>.</w:t>
      </w:r>
    </w:p>
    <w:p w:rsidR="0012746B" w:rsidRPr="007657BF" w:rsidRDefault="0012746B" w:rsidP="007657B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Описание заявителей</w:t>
      </w:r>
    </w:p>
    <w:p w:rsidR="002A6005" w:rsidRPr="007657BF" w:rsidRDefault="00F665F6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Заявителями являются</w:t>
      </w:r>
      <w:r w:rsidR="00B61B62" w:rsidRPr="007657BF">
        <w:rPr>
          <w:rFonts w:cs="Arial"/>
        </w:rPr>
        <w:t xml:space="preserve"> </w:t>
      </w:r>
      <w:r w:rsidR="00C065AC" w:rsidRPr="007657BF">
        <w:rPr>
          <w:rFonts w:cs="Arial"/>
          <w:bCs/>
        </w:rPr>
        <w:t>физические и юридические лица</w:t>
      </w:r>
      <w:r w:rsidR="005C1859" w:rsidRPr="007657BF">
        <w:rPr>
          <w:rFonts w:cs="Arial"/>
          <w:bCs/>
        </w:rPr>
        <w:t xml:space="preserve"> – собственники земельных участков</w:t>
      </w:r>
      <w:r w:rsidR="00C065AC" w:rsidRPr="007657BF">
        <w:rPr>
          <w:rFonts w:cs="Arial"/>
          <w:bCs/>
        </w:rPr>
        <w:t xml:space="preserve">, </w:t>
      </w:r>
      <w:r w:rsidR="006E5D3A" w:rsidRPr="007657BF">
        <w:rPr>
          <w:rFonts w:cs="Arial"/>
          <w:bCs/>
        </w:rPr>
        <w:t xml:space="preserve">заинтересованные в заключении соглашения </w:t>
      </w:r>
      <w:r w:rsidR="00AD50D4" w:rsidRPr="007657BF">
        <w:rPr>
          <w:rFonts w:cs="Arial"/>
        </w:rPr>
        <w:t>(далее - заявитель, заявители)</w:t>
      </w:r>
      <w:r w:rsidR="0038381B" w:rsidRPr="007657BF">
        <w:rPr>
          <w:rFonts w:cs="Arial"/>
        </w:rPr>
        <w:t>.</w:t>
      </w:r>
    </w:p>
    <w:p w:rsidR="0012746B" w:rsidRPr="007657BF" w:rsidRDefault="0012746B" w:rsidP="007657B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Требования к порядку информирования о предоставлении муниципальной услуги</w:t>
      </w:r>
    </w:p>
    <w:p w:rsidR="00DE7436" w:rsidRPr="007657BF" w:rsidRDefault="00D93708" w:rsidP="007657BF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 </w:t>
      </w:r>
      <w:r w:rsidR="00DE7436" w:rsidRPr="007657BF">
        <w:rPr>
          <w:sz w:val="24"/>
          <w:szCs w:val="24"/>
        </w:rPr>
        <w:t>Орган, предоставляющий муниципальную услугу:</w:t>
      </w:r>
      <w:r w:rsidR="0038381B" w:rsidRPr="007657BF">
        <w:rPr>
          <w:sz w:val="24"/>
          <w:szCs w:val="24"/>
        </w:rPr>
        <w:t xml:space="preserve"> </w:t>
      </w:r>
      <w:r w:rsidR="00DE7436" w:rsidRPr="007657BF">
        <w:rPr>
          <w:sz w:val="24"/>
          <w:szCs w:val="24"/>
        </w:rPr>
        <w:t>администр</w:t>
      </w:r>
      <w:r w:rsidR="00C64430" w:rsidRPr="007657BF">
        <w:rPr>
          <w:sz w:val="24"/>
          <w:szCs w:val="24"/>
        </w:rPr>
        <w:t>ация</w:t>
      </w:r>
      <w:r w:rsidR="007657BF">
        <w:rPr>
          <w:sz w:val="24"/>
          <w:szCs w:val="24"/>
        </w:rPr>
        <w:t xml:space="preserve"> </w:t>
      </w:r>
      <w:r w:rsidR="00C64430" w:rsidRPr="007657BF">
        <w:rPr>
          <w:sz w:val="24"/>
          <w:szCs w:val="24"/>
        </w:rPr>
        <w:t>Терновского муниципального района Воронежской области</w:t>
      </w:r>
      <w:r w:rsidR="00DE7436" w:rsidRPr="007657BF">
        <w:rPr>
          <w:sz w:val="24"/>
          <w:szCs w:val="24"/>
        </w:rPr>
        <w:t xml:space="preserve"> (далее – администрация).</w:t>
      </w:r>
    </w:p>
    <w:p w:rsidR="00D230F2" w:rsidRPr="007657BF" w:rsidRDefault="00DE7436" w:rsidP="007657BF">
      <w:pPr>
        <w:widowControl w:val="0"/>
        <w:tabs>
          <w:tab w:val="num" w:pos="142"/>
          <w:tab w:val="left" w:pos="144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 xml:space="preserve">Администрация расположена по адресу: </w:t>
      </w:r>
      <w:r w:rsidR="00C64430" w:rsidRPr="007657BF">
        <w:rPr>
          <w:rFonts w:cs="Arial"/>
        </w:rPr>
        <w:t>Воронежская область, Терновский район, с.Терновка, ул.Советская, 39.</w:t>
      </w:r>
    </w:p>
    <w:p w:rsidR="00627FC2" w:rsidRPr="007657BF" w:rsidRDefault="00002904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Информация</w:t>
      </w:r>
      <w:r w:rsidR="00627FC2" w:rsidRPr="007657BF">
        <w:rPr>
          <w:rFonts w:cs="Arial"/>
        </w:rPr>
        <w:t xml:space="preserve">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</w:t>
      </w:r>
      <w:r w:rsidR="00C64430" w:rsidRPr="007657BF">
        <w:rPr>
          <w:rFonts w:cs="Arial"/>
        </w:rPr>
        <w:t xml:space="preserve"> Терновского муниципального района Воронежской области</w:t>
      </w:r>
      <w:r w:rsidR="00627FC2" w:rsidRPr="007657BF">
        <w:rPr>
          <w:rFonts w:cs="Arial"/>
        </w:rPr>
        <w:t xml:space="preserve"> приводятся в приложении </w:t>
      </w:r>
      <w:r w:rsidR="0075454E" w:rsidRPr="007657BF">
        <w:rPr>
          <w:rFonts w:cs="Arial"/>
        </w:rPr>
        <w:t>№</w:t>
      </w:r>
      <w:r w:rsidR="006E5D3A" w:rsidRPr="007657BF">
        <w:rPr>
          <w:rFonts w:cs="Arial"/>
        </w:rPr>
        <w:t xml:space="preserve"> 1 к настоящему а</w:t>
      </w:r>
      <w:r w:rsidR="00627FC2" w:rsidRPr="007657BF">
        <w:rPr>
          <w:rFonts w:cs="Arial"/>
        </w:rPr>
        <w:t>дминистративному регламенту и размещаются:</w:t>
      </w:r>
    </w:p>
    <w:p w:rsidR="00002904" w:rsidRPr="007657BF" w:rsidRDefault="00002904" w:rsidP="007657B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lastRenderedPageBreak/>
        <w:t xml:space="preserve">на официальном сайте </w:t>
      </w:r>
      <w:r w:rsidR="00A23DFA" w:rsidRPr="007657BF">
        <w:rPr>
          <w:rFonts w:cs="Arial"/>
        </w:rPr>
        <w:t>администрации</w:t>
      </w:r>
      <w:r w:rsidRPr="007657BF">
        <w:rPr>
          <w:rFonts w:cs="Arial"/>
        </w:rPr>
        <w:t xml:space="preserve"> в сети Интернет (</w:t>
      </w:r>
      <w:hyperlink r:id="rId10" w:history="1">
        <w:r w:rsidR="003534E0" w:rsidRPr="007657BF">
          <w:rPr>
            <w:rStyle w:val="a3"/>
            <w:rFonts w:cs="Arial"/>
            <w:color w:val="auto"/>
            <w:lang w:val="en-US"/>
          </w:rPr>
          <w:t>ternov</w:t>
        </w:r>
        <w:r w:rsidR="003534E0" w:rsidRPr="007657BF">
          <w:rPr>
            <w:rStyle w:val="a3"/>
            <w:rFonts w:cs="Arial"/>
            <w:color w:val="auto"/>
          </w:rPr>
          <w:t>@</w:t>
        </w:r>
        <w:r w:rsidR="003534E0" w:rsidRPr="007657BF">
          <w:rPr>
            <w:rStyle w:val="a3"/>
            <w:rFonts w:cs="Arial"/>
            <w:color w:val="auto"/>
            <w:lang w:val="en-US"/>
          </w:rPr>
          <w:t>govvrn</w:t>
        </w:r>
        <w:r w:rsidR="003534E0" w:rsidRPr="007657BF">
          <w:rPr>
            <w:rStyle w:val="a3"/>
            <w:rFonts w:cs="Arial"/>
            <w:color w:val="auto"/>
          </w:rPr>
          <w:t>.</w:t>
        </w:r>
        <w:r w:rsidR="003534E0" w:rsidRPr="007657BF">
          <w:rPr>
            <w:rStyle w:val="a3"/>
            <w:rFonts w:cs="Arial"/>
            <w:color w:val="auto"/>
            <w:lang w:val="en-US"/>
          </w:rPr>
          <w:t>ru</w:t>
        </w:r>
      </w:hyperlink>
      <w:r w:rsidRPr="007657BF">
        <w:rPr>
          <w:rFonts w:cs="Arial"/>
        </w:rPr>
        <w:t>);</w:t>
      </w:r>
    </w:p>
    <w:p w:rsidR="00002904" w:rsidRPr="007657BF" w:rsidRDefault="00002904" w:rsidP="007657B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на Едином портале государственных и муниципальных услуг (функций) в сети Интернет (www.gosuslugi.ru);</w:t>
      </w:r>
    </w:p>
    <w:p w:rsidR="00002904" w:rsidRPr="007657BF" w:rsidRDefault="00002904" w:rsidP="007657B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 xml:space="preserve">на информационном стенде в </w:t>
      </w:r>
      <w:r w:rsidR="007B74F3" w:rsidRPr="007657BF">
        <w:rPr>
          <w:rFonts w:cs="Arial"/>
        </w:rPr>
        <w:t>администрации</w:t>
      </w:r>
      <w:r w:rsidR="0079452A" w:rsidRPr="007657BF">
        <w:rPr>
          <w:rFonts w:cs="Arial"/>
        </w:rPr>
        <w:t>.</w:t>
      </w:r>
    </w:p>
    <w:p w:rsidR="0088602E" w:rsidRPr="007657BF" w:rsidRDefault="0075454E" w:rsidP="007657BF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С</w:t>
      </w:r>
      <w:r w:rsidR="007B74F3" w:rsidRPr="007657BF">
        <w:rPr>
          <w:rFonts w:cs="Arial"/>
        </w:rPr>
        <w:t>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</w:t>
      </w:r>
      <w:r w:rsidR="005F5EDD" w:rsidRPr="007657BF">
        <w:rPr>
          <w:rFonts w:cs="Arial"/>
        </w:rPr>
        <w:t>.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непосредственно в администрации,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с использованием средств телефонной связи, средств сети Интернет.</w:t>
      </w:r>
    </w:p>
    <w:p w:rsidR="005F5EDD" w:rsidRPr="007657BF" w:rsidRDefault="00DF12B2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 xml:space="preserve"> </w:t>
      </w:r>
      <w:r w:rsidR="005F5EDD" w:rsidRPr="007657BF">
        <w:rPr>
          <w:rFonts w:cs="Arial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</w:t>
      </w:r>
      <w:r w:rsidR="00143138" w:rsidRPr="007657BF">
        <w:rPr>
          <w:rFonts w:cs="Arial"/>
        </w:rPr>
        <w:t>администрации</w:t>
      </w:r>
      <w:r w:rsidR="005F5EDD" w:rsidRPr="007657BF">
        <w:rPr>
          <w:rFonts w:cs="Arial"/>
        </w:rPr>
        <w:t xml:space="preserve"> (далее - уполномоченные должностные лица).</w:t>
      </w:r>
    </w:p>
    <w:p w:rsidR="005F5EDD" w:rsidRPr="007657BF" w:rsidRDefault="005F5EDD" w:rsidP="007657B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(функций).</w:t>
      </w:r>
    </w:p>
    <w:p w:rsidR="005F5EDD" w:rsidRPr="007657BF" w:rsidRDefault="005F5EDD" w:rsidP="007657B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На информационных стендах в местах предоставления муниципальной услуги, а также на официальных сайтах </w:t>
      </w:r>
      <w:r w:rsidR="00143138" w:rsidRPr="007657BF">
        <w:rPr>
          <w:rFonts w:cs="Arial"/>
        </w:rPr>
        <w:t>администрации</w:t>
      </w:r>
      <w:r w:rsidRPr="007657BF">
        <w:rPr>
          <w:rFonts w:cs="Arial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5F5EDD" w:rsidRPr="007657BF" w:rsidRDefault="0051489F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текст настоящего а</w:t>
      </w:r>
      <w:r w:rsidR="005F5EDD" w:rsidRPr="007657BF">
        <w:rPr>
          <w:rFonts w:cs="Arial"/>
        </w:rPr>
        <w:t>дминистративного регламента;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формы, образцы заявлений, иных документов.</w:t>
      </w:r>
    </w:p>
    <w:p w:rsidR="005F5EDD" w:rsidRPr="007657BF" w:rsidRDefault="00DF12B2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 xml:space="preserve"> </w:t>
      </w:r>
      <w:r w:rsidR="005F5EDD" w:rsidRPr="007657BF">
        <w:rPr>
          <w:rFonts w:cs="Arial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о порядке предоставления муниципальной услуги;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о ходе предоставления муниципальной услуги;</w:t>
      </w:r>
    </w:p>
    <w:p w:rsidR="005F5EDD" w:rsidRPr="007657BF" w:rsidRDefault="005F5EDD" w:rsidP="007657B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об отказе в предоставлении муниципальной услуги.</w:t>
      </w:r>
    </w:p>
    <w:p w:rsidR="005F5EDD" w:rsidRPr="007657BF" w:rsidRDefault="005F5EDD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F5EDD" w:rsidRPr="007657BF" w:rsidRDefault="005F5EDD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В любое время с момента приема документов заявитель имеет право на получение сведений о прохождении процедуры пред</w:t>
      </w:r>
      <w:r w:rsidR="00126E3C" w:rsidRPr="007657BF">
        <w:rPr>
          <w:rFonts w:cs="Arial"/>
        </w:rPr>
        <w:t>оставления муниципальной услуги</w:t>
      </w:r>
      <w:r w:rsidRPr="007657BF">
        <w:rPr>
          <w:rFonts w:cs="Arial"/>
        </w:rPr>
        <w:t xml:space="preserve"> с использованием телефонной связи, средств Интернета, а также при личном контакте с </w:t>
      </w:r>
      <w:r w:rsidR="00DF12B2" w:rsidRPr="007657BF">
        <w:rPr>
          <w:rFonts w:cs="Arial"/>
        </w:rPr>
        <w:t>уполномоченными должностными лицами</w:t>
      </w:r>
      <w:r w:rsidRPr="007657BF">
        <w:rPr>
          <w:rFonts w:cs="Arial"/>
        </w:rPr>
        <w:t>.</w:t>
      </w:r>
    </w:p>
    <w:p w:rsidR="005F5EDD" w:rsidRPr="007657BF" w:rsidRDefault="005F5EDD" w:rsidP="007657B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При ответах на телефо</w:t>
      </w:r>
      <w:r w:rsidR="0075454E" w:rsidRPr="007657BF">
        <w:rPr>
          <w:rFonts w:cs="Arial"/>
        </w:rPr>
        <w:t>нные звонки и устные обращения уполномоченные должностные лица</w:t>
      </w:r>
      <w:r w:rsidRPr="007657BF">
        <w:rPr>
          <w:rFonts w:cs="Arial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F5EDD" w:rsidRPr="007657BF" w:rsidRDefault="005F5EDD" w:rsidP="007657B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При отсутствии у </w:t>
      </w:r>
      <w:r w:rsidR="0075454E" w:rsidRPr="007657BF">
        <w:rPr>
          <w:rFonts w:cs="Arial"/>
        </w:rPr>
        <w:t>уполномоченного должностного лица</w:t>
      </w:r>
      <w:r w:rsidRPr="007657BF">
        <w:rPr>
          <w:rFonts w:cs="Arial"/>
        </w:rPr>
        <w:t xml:space="preserve">, принявшего звонок, возможности самостоятельно ответить на поставленные вопросы телефонный </w:t>
      </w:r>
      <w:r w:rsidRPr="007657BF">
        <w:rPr>
          <w:rFonts w:cs="Arial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75454E" w:rsidRPr="007657BF" w:rsidRDefault="0075454E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7657BF" w:rsidRDefault="004428F4" w:rsidP="007657BF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Стандарт предоставления муниципальной услуги</w:t>
      </w:r>
    </w:p>
    <w:p w:rsidR="000D6C7E" w:rsidRPr="007657BF" w:rsidRDefault="000D6C7E" w:rsidP="007657B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 xml:space="preserve">Наименование муниципальной услуги – </w:t>
      </w:r>
      <w:r w:rsidR="00126E3C" w:rsidRPr="007657BF">
        <w:rPr>
          <w:rFonts w:cs="Arial"/>
        </w:rPr>
        <w:t>«Заключение соглашения о перераспределении земель и (или) земельных участков, находящихся в муниципальной собственност</w:t>
      </w:r>
      <w:r w:rsidR="00160CDC" w:rsidRPr="007657BF">
        <w:rPr>
          <w:rFonts w:cs="Arial"/>
        </w:rPr>
        <w:t>и</w:t>
      </w:r>
      <w:r w:rsidR="003534E0" w:rsidRPr="007657BF">
        <w:rPr>
          <w:rFonts w:cs="Arial"/>
        </w:rPr>
        <w:t>,</w:t>
      </w:r>
      <w:r w:rsidR="00126E3C" w:rsidRPr="007657BF">
        <w:rPr>
          <w:rFonts w:cs="Arial"/>
        </w:rPr>
        <w:t xml:space="preserve"> </w:t>
      </w:r>
      <w:r w:rsidR="0009605D" w:rsidRPr="007657BF">
        <w:rPr>
          <w:rFonts w:cs="Arial"/>
        </w:rPr>
        <w:t xml:space="preserve">или государственная собственность на которые не разграничена, </w:t>
      </w:r>
      <w:r w:rsidR="00126E3C" w:rsidRPr="007657BF">
        <w:rPr>
          <w:rFonts w:cs="Arial"/>
        </w:rPr>
        <w:t>и земельных участков, находящихся в частной собственности</w:t>
      </w:r>
      <w:r w:rsidR="00126E3C" w:rsidRPr="007657BF">
        <w:rPr>
          <w:rFonts w:cs="Arial"/>
          <w:bCs/>
        </w:rPr>
        <w:t>»</w:t>
      </w:r>
      <w:r w:rsidRPr="007657BF">
        <w:rPr>
          <w:rFonts w:cs="Arial"/>
        </w:rPr>
        <w:t>.</w:t>
      </w:r>
    </w:p>
    <w:p w:rsidR="000D6C7E" w:rsidRPr="007657BF" w:rsidRDefault="000D6C7E" w:rsidP="007657B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Наименование органа, представляющего муниципальную услугу.</w:t>
      </w:r>
    </w:p>
    <w:p w:rsidR="00EE1127" w:rsidRPr="007657BF" w:rsidRDefault="000D6C7E" w:rsidP="007657B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 xml:space="preserve">Орган, предоставляющий муниципальную услугу: администрация </w:t>
      </w:r>
      <w:r w:rsidR="00160CDC" w:rsidRPr="007657BF">
        <w:rPr>
          <w:rFonts w:cs="Arial"/>
        </w:rPr>
        <w:t>Терновского муниципального района Воронежской области</w:t>
      </w:r>
      <w:r w:rsidRPr="007657BF">
        <w:rPr>
          <w:rFonts w:cs="Arial"/>
        </w:rPr>
        <w:t>.</w:t>
      </w:r>
    </w:p>
    <w:p w:rsidR="00225E40" w:rsidRPr="007657BF" w:rsidRDefault="00EE1127" w:rsidP="007657B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В предоставлении муниципальной услуги также участвуют государственные органы</w:t>
      </w:r>
      <w:r w:rsidR="00D230F2" w:rsidRPr="007657BF">
        <w:rPr>
          <w:rFonts w:cs="Arial"/>
        </w:rPr>
        <w:t xml:space="preserve"> и организации</w:t>
      </w:r>
      <w:r w:rsidRPr="007657BF">
        <w:rPr>
          <w:rFonts w:cs="Arial"/>
        </w:rPr>
        <w:t>:</w:t>
      </w:r>
      <w:r w:rsidR="00E67996" w:rsidRPr="007657BF">
        <w:rPr>
          <w:rFonts w:cs="Arial"/>
        </w:rPr>
        <w:t xml:space="preserve"> Управление Федеральной налоговой службы России по Воронежской области, </w:t>
      </w:r>
      <w:r w:rsidR="00225E40" w:rsidRPr="007657BF">
        <w:rPr>
          <w:rFonts w:cs="Arial"/>
        </w:rPr>
        <w:t>Управление Федеральной службы государственной регистрации, кадастра и карто</w:t>
      </w:r>
      <w:r w:rsidR="00E21D88" w:rsidRPr="007657BF">
        <w:rPr>
          <w:rFonts w:cs="Arial"/>
        </w:rPr>
        <w:t>графии по Воронежской области</w:t>
      </w:r>
      <w:r w:rsidR="00225E40" w:rsidRPr="007657BF">
        <w:rPr>
          <w:rFonts w:cs="Arial"/>
        </w:rPr>
        <w:t>.</w:t>
      </w:r>
    </w:p>
    <w:p w:rsidR="007C4B4C" w:rsidRPr="007657BF" w:rsidRDefault="007C4B4C" w:rsidP="007657B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91F66" w:rsidRPr="007657BF">
        <w:rPr>
          <w:rFonts w:cs="Arial"/>
        </w:rPr>
        <w:t>Решением СНД.</w:t>
      </w:r>
    </w:p>
    <w:p w:rsidR="000D6C7E" w:rsidRPr="007657BF" w:rsidRDefault="000D6C7E" w:rsidP="007657BF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2.</w:t>
      </w:r>
      <w:r w:rsidR="00830A03" w:rsidRPr="007657BF">
        <w:rPr>
          <w:rFonts w:cs="Arial"/>
        </w:rPr>
        <w:t>3</w:t>
      </w:r>
      <w:r w:rsidRPr="007657BF">
        <w:rPr>
          <w:rFonts w:cs="Arial"/>
        </w:rPr>
        <w:t>.</w:t>
      </w:r>
      <w:r w:rsidR="00830A03" w:rsidRPr="007657BF">
        <w:rPr>
          <w:rFonts w:cs="Arial"/>
        </w:rPr>
        <w:t xml:space="preserve"> </w:t>
      </w:r>
      <w:r w:rsidRPr="007657BF">
        <w:rPr>
          <w:rFonts w:cs="Arial"/>
        </w:rPr>
        <w:t>Результат предос</w:t>
      </w:r>
      <w:r w:rsidR="00B658CD" w:rsidRPr="007657BF">
        <w:rPr>
          <w:rFonts w:cs="Arial"/>
        </w:rPr>
        <w:t>тавления муниципальной услуги.</w:t>
      </w:r>
    </w:p>
    <w:p w:rsidR="00225E40" w:rsidRPr="007657BF" w:rsidRDefault="003F2A58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Результатом предоставления муниципальной услуги является </w:t>
      </w:r>
      <w:r w:rsidR="00225E40" w:rsidRPr="007657BF">
        <w:rPr>
          <w:rFonts w:cs="Arial"/>
        </w:rPr>
        <w:t>направление (</w:t>
      </w:r>
      <w:r w:rsidR="009223A6" w:rsidRPr="007657BF">
        <w:rPr>
          <w:rFonts w:cs="Arial"/>
        </w:rPr>
        <w:t>выдача</w:t>
      </w:r>
      <w:r w:rsidR="00225E40" w:rsidRPr="007657BF">
        <w:rPr>
          <w:rFonts w:cs="Arial"/>
        </w:rPr>
        <w:t>)</w:t>
      </w:r>
      <w:r w:rsidR="004356D7" w:rsidRPr="007657BF">
        <w:rPr>
          <w:rFonts w:cs="Arial"/>
        </w:rPr>
        <w:t xml:space="preserve"> заявителю</w:t>
      </w:r>
      <w:r w:rsidR="00225E40" w:rsidRPr="007657BF">
        <w:rPr>
          <w:rFonts w:cs="Arial"/>
        </w:rPr>
        <w:t>:</w:t>
      </w:r>
    </w:p>
    <w:p w:rsidR="00225E40" w:rsidRPr="007657BF" w:rsidRDefault="00225E40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проекта соглашения о перераспределении земельных участков;</w:t>
      </w:r>
    </w:p>
    <w:p w:rsidR="00225E40" w:rsidRPr="007657BF" w:rsidRDefault="00225E4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r w:rsidR="006A7780" w:rsidRPr="007657BF">
        <w:rPr>
          <w:sz w:val="24"/>
          <w:szCs w:val="24"/>
        </w:rPr>
        <w:t xml:space="preserve">постановления </w:t>
      </w:r>
      <w:r w:rsidRPr="007657BF">
        <w:rPr>
          <w:sz w:val="24"/>
          <w:szCs w:val="24"/>
        </w:rPr>
        <w:t>администрации об отказе в заключении соглашения о перераспределении земельных участков.</w:t>
      </w:r>
    </w:p>
    <w:p w:rsidR="000D6C7E" w:rsidRPr="007657BF" w:rsidRDefault="00830A03" w:rsidP="007657B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2.4</w:t>
      </w:r>
      <w:r w:rsidR="000D6C7E" w:rsidRPr="007657BF">
        <w:rPr>
          <w:rFonts w:cs="Arial"/>
        </w:rPr>
        <w:t>.Срок предоставления муниципальной услуги.</w:t>
      </w:r>
    </w:p>
    <w:p w:rsidR="00867A13" w:rsidRPr="007657BF" w:rsidRDefault="003B6DEA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2.4.1. </w:t>
      </w:r>
      <w:r w:rsidR="00F46C70" w:rsidRPr="007657BF">
        <w:rPr>
          <w:rFonts w:cs="Arial"/>
        </w:rPr>
        <w:t>В срок не более чем двадцать</w:t>
      </w:r>
      <w:r w:rsidR="00EE0228" w:rsidRPr="007657BF">
        <w:rPr>
          <w:rFonts w:cs="Arial"/>
        </w:rPr>
        <w:t xml:space="preserve">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</w:t>
      </w:r>
      <w:r w:rsidR="007657BF">
        <w:rPr>
          <w:rFonts w:cs="Arial"/>
        </w:rPr>
        <w:t xml:space="preserve"> </w:t>
      </w:r>
      <w:r w:rsidR="00EE0228" w:rsidRPr="007657BF">
        <w:rPr>
          <w:rFonts w:cs="Arial"/>
        </w:rPr>
        <w:t xml:space="preserve"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 перераспределении земельных участков. </w:t>
      </w:r>
    </w:p>
    <w:p w:rsidR="00867A13" w:rsidRPr="007657BF" w:rsidRDefault="00F46C70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В срок не более чем двадцать</w:t>
      </w:r>
      <w:r w:rsidR="00867A13" w:rsidRPr="007657BF">
        <w:rPr>
          <w:rFonts w:cs="Arial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8857D7" w:rsidRPr="007657BF" w:rsidRDefault="00F0771D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2.4.2</w:t>
      </w:r>
      <w:r w:rsidR="008857D7" w:rsidRPr="007657BF">
        <w:rPr>
          <w:rFonts w:cs="Arial"/>
        </w:rPr>
        <w:t xml:space="preserve">. Сроки прохождения отдельных административных процедур, необходимых для </w:t>
      </w:r>
      <w:r w:rsidR="00687EDA" w:rsidRPr="007657BF">
        <w:rPr>
          <w:rFonts w:cs="Arial"/>
        </w:rPr>
        <w:t xml:space="preserve">заключения соглашения о перераспределении земельных участков </w:t>
      </w:r>
      <w:r w:rsidR="008857D7" w:rsidRPr="007657BF">
        <w:rPr>
          <w:rFonts w:cs="Arial"/>
        </w:rPr>
        <w:t xml:space="preserve">включают: </w:t>
      </w:r>
    </w:p>
    <w:p w:rsidR="008857D7" w:rsidRPr="007657BF" w:rsidRDefault="008857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прием и регистрация заявления и прилагаемых к нему документов – </w:t>
      </w:r>
      <w:r w:rsidR="00BC7ABF" w:rsidRPr="007657BF">
        <w:rPr>
          <w:sz w:val="24"/>
          <w:szCs w:val="24"/>
        </w:rPr>
        <w:t>в д</w:t>
      </w:r>
      <w:r w:rsidR="00400BAC" w:rsidRPr="007657BF">
        <w:rPr>
          <w:sz w:val="24"/>
          <w:szCs w:val="24"/>
        </w:rPr>
        <w:t>ень</w:t>
      </w:r>
      <w:r w:rsidR="00BC7ABF" w:rsidRPr="007657BF">
        <w:rPr>
          <w:sz w:val="24"/>
          <w:szCs w:val="24"/>
        </w:rPr>
        <w:t xml:space="preserve"> их поступления</w:t>
      </w:r>
      <w:r w:rsidR="00965A51" w:rsidRPr="007657BF">
        <w:rPr>
          <w:sz w:val="24"/>
          <w:szCs w:val="24"/>
        </w:rPr>
        <w:t>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965A51" w:rsidRPr="007657BF" w:rsidRDefault="00A0249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проверка соответствия заявления и прилагаемых к нему документов </w:t>
      </w:r>
      <w:r w:rsidR="0054425B" w:rsidRPr="007657BF">
        <w:rPr>
          <w:sz w:val="24"/>
          <w:szCs w:val="24"/>
        </w:rPr>
        <w:lastRenderedPageBreak/>
        <w:t xml:space="preserve">требованиям </w:t>
      </w:r>
      <w:hyperlink w:anchor="P144" w:history="1">
        <w:r w:rsidRPr="007657BF">
          <w:rPr>
            <w:sz w:val="24"/>
            <w:szCs w:val="24"/>
          </w:rPr>
          <w:t>пункта 2.6.1</w:t>
        </w:r>
      </w:hyperlink>
      <w:r w:rsidRPr="007657BF">
        <w:rPr>
          <w:sz w:val="24"/>
          <w:szCs w:val="24"/>
        </w:rPr>
        <w:t xml:space="preserve"> настоящего </w:t>
      </w:r>
      <w:r w:rsidR="00F46C70" w:rsidRPr="007657BF">
        <w:rPr>
          <w:sz w:val="24"/>
          <w:szCs w:val="24"/>
        </w:rPr>
        <w:t>адм</w:t>
      </w:r>
      <w:r w:rsidR="00E41B1C" w:rsidRPr="007657BF">
        <w:rPr>
          <w:sz w:val="24"/>
          <w:szCs w:val="24"/>
        </w:rPr>
        <w:t>инистративного регламента –2</w:t>
      </w:r>
      <w:r w:rsidR="00F46C70" w:rsidRPr="007657BF">
        <w:rPr>
          <w:sz w:val="24"/>
          <w:szCs w:val="24"/>
        </w:rPr>
        <w:t xml:space="preserve"> дня</w:t>
      </w:r>
      <w:r w:rsidRPr="007657BF">
        <w:rPr>
          <w:sz w:val="24"/>
          <w:szCs w:val="24"/>
        </w:rPr>
        <w:t xml:space="preserve"> с</w:t>
      </w:r>
      <w:r w:rsidR="00871ED6" w:rsidRPr="007657BF">
        <w:rPr>
          <w:sz w:val="24"/>
          <w:szCs w:val="24"/>
        </w:rPr>
        <w:t>о</w:t>
      </w:r>
      <w:r w:rsidRPr="007657BF">
        <w:rPr>
          <w:sz w:val="24"/>
          <w:szCs w:val="24"/>
        </w:rPr>
        <w:t xml:space="preserve"> </w:t>
      </w:r>
      <w:r w:rsidR="00871ED6" w:rsidRPr="007657BF">
        <w:rPr>
          <w:sz w:val="24"/>
          <w:szCs w:val="24"/>
        </w:rPr>
        <w:t xml:space="preserve">дня </w:t>
      </w:r>
      <w:r w:rsidRPr="007657BF">
        <w:rPr>
          <w:sz w:val="24"/>
          <w:szCs w:val="24"/>
        </w:rPr>
        <w:t>регистрации заявления;</w:t>
      </w:r>
    </w:p>
    <w:p w:rsidR="002162B9" w:rsidRPr="007657BF" w:rsidRDefault="008857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="007657BF">
        <w:rPr>
          <w:sz w:val="24"/>
          <w:szCs w:val="24"/>
        </w:rPr>
        <w:t xml:space="preserve"> </w:t>
      </w:r>
      <w:r w:rsidR="002F5C6B" w:rsidRPr="007657BF">
        <w:rPr>
          <w:sz w:val="24"/>
          <w:szCs w:val="24"/>
        </w:rPr>
        <w:t xml:space="preserve">- </w:t>
      </w:r>
      <w:r w:rsidR="00E41B1C" w:rsidRPr="007657BF">
        <w:rPr>
          <w:sz w:val="24"/>
          <w:szCs w:val="24"/>
        </w:rPr>
        <w:t>5</w:t>
      </w:r>
      <w:r w:rsidR="002F5C6B" w:rsidRPr="007657BF">
        <w:rPr>
          <w:sz w:val="24"/>
          <w:szCs w:val="24"/>
        </w:rPr>
        <w:t xml:space="preserve"> </w:t>
      </w:r>
      <w:r w:rsidR="00A02496" w:rsidRPr="007657BF">
        <w:rPr>
          <w:sz w:val="24"/>
          <w:szCs w:val="24"/>
        </w:rPr>
        <w:t>дней</w:t>
      </w:r>
      <w:r w:rsidR="00400BAC" w:rsidRPr="007657BF">
        <w:rPr>
          <w:sz w:val="24"/>
          <w:szCs w:val="24"/>
        </w:rPr>
        <w:t>;</w:t>
      </w:r>
      <w:r w:rsidRPr="007657BF">
        <w:rPr>
          <w:sz w:val="24"/>
          <w:szCs w:val="24"/>
        </w:rPr>
        <w:t xml:space="preserve"> </w:t>
      </w:r>
    </w:p>
    <w:p w:rsidR="00965A51" w:rsidRPr="007657BF" w:rsidRDefault="00965A5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подготовка </w:t>
      </w:r>
      <w:r w:rsidR="009D1331" w:rsidRPr="007657BF">
        <w:rPr>
          <w:sz w:val="24"/>
          <w:szCs w:val="24"/>
        </w:rPr>
        <w:t>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</w:t>
      </w:r>
      <w:r w:rsidR="007657BF">
        <w:rPr>
          <w:sz w:val="24"/>
          <w:szCs w:val="24"/>
        </w:rPr>
        <w:t xml:space="preserve"> </w:t>
      </w:r>
      <w:r w:rsidR="002162B9" w:rsidRPr="007657BF">
        <w:rPr>
          <w:sz w:val="24"/>
          <w:szCs w:val="24"/>
        </w:rPr>
        <w:t>-</w:t>
      </w:r>
      <w:r w:rsidR="007657BF">
        <w:rPr>
          <w:sz w:val="24"/>
          <w:szCs w:val="24"/>
        </w:rPr>
        <w:t xml:space="preserve"> </w:t>
      </w:r>
      <w:r w:rsidR="00D81D22" w:rsidRPr="007657BF">
        <w:rPr>
          <w:sz w:val="24"/>
          <w:szCs w:val="24"/>
        </w:rPr>
        <w:t xml:space="preserve">5 </w:t>
      </w:r>
      <w:r w:rsidRPr="007657BF">
        <w:rPr>
          <w:sz w:val="24"/>
          <w:szCs w:val="24"/>
        </w:rPr>
        <w:t>д</w:t>
      </w:r>
      <w:r w:rsidR="00D81D22" w:rsidRPr="007657BF">
        <w:rPr>
          <w:sz w:val="24"/>
          <w:szCs w:val="24"/>
        </w:rPr>
        <w:t>ней</w:t>
      </w:r>
      <w:r w:rsidRPr="007657BF">
        <w:rPr>
          <w:sz w:val="24"/>
          <w:szCs w:val="24"/>
        </w:rPr>
        <w:t>;</w:t>
      </w:r>
    </w:p>
    <w:p w:rsidR="009D1331" w:rsidRPr="007657BF" w:rsidRDefault="00965A5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r w:rsidR="004763C4" w:rsidRPr="007657BF">
        <w:rPr>
          <w:sz w:val="24"/>
          <w:szCs w:val="24"/>
        </w:rPr>
        <w:t>направление (выдача)</w:t>
      </w:r>
      <w:r w:rsidRPr="007657BF">
        <w:rPr>
          <w:sz w:val="24"/>
          <w:szCs w:val="24"/>
        </w:rPr>
        <w:t xml:space="preserve"> заявителю </w:t>
      </w:r>
      <w:r w:rsidR="009D1331" w:rsidRPr="007657BF">
        <w:rPr>
          <w:sz w:val="24"/>
          <w:szCs w:val="24"/>
        </w:rPr>
        <w:t>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</w:t>
      </w:r>
      <w:r w:rsidR="00D81D22" w:rsidRPr="007657BF">
        <w:rPr>
          <w:sz w:val="24"/>
          <w:szCs w:val="24"/>
        </w:rPr>
        <w:t>ределении земельных участков - 1</w:t>
      </w:r>
      <w:r w:rsidR="009D1331" w:rsidRPr="007657BF">
        <w:rPr>
          <w:sz w:val="24"/>
          <w:szCs w:val="24"/>
        </w:rPr>
        <w:t xml:space="preserve"> д</w:t>
      </w:r>
      <w:r w:rsidR="00D81D22" w:rsidRPr="007657BF">
        <w:rPr>
          <w:sz w:val="24"/>
          <w:szCs w:val="24"/>
        </w:rPr>
        <w:t>ень</w:t>
      </w:r>
      <w:r w:rsidR="009D1331" w:rsidRPr="007657BF">
        <w:rPr>
          <w:sz w:val="24"/>
          <w:szCs w:val="24"/>
        </w:rPr>
        <w:t>;</w:t>
      </w:r>
    </w:p>
    <w:p w:rsidR="009D1331" w:rsidRPr="007657BF" w:rsidRDefault="009D133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подготовка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и подписание </w:t>
      </w:r>
      <w:r w:rsidR="005474C3" w:rsidRPr="007657BF">
        <w:rPr>
          <w:sz w:val="24"/>
          <w:szCs w:val="24"/>
        </w:rPr>
        <w:t>экземпляров</w:t>
      </w:r>
      <w:r w:rsidRPr="007657BF">
        <w:rPr>
          <w:sz w:val="24"/>
          <w:szCs w:val="24"/>
        </w:rPr>
        <w:t xml:space="preserve"> проекта соглашения о перераспределении земельных участков</w:t>
      </w:r>
      <w:r w:rsidR="00D81D22" w:rsidRPr="007657BF">
        <w:rPr>
          <w:sz w:val="24"/>
          <w:szCs w:val="24"/>
        </w:rPr>
        <w:t xml:space="preserve"> – 3 дня</w:t>
      </w:r>
      <w:r w:rsidR="005474C3" w:rsidRPr="007657BF">
        <w:rPr>
          <w:sz w:val="24"/>
          <w:szCs w:val="24"/>
        </w:rPr>
        <w:t xml:space="preserve">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5474C3" w:rsidRPr="007657BF" w:rsidRDefault="009D133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направление (выдача) заявителю </w:t>
      </w:r>
      <w:r w:rsidR="005474C3" w:rsidRPr="007657BF">
        <w:rPr>
          <w:sz w:val="24"/>
          <w:szCs w:val="24"/>
        </w:rPr>
        <w:t xml:space="preserve">экземпляров проекта соглашения о перераспределении земельных участков для подписания - </w:t>
      </w:r>
      <w:r w:rsidR="00D81D22" w:rsidRPr="007657BF">
        <w:rPr>
          <w:sz w:val="24"/>
          <w:szCs w:val="24"/>
        </w:rPr>
        <w:t>1</w:t>
      </w:r>
      <w:r w:rsidRPr="007657BF">
        <w:rPr>
          <w:sz w:val="24"/>
          <w:szCs w:val="24"/>
        </w:rPr>
        <w:t xml:space="preserve"> д</w:t>
      </w:r>
      <w:r w:rsidR="00D81D22" w:rsidRPr="007657BF">
        <w:rPr>
          <w:sz w:val="24"/>
          <w:szCs w:val="24"/>
        </w:rPr>
        <w:t>ень</w:t>
      </w:r>
      <w:r w:rsidRPr="007657BF">
        <w:rPr>
          <w:sz w:val="24"/>
          <w:szCs w:val="24"/>
        </w:rPr>
        <w:t>.</w:t>
      </w:r>
    </w:p>
    <w:p w:rsidR="00027A4A" w:rsidRPr="007657BF" w:rsidRDefault="00EB65F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2.4.3</w:t>
      </w:r>
      <w:r w:rsidR="00AD16BE" w:rsidRPr="007657BF">
        <w:rPr>
          <w:sz w:val="24"/>
          <w:szCs w:val="24"/>
        </w:rPr>
        <w:t xml:space="preserve">. </w:t>
      </w:r>
      <w:r w:rsidR="0013372D" w:rsidRPr="007657BF">
        <w:rPr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D6C7E" w:rsidRPr="007657BF" w:rsidRDefault="000D6C7E" w:rsidP="007657BF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Правовые основы для предоставления муниципальной услуги.</w:t>
      </w:r>
    </w:p>
    <w:p w:rsidR="000D6C7E" w:rsidRPr="007657BF" w:rsidRDefault="000D6C7E" w:rsidP="007657BF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 xml:space="preserve">Предоставление муниципальной услуги </w:t>
      </w:r>
      <w:r w:rsidR="005474C3" w:rsidRPr="007657BF">
        <w:rPr>
          <w:rFonts w:cs="Arial"/>
        </w:rPr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5474C3" w:rsidRPr="007657BF">
        <w:rPr>
          <w:rFonts w:cs="Arial"/>
          <w:bCs/>
        </w:rPr>
        <w:t>»</w:t>
      </w:r>
      <w:r w:rsidRPr="007657BF">
        <w:rPr>
          <w:rFonts w:cs="Arial"/>
        </w:rPr>
        <w:t xml:space="preserve"> осуществляется в соответствии с:</w:t>
      </w:r>
    </w:p>
    <w:p w:rsidR="005474C3" w:rsidRPr="007657BF" w:rsidRDefault="005474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hyperlink r:id="rId11" w:history="1">
        <w:r w:rsidRPr="007657BF">
          <w:rPr>
            <w:sz w:val="24"/>
            <w:szCs w:val="24"/>
          </w:rPr>
          <w:t>Конституцией</w:t>
        </w:r>
      </w:hyperlink>
      <w:r w:rsidRPr="007657BF">
        <w:rPr>
          <w:sz w:val="24"/>
          <w:szCs w:val="24"/>
        </w:rPr>
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 01.08.2014, в «Собрании законодательства РФ»</w:t>
      </w:r>
      <w:r w:rsidR="00CA614B" w:rsidRPr="007657BF">
        <w:rPr>
          <w:sz w:val="24"/>
          <w:szCs w:val="24"/>
        </w:rPr>
        <w:t>, 04.08.2014, №</w:t>
      </w:r>
      <w:r w:rsidRPr="007657BF">
        <w:rPr>
          <w:sz w:val="24"/>
          <w:szCs w:val="24"/>
        </w:rPr>
        <w:t xml:space="preserve"> 31, ст. 4398);</w:t>
      </w:r>
    </w:p>
    <w:p w:rsidR="005474C3" w:rsidRPr="007657BF" w:rsidRDefault="005474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Градостроительным </w:t>
      </w:r>
      <w:hyperlink r:id="rId12" w:history="1">
        <w:r w:rsidRPr="007657BF">
          <w:rPr>
            <w:sz w:val="24"/>
            <w:szCs w:val="24"/>
          </w:rPr>
          <w:t>кодексом</w:t>
        </w:r>
      </w:hyperlink>
      <w:r w:rsidRPr="007657BF">
        <w:rPr>
          <w:sz w:val="24"/>
          <w:szCs w:val="24"/>
        </w:rPr>
        <w:t xml:space="preserve">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5474C3" w:rsidRPr="007657BF" w:rsidRDefault="005474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Гражданским </w:t>
      </w:r>
      <w:hyperlink r:id="rId13" w:history="1">
        <w:r w:rsidRPr="007657BF">
          <w:rPr>
            <w:sz w:val="24"/>
            <w:szCs w:val="24"/>
          </w:rPr>
          <w:t>кодексом</w:t>
        </w:r>
      </w:hyperlink>
      <w:r w:rsidRPr="007657BF">
        <w:rPr>
          <w:sz w:val="24"/>
          <w:szCs w:val="24"/>
        </w:rPr>
        <w:t xml:space="preserve"> Российской Федерации (часть 1) («Собрание законодательства РФ», 05.12.1994, № 32, ст. 3301; «Российская газета», 08.12.1994, № 238 - 239), </w:t>
      </w:r>
      <w:hyperlink r:id="rId14" w:history="1">
        <w:r w:rsidRPr="007657BF">
          <w:rPr>
            <w:sz w:val="24"/>
            <w:szCs w:val="24"/>
          </w:rPr>
          <w:t>(часть 2)</w:t>
        </w:r>
      </w:hyperlink>
      <w:r w:rsidRPr="007657BF">
        <w:rPr>
          <w:sz w:val="24"/>
          <w:szCs w:val="24"/>
        </w:rPr>
        <w:t xml:space="preserve"> («Собрание законодательства РФ», 29.01.1996, № 5, ст. 410; «Российская газета», 06.02.1996, № 23, 07.02.1996, № 24, 08.02.1996, № 25, 10.02.1996, № 27);</w:t>
      </w:r>
    </w:p>
    <w:p w:rsidR="005474C3" w:rsidRPr="007657BF" w:rsidRDefault="005474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Земельным </w:t>
      </w:r>
      <w:hyperlink r:id="rId15" w:history="1">
        <w:r w:rsidRPr="007657BF">
          <w:rPr>
            <w:sz w:val="24"/>
            <w:szCs w:val="24"/>
          </w:rPr>
          <w:t>кодексом</w:t>
        </w:r>
      </w:hyperlink>
      <w:r w:rsidRPr="007657BF">
        <w:rPr>
          <w:sz w:val="24"/>
          <w:szCs w:val="24"/>
        </w:rPr>
        <w:t xml:space="preserve"> Российской Федерации («Собрание законодательства РФ» 29.10.2001, № 44, ст. 4147; «Парламентская газета», 30.10.2001, № 204-205; «Российская газета», 30.10.2001, № 211-212);</w:t>
      </w:r>
    </w:p>
    <w:p w:rsidR="005474C3" w:rsidRPr="007657BF" w:rsidRDefault="00CA614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r w:rsidR="005474C3" w:rsidRPr="007657BF">
        <w:rPr>
          <w:sz w:val="24"/>
          <w:szCs w:val="24"/>
        </w:rPr>
        <w:t xml:space="preserve">Федеральным </w:t>
      </w:r>
      <w:hyperlink r:id="rId16" w:history="1">
        <w:r w:rsidR="005474C3" w:rsidRPr="007657BF">
          <w:rPr>
            <w:sz w:val="24"/>
            <w:szCs w:val="24"/>
          </w:rPr>
          <w:t>законом</w:t>
        </w:r>
      </w:hyperlink>
      <w:r w:rsidRPr="007657BF">
        <w:rPr>
          <w:sz w:val="24"/>
          <w:szCs w:val="24"/>
        </w:rPr>
        <w:t xml:space="preserve"> от 27.07.2010 № 210-ФЗ «</w:t>
      </w:r>
      <w:r w:rsidR="005474C3" w:rsidRPr="007657BF">
        <w:rPr>
          <w:sz w:val="24"/>
          <w:szCs w:val="24"/>
        </w:rPr>
        <w:t>Об организации предоставления госуда</w:t>
      </w:r>
      <w:r w:rsidRPr="007657BF">
        <w:rPr>
          <w:sz w:val="24"/>
          <w:szCs w:val="24"/>
        </w:rPr>
        <w:t>рственных и муниципальных услуг» («Российская газета», 30.07.2010, № 168; «Собрание законодательства РФ», 02.08.2010, №</w:t>
      </w:r>
      <w:r w:rsidR="005474C3" w:rsidRPr="007657BF">
        <w:rPr>
          <w:sz w:val="24"/>
          <w:szCs w:val="24"/>
        </w:rPr>
        <w:t xml:space="preserve"> 31, ст. 4179);</w:t>
      </w:r>
    </w:p>
    <w:p w:rsidR="005474C3" w:rsidRPr="007657BF" w:rsidRDefault="00CA614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lastRenderedPageBreak/>
        <w:t xml:space="preserve">- </w:t>
      </w:r>
      <w:r w:rsidR="005474C3" w:rsidRPr="007657BF">
        <w:rPr>
          <w:sz w:val="24"/>
          <w:szCs w:val="24"/>
        </w:rPr>
        <w:t xml:space="preserve">Федеральным </w:t>
      </w:r>
      <w:hyperlink r:id="rId17" w:history="1">
        <w:r w:rsidR="005474C3" w:rsidRPr="007657BF">
          <w:rPr>
            <w:sz w:val="24"/>
            <w:szCs w:val="24"/>
          </w:rPr>
          <w:t>законом</w:t>
        </w:r>
      </w:hyperlink>
      <w:r w:rsidRPr="007657BF">
        <w:rPr>
          <w:sz w:val="24"/>
          <w:szCs w:val="24"/>
        </w:rPr>
        <w:t xml:space="preserve"> от 06.10.2003 № 131-ФЗ «</w:t>
      </w:r>
      <w:r w:rsidR="005474C3" w:rsidRPr="007657BF">
        <w:rPr>
          <w:sz w:val="24"/>
          <w:szCs w:val="24"/>
        </w:rPr>
        <w:t>Об общих принципах организации местного самоуп</w:t>
      </w:r>
      <w:r w:rsidRPr="007657BF">
        <w:rPr>
          <w:sz w:val="24"/>
          <w:szCs w:val="24"/>
        </w:rPr>
        <w:t>равления в Российской Федерации» («Собрание законодательства РФ», 06.10.2003, № 40, ст. 3822; «Парламентская газета», 08.10.2003, № 186; «</w:t>
      </w:r>
      <w:r w:rsidR="005474C3" w:rsidRPr="007657BF">
        <w:rPr>
          <w:sz w:val="24"/>
          <w:szCs w:val="24"/>
        </w:rPr>
        <w:t>Российск</w:t>
      </w:r>
      <w:r w:rsidRPr="007657BF">
        <w:rPr>
          <w:sz w:val="24"/>
          <w:szCs w:val="24"/>
        </w:rPr>
        <w:t>ая газета», 08.10.2003, №</w:t>
      </w:r>
      <w:r w:rsidR="005474C3" w:rsidRPr="007657BF">
        <w:rPr>
          <w:sz w:val="24"/>
          <w:szCs w:val="24"/>
        </w:rPr>
        <w:t xml:space="preserve"> 202);</w:t>
      </w:r>
    </w:p>
    <w:p w:rsidR="005474C3" w:rsidRPr="007657BF" w:rsidRDefault="00CA614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hyperlink r:id="rId18" w:history="1">
        <w:r w:rsidR="005474C3" w:rsidRPr="007657BF">
          <w:rPr>
            <w:sz w:val="24"/>
            <w:szCs w:val="24"/>
          </w:rPr>
          <w:t>Законом</w:t>
        </w:r>
      </w:hyperlink>
      <w:r w:rsidR="005474C3" w:rsidRPr="007657BF">
        <w:rPr>
          <w:sz w:val="24"/>
          <w:szCs w:val="24"/>
        </w:rPr>
        <w:t xml:space="preserve"> Вор</w:t>
      </w:r>
      <w:r w:rsidRPr="007657BF">
        <w:rPr>
          <w:sz w:val="24"/>
          <w:szCs w:val="24"/>
        </w:rPr>
        <w:t>онежской области от 13.05.2008 № 25-ОЗ «</w:t>
      </w:r>
      <w:r w:rsidR="005474C3" w:rsidRPr="007657BF">
        <w:rPr>
          <w:sz w:val="24"/>
          <w:szCs w:val="24"/>
        </w:rPr>
        <w:t>О регулировании земельных отношений на территории Воронежс</w:t>
      </w:r>
      <w:r w:rsidRPr="007657BF">
        <w:rPr>
          <w:sz w:val="24"/>
          <w:szCs w:val="24"/>
        </w:rPr>
        <w:t>кой области» («Молодой коммунар», 20.05.2008, № 52; «</w:t>
      </w:r>
      <w:r w:rsidR="005474C3" w:rsidRPr="007657BF">
        <w:rPr>
          <w:sz w:val="24"/>
          <w:szCs w:val="24"/>
        </w:rPr>
        <w:t>Собрание закон</w:t>
      </w:r>
      <w:r w:rsidRPr="007657BF">
        <w:rPr>
          <w:sz w:val="24"/>
          <w:szCs w:val="24"/>
        </w:rPr>
        <w:t>одательства Воронежской области», 01.07.2008, №</w:t>
      </w:r>
      <w:r w:rsidR="005474C3" w:rsidRPr="007657BF">
        <w:rPr>
          <w:sz w:val="24"/>
          <w:szCs w:val="24"/>
        </w:rPr>
        <w:t xml:space="preserve"> 5, ст. 148);</w:t>
      </w:r>
    </w:p>
    <w:p w:rsidR="005474C3" w:rsidRPr="007657BF" w:rsidRDefault="00CA614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hyperlink r:id="rId19" w:history="1">
        <w:r w:rsidR="005474C3" w:rsidRPr="007657BF">
          <w:rPr>
            <w:sz w:val="24"/>
            <w:szCs w:val="24"/>
          </w:rPr>
          <w:t>Приказом</w:t>
        </w:r>
      </w:hyperlink>
      <w:r w:rsidR="005474C3" w:rsidRPr="007657BF">
        <w:rPr>
          <w:sz w:val="24"/>
          <w:szCs w:val="24"/>
        </w:rPr>
        <w:t xml:space="preserve"> Минэконо</w:t>
      </w:r>
      <w:r w:rsidRPr="007657BF">
        <w:rPr>
          <w:sz w:val="24"/>
          <w:szCs w:val="24"/>
        </w:rPr>
        <w:t>мразвития России от 14.01.2015 № 7 «</w:t>
      </w:r>
      <w:r w:rsidR="005474C3" w:rsidRPr="007657BF">
        <w:rPr>
          <w:sz w:val="24"/>
          <w:szCs w:val="24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</w:t>
      </w:r>
      <w:r w:rsidR="0009605D" w:rsidRPr="007657BF">
        <w:rPr>
          <w:sz w:val="24"/>
          <w:szCs w:val="24"/>
        </w:rPr>
        <w:t xml:space="preserve">или государственная собственность на которые не разграничена, </w:t>
      </w:r>
      <w:r w:rsidR="005474C3" w:rsidRPr="007657BF">
        <w:rPr>
          <w:sz w:val="24"/>
          <w:szCs w:val="24"/>
        </w:rPr>
        <w:t>и земельных участков, находящихся в частной собственности, в форме электронных документов с использованием информаци</w:t>
      </w:r>
      <w:r w:rsidRPr="007657BF">
        <w:rPr>
          <w:sz w:val="24"/>
          <w:szCs w:val="24"/>
        </w:rPr>
        <w:t>онно-телекоммуникационной сети «Интернет»</w:t>
      </w:r>
      <w:r w:rsidR="005474C3" w:rsidRPr="007657BF">
        <w:rPr>
          <w:sz w:val="24"/>
          <w:szCs w:val="24"/>
        </w:rPr>
        <w:t>, а т</w:t>
      </w:r>
      <w:r w:rsidRPr="007657BF">
        <w:rPr>
          <w:sz w:val="24"/>
          <w:szCs w:val="24"/>
        </w:rPr>
        <w:t>акже требований к их формату»</w:t>
      </w:r>
      <w:r w:rsidR="005474C3" w:rsidRPr="007657BF">
        <w:rPr>
          <w:sz w:val="24"/>
          <w:szCs w:val="24"/>
        </w:rPr>
        <w:t xml:space="preserve"> (Официальный интернет-портал правовой информации http://www.pravo.gov.ru, 27.02.2015)</w:t>
      </w:r>
      <w:r w:rsidRPr="007657BF">
        <w:rPr>
          <w:sz w:val="24"/>
          <w:szCs w:val="24"/>
        </w:rPr>
        <w:t>;</w:t>
      </w:r>
    </w:p>
    <w:p w:rsidR="000D6C7E" w:rsidRPr="007657BF" w:rsidRDefault="009A04A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DD4AA0" w:rsidRPr="007657BF">
        <w:rPr>
          <w:rFonts w:cs="Arial"/>
        </w:rPr>
        <w:t>Уставом Терновского</w:t>
      </w:r>
      <w:r w:rsidR="00E72526" w:rsidRPr="007657BF">
        <w:rPr>
          <w:rFonts w:cs="Arial"/>
        </w:rPr>
        <w:t xml:space="preserve"> муниципального района </w:t>
      </w:r>
      <w:r w:rsidR="000D6C7E" w:rsidRPr="007657BF">
        <w:rPr>
          <w:rFonts w:cs="Arial"/>
        </w:rPr>
        <w:t xml:space="preserve">Воронежской области </w:t>
      </w:r>
      <w:r w:rsidRPr="007657BF">
        <w:rPr>
          <w:rFonts w:cs="Arial"/>
        </w:rPr>
        <w:t>(публикация);</w:t>
      </w:r>
    </w:p>
    <w:p w:rsidR="00146370" w:rsidRPr="007657BF" w:rsidRDefault="009A04A9" w:rsidP="007657BF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Pr="007657BF">
        <w:rPr>
          <w:rFonts w:cs="Arial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DD4AA0" w:rsidRPr="007657BF">
        <w:rPr>
          <w:rFonts w:cs="Arial"/>
          <w:bCs/>
          <w:iCs/>
        </w:rPr>
        <w:t>Терновского</w:t>
      </w:r>
      <w:r w:rsidR="00E72526" w:rsidRPr="007657BF">
        <w:rPr>
          <w:rFonts w:cs="Arial"/>
          <w:bCs/>
          <w:iCs/>
        </w:rPr>
        <w:t xml:space="preserve"> муниципального района </w:t>
      </w:r>
      <w:r w:rsidR="0076313F" w:rsidRPr="007657BF">
        <w:rPr>
          <w:rFonts w:cs="Arial"/>
          <w:bCs/>
          <w:iCs/>
        </w:rPr>
        <w:t xml:space="preserve">Воронежской области, регламентирующими правоотношения в сфере предоставления государственных </w:t>
      </w:r>
      <w:r w:rsidR="00CA614B" w:rsidRPr="007657BF">
        <w:rPr>
          <w:rFonts w:cs="Arial"/>
          <w:bCs/>
          <w:iCs/>
        </w:rPr>
        <w:t xml:space="preserve">и муниципальных </w:t>
      </w:r>
      <w:r w:rsidR="0076313F" w:rsidRPr="007657BF">
        <w:rPr>
          <w:rFonts w:cs="Arial"/>
          <w:bCs/>
          <w:iCs/>
        </w:rPr>
        <w:t>услуг.</w:t>
      </w:r>
    </w:p>
    <w:p w:rsidR="000D6C7E" w:rsidRPr="007657BF" w:rsidRDefault="0076313F" w:rsidP="007657BF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 xml:space="preserve"> </w:t>
      </w:r>
      <w:r w:rsidR="000D6C7E" w:rsidRPr="007657BF">
        <w:rPr>
          <w:rFonts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313F" w:rsidRPr="007657BF" w:rsidRDefault="0076313F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2.6.1. </w:t>
      </w:r>
      <w:r w:rsidR="00EB0372" w:rsidRPr="007657BF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7657BF">
        <w:rPr>
          <w:rFonts w:cs="Arial"/>
        </w:rPr>
        <w:t>.</w:t>
      </w:r>
    </w:p>
    <w:p w:rsidR="008652D7" w:rsidRPr="007657BF" w:rsidRDefault="00C32560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2.6.1.1. </w:t>
      </w:r>
      <w:r w:rsidR="008652D7" w:rsidRPr="007657BF">
        <w:rPr>
          <w:rFonts w:cs="Arial"/>
        </w:rPr>
        <w:t>В целях заключения соглашения о перераспределении земельных участков заявители</w:t>
      </w:r>
      <w:r w:rsidR="007657BF">
        <w:rPr>
          <w:rFonts w:cs="Arial"/>
        </w:rPr>
        <w:t xml:space="preserve"> </w:t>
      </w:r>
      <w:r w:rsidR="008652D7" w:rsidRPr="007657BF">
        <w:rPr>
          <w:rFonts w:cs="Arial"/>
        </w:rPr>
        <w:t>обращаются с заявлением о перераспределении земель и (или) земельных участков, находящихся в муниципальной собственности</w:t>
      </w:r>
      <w:r w:rsidR="007657BF">
        <w:rPr>
          <w:rFonts w:cs="Arial"/>
        </w:rPr>
        <w:t xml:space="preserve"> </w:t>
      </w:r>
      <w:r w:rsidR="008652D7" w:rsidRPr="007657BF">
        <w:rPr>
          <w:rFonts w:cs="Arial"/>
        </w:rPr>
        <w:t>и земельных участков, находящихся в частной собственности (далее - заявление о перераспределении земельных участков), в</w:t>
      </w:r>
      <w:r w:rsidR="007657BF">
        <w:rPr>
          <w:rFonts w:cs="Arial"/>
        </w:rPr>
        <w:t xml:space="preserve"> </w:t>
      </w:r>
      <w:r w:rsidR="008652D7" w:rsidRPr="007657BF">
        <w:rPr>
          <w:rFonts w:cs="Arial"/>
        </w:rPr>
        <w:t>администр</w:t>
      </w:r>
      <w:r w:rsidR="0079452A" w:rsidRPr="007657BF">
        <w:rPr>
          <w:rFonts w:cs="Arial"/>
        </w:rPr>
        <w:t>ацию</w:t>
      </w:r>
      <w:r w:rsidR="008652D7" w:rsidRPr="007657BF">
        <w:rPr>
          <w:rFonts w:cs="Arial"/>
        </w:rPr>
        <w:t>.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bookmarkStart w:id="1" w:name="P1449"/>
      <w:bookmarkEnd w:id="1"/>
      <w:r w:rsidRPr="007657BF">
        <w:rPr>
          <w:sz w:val="24"/>
          <w:szCs w:val="24"/>
        </w:rPr>
        <w:t>В заявлении о перераспределении земельных участков указываются: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 w:rsidRPr="007657BF">
        <w:rPr>
          <w:sz w:val="24"/>
          <w:szCs w:val="24"/>
        </w:rPr>
        <w:lastRenderedPageBreak/>
        <w:t>заявителем является иностранное юридическое лицо;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85764F" w:rsidRPr="007657BF" w:rsidRDefault="0085764F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Образец </w:t>
      </w:r>
      <w:hyperlink w:anchor="P570" w:history="1">
        <w:r w:rsidRPr="007657BF">
          <w:rPr>
            <w:sz w:val="24"/>
            <w:szCs w:val="24"/>
          </w:rPr>
          <w:t>заявления</w:t>
        </w:r>
      </w:hyperlink>
      <w:r w:rsidRPr="007657BF">
        <w:rPr>
          <w:sz w:val="24"/>
          <w:szCs w:val="24"/>
        </w:rPr>
        <w:t xml:space="preserve"> приведен в приложении № 2 к настоящему административному регламенту</w:t>
      </w:r>
      <w:bookmarkStart w:id="2" w:name="P1455"/>
      <w:bookmarkEnd w:id="2"/>
      <w:r w:rsidRPr="007657BF">
        <w:rPr>
          <w:sz w:val="24"/>
          <w:szCs w:val="24"/>
        </w:rPr>
        <w:t>.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  <w:lang w:val="en-US"/>
        </w:rPr>
      </w:pPr>
      <w:r w:rsidRPr="007657BF">
        <w:rPr>
          <w:sz w:val="24"/>
          <w:szCs w:val="24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Заявление в форме электронного документа представляется по выбору заявителя: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посредством отправки через личный кабинет на Едином портале государственных и муниципальных услуг (функций);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путем направления электронного документа в администрацию на официальную электронную почту </w:t>
      </w:r>
      <w:hyperlink r:id="rId20" w:history="1">
        <w:r w:rsidR="00AD2FC8" w:rsidRPr="007657BF">
          <w:rPr>
            <w:rStyle w:val="a3"/>
            <w:color w:val="auto"/>
            <w:sz w:val="24"/>
            <w:szCs w:val="24"/>
            <w:lang w:val="en-US"/>
          </w:rPr>
          <w:t>ternov</w:t>
        </w:r>
        <w:r w:rsidR="00AD2FC8" w:rsidRPr="007657BF">
          <w:rPr>
            <w:rStyle w:val="a3"/>
            <w:color w:val="auto"/>
            <w:sz w:val="24"/>
            <w:szCs w:val="24"/>
          </w:rPr>
          <w:t>@</w:t>
        </w:r>
        <w:r w:rsidR="00AD2FC8" w:rsidRPr="007657BF">
          <w:rPr>
            <w:rStyle w:val="a3"/>
            <w:color w:val="auto"/>
            <w:sz w:val="24"/>
            <w:szCs w:val="24"/>
            <w:lang w:val="en-US"/>
          </w:rPr>
          <w:t>govvrn</w:t>
        </w:r>
        <w:r w:rsidR="00AD2FC8" w:rsidRPr="007657BF">
          <w:rPr>
            <w:rStyle w:val="a3"/>
            <w:color w:val="auto"/>
            <w:sz w:val="24"/>
            <w:szCs w:val="24"/>
          </w:rPr>
          <w:t>.</w:t>
        </w:r>
        <w:r w:rsidR="00AD2FC8" w:rsidRPr="007657BF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>(далее - посредством электронной почты).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заявления: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виде бумажного документа, который заявитель получает непосредственно при личном обращении;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виде бумажного документа, который направляется заявителю посредством почтового отправления;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электронном виде посредством Единого портала государственных и муниципальных услуг (функций);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виде электронного документа, который направляется администрацией заявителю посредством электронной почты.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электронной подписью заявителя (представителя заявителя);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лица, действующего от имени юридического лица без доверенности;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07AA8" w:rsidRPr="007657BF" w:rsidRDefault="00207AA8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При подаче заявления в форме электронного документа к нему прилагаются документы, представление которых предусмотрено в соответствии с пунктом </w:t>
      </w:r>
      <w:r w:rsidR="00A41F21" w:rsidRPr="007657BF">
        <w:rPr>
          <w:sz w:val="24"/>
          <w:szCs w:val="24"/>
        </w:rPr>
        <w:t>2.6.1.2 настоящего а</w:t>
      </w:r>
      <w:r w:rsidRPr="007657BF">
        <w:rPr>
          <w:sz w:val="24"/>
          <w:szCs w:val="24"/>
        </w:rPr>
        <w:t>дминистративного регламента, в виде электронных образов таких документов.</w:t>
      </w:r>
    </w:p>
    <w:p w:rsidR="00207AA8" w:rsidRPr="007657BF" w:rsidRDefault="00207AA8" w:rsidP="007657BF">
      <w:pPr>
        <w:ind w:firstLine="709"/>
        <w:rPr>
          <w:rFonts w:cs="Arial"/>
          <w:lang w:eastAsia="ar-SA"/>
        </w:rPr>
      </w:pPr>
      <w:r w:rsidRPr="007657BF">
        <w:rPr>
          <w:rFonts w:cs="Arial"/>
        </w:rPr>
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</w:t>
      </w:r>
      <w:r w:rsidR="00A41F21" w:rsidRPr="007657BF">
        <w:rPr>
          <w:rFonts w:cs="Arial"/>
        </w:rPr>
        <w:t xml:space="preserve">Единого </w:t>
      </w:r>
      <w:r w:rsidR="00A41F21" w:rsidRPr="007657BF">
        <w:rPr>
          <w:rFonts w:cs="Arial"/>
        </w:rPr>
        <w:lastRenderedPageBreak/>
        <w:t>портала государственных и муниципальных услуг (функций)</w:t>
      </w:r>
      <w:r w:rsidRPr="007657BF">
        <w:rPr>
          <w:rFonts w:cs="Arial"/>
        </w:rPr>
        <w:t>, а также</w:t>
      </w:r>
      <w:r w:rsidR="0079452A" w:rsidRPr="007657BF">
        <w:rPr>
          <w:rFonts w:cs="Arial"/>
        </w:rPr>
        <w:t>,</w:t>
      </w:r>
      <w:r w:rsidRPr="007657BF">
        <w:rPr>
          <w:rFonts w:cs="Arial"/>
        </w:rPr>
        <w:t xml:space="preserve"> если заявление подписано усиленной квалифицированной электронной подписью.</w:t>
      </w:r>
    </w:p>
    <w:p w:rsidR="00CF6BEE" w:rsidRPr="007657BF" w:rsidRDefault="00C3256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2.6.1.2. </w:t>
      </w:r>
      <w:r w:rsidR="00CF6BEE" w:rsidRPr="007657BF">
        <w:rPr>
          <w:sz w:val="24"/>
          <w:szCs w:val="24"/>
        </w:rPr>
        <w:t xml:space="preserve">К заявлению </w:t>
      </w:r>
      <w:r w:rsidR="008652D7" w:rsidRPr="007657BF">
        <w:rPr>
          <w:sz w:val="24"/>
          <w:szCs w:val="24"/>
        </w:rPr>
        <w:t>о перераспределении земельных участков</w:t>
      </w:r>
      <w:r w:rsidR="00CF6BEE" w:rsidRPr="007657BF">
        <w:rPr>
          <w:sz w:val="24"/>
          <w:szCs w:val="24"/>
        </w:rPr>
        <w:t xml:space="preserve"> прилагаются следующие документы:</w:t>
      </w:r>
    </w:p>
    <w:p w:rsidR="008652D7" w:rsidRPr="007657BF" w:rsidRDefault="00C123D8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  <w:lang w:eastAsia="ar-SA"/>
        </w:rPr>
        <w:t>1)</w:t>
      </w:r>
      <w:r w:rsidR="008652D7" w:rsidRPr="007657BF">
        <w:rPr>
          <w:rFonts w:cs="Arial"/>
          <w:lang w:eastAsia="ar-SA"/>
        </w:rPr>
        <w:t xml:space="preserve"> </w:t>
      </w:r>
      <w:r w:rsidR="008652D7" w:rsidRPr="007657BF">
        <w:rPr>
          <w:rFonts w:cs="Arial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8652D7" w:rsidRPr="007657BF" w:rsidRDefault="008652D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652D7" w:rsidRPr="007657BF" w:rsidRDefault="0085764F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3)</w:t>
      </w:r>
      <w:r w:rsidR="007657BF">
        <w:rPr>
          <w:sz w:val="24"/>
          <w:szCs w:val="24"/>
        </w:rPr>
        <w:t xml:space="preserve"> </w:t>
      </w:r>
      <w:r w:rsidR="008652D7" w:rsidRPr="007657BF">
        <w:rPr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5764F" w:rsidRPr="007657BF" w:rsidRDefault="00926FB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4</w:t>
      </w:r>
      <w:r w:rsidR="008652D7" w:rsidRPr="007657BF">
        <w:rPr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D62A0" w:rsidRPr="007657BF" w:rsidRDefault="0076313F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2.6.2. </w:t>
      </w:r>
      <w:r w:rsidR="00605964" w:rsidRPr="007657BF">
        <w:rPr>
          <w:rFonts w:cs="Arial"/>
        </w:rPr>
        <w:t>Исчерпывающий перечень д</w:t>
      </w:r>
      <w:r w:rsidR="00E05A99" w:rsidRPr="007657BF">
        <w:rPr>
          <w:rFonts w:cs="Arial"/>
        </w:rPr>
        <w:t>окумент</w:t>
      </w:r>
      <w:r w:rsidR="00605964" w:rsidRPr="007657BF">
        <w:rPr>
          <w:rFonts w:cs="Arial"/>
        </w:rPr>
        <w:t>ов</w:t>
      </w:r>
      <w:r w:rsidR="00E05A99" w:rsidRPr="007657BF">
        <w:rPr>
          <w:rFonts w:cs="Arial"/>
        </w:rPr>
        <w:t>, необходимы</w:t>
      </w:r>
      <w:r w:rsidR="00605964" w:rsidRPr="007657BF">
        <w:rPr>
          <w:rFonts w:cs="Arial"/>
        </w:rPr>
        <w:t>х</w:t>
      </w:r>
      <w:r w:rsidR="00240ED1" w:rsidRPr="007657BF">
        <w:rPr>
          <w:rFonts w:cs="Arial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1F74D2" w:rsidRPr="007657BF">
        <w:rPr>
          <w:rFonts w:cs="Arial"/>
        </w:rPr>
        <w:t>, в том числе в электронной форме:</w:t>
      </w:r>
    </w:p>
    <w:p w:rsidR="000D62A0" w:rsidRPr="007657BF" w:rsidRDefault="000D62A0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выписка из Единого государственного реестра юридических лиц (при подаче заявления юридическим лицом);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r w:rsidR="00DB6289" w:rsidRPr="007657BF">
        <w:rPr>
          <w:sz w:val="24"/>
          <w:szCs w:val="24"/>
        </w:rPr>
        <w:t xml:space="preserve">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осуществить, </w:t>
      </w:r>
      <w:r w:rsidRPr="007657BF">
        <w:rPr>
          <w:sz w:val="24"/>
          <w:szCs w:val="24"/>
        </w:rPr>
        <w:t>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утвержденный проект межевания территории, если перераспределение земельных участков планируется осуществить в соответствии с данным проектом. </w:t>
      </w:r>
      <w:r w:rsidR="00A37F65" w:rsidRPr="007657BF">
        <w:rPr>
          <w:sz w:val="24"/>
          <w:szCs w:val="24"/>
        </w:rPr>
        <w:t>Д</w:t>
      </w:r>
      <w:r w:rsidRPr="007657BF">
        <w:rPr>
          <w:sz w:val="24"/>
          <w:szCs w:val="24"/>
        </w:rPr>
        <w:t xml:space="preserve">анный документ </w:t>
      </w:r>
      <w:r w:rsidR="00A37F65" w:rsidRPr="007657BF">
        <w:rPr>
          <w:sz w:val="24"/>
          <w:szCs w:val="24"/>
        </w:rPr>
        <w:t>находится в распоряжении администрации</w:t>
      </w:r>
      <w:r w:rsidRPr="007657BF">
        <w:rPr>
          <w:sz w:val="24"/>
          <w:szCs w:val="24"/>
        </w:rPr>
        <w:t>.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Запрещается требовать от заявителя: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представления документов и информации или осуществления действий, </w:t>
      </w:r>
      <w:r w:rsidRPr="007657BF">
        <w:rPr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1" w:history="1">
        <w:r w:rsidRPr="007657BF">
          <w:rPr>
            <w:sz w:val="24"/>
            <w:szCs w:val="24"/>
          </w:rPr>
          <w:t>части 6 статьи 7</w:t>
        </w:r>
      </w:hyperlink>
      <w:r w:rsidRPr="007657BF">
        <w:rPr>
          <w:sz w:val="24"/>
          <w:szCs w:val="24"/>
        </w:rPr>
        <w:t xml:space="preserve"> Фед</w:t>
      </w:r>
      <w:r w:rsidR="00A37F65" w:rsidRPr="007657BF">
        <w:rPr>
          <w:sz w:val="24"/>
          <w:szCs w:val="24"/>
        </w:rPr>
        <w:t>ерального закона от 27.07.2010 № 210-ФЗ «</w:t>
      </w:r>
      <w:r w:rsidRPr="007657BF">
        <w:rPr>
          <w:sz w:val="24"/>
          <w:szCs w:val="24"/>
        </w:rPr>
        <w:t>Об организации предоставления госуда</w:t>
      </w:r>
      <w:r w:rsidR="00A37F65" w:rsidRPr="007657BF">
        <w:rPr>
          <w:sz w:val="24"/>
          <w:szCs w:val="24"/>
        </w:rPr>
        <w:t>рственных и муниципальных услуг»</w:t>
      </w:r>
      <w:r w:rsidRPr="007657BF">
        <w:rPr>
          <w:sz w:val="24"/>
          <w:szCs w:val="24"/>
        </w:rPr>
        <w:t>.</w:t>
      </w:r>
    </w:p>
    <w:p w:rsidR="000D62A0" w:rsidRPr="007657BF" w:rsidRDefault="000D62A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0D62A0" w:rsidRPr="007657BF" w:rsidRDefault="00A37F65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D63966" w:rsidRPr="007657BF" w:rsidRDefault="000D6C7E" w:rsidP="007657BF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Исчерпывающий перечень оснований для отказа в приеме документов, необходимых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для предоставления муниципальной услуги.</w:t>
      </w:r>
    </w:p>
    <w:p w:rsidR="00A37F65" w:rsidRPr="007657BF" w:rsidRDefault="00A37F65" w:rsidP="007657BF">
      <w:pPr>
        <w:tabs>
          <w:tab w:val="left" w:pos="126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2.7.1. Основанием для отказа в приеме документов, необходимых для предоставления муниципальной услуги, является подача заявления лицом, не уполномоченным совершать такого рода действия.</w:t>
      </w:r>
    </w:p>
    <w:p w:rsidR="00A37F65" w:rsidRPr="007657BF" w:rsidRDefault="00A37F65" w:rsidP="007657BF">
      <w:pPr>
        <w:pStyle w:val="ConsPlusNormal"/>
        <w:ind w:firstLine="709"/>
        <w:jc w:val="both"/>
        <w:rPr>
          <w:sz w:val="24"/>
          <w:szCs w:val="24"/>
        </w:rPr>
      </w:pPr>
      <w:bookmarkStart w:id="3" w:name="P200"/>
      <w:bookmarkEnd w:id="3"/>
      <w:r w:rsidRPr="007657BF">
        <w:rPr>
          <w:sz w:val="24"/>
          <w:szCs w:val="24"/>
        </w:rPr>
        <w:t>2.7.2. Основания для возврата заявления о перераспределении земельных участков:</w:t>
      </w:r>
    </w:p>
    <w:p w:rsidR="00A37F65" w:rsidRPr="007657BF" w:rsidRDefault="00A37F6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заявление не соответствует требованиям </w:t>
      </w:r>
      <w:r w:rsidR="0088018C" w:rsidRPr="007657BF">
        <w:rPr>
          <w:sz w:val="24"/>
          <w:szCs w:val="24"/>
        </w:rPr>
        <w:t>пункта 2.6.1.1 настоящего а</w:t>
      </w:r>
      <w:r w:rsidRPr="007657BF">
        <w:rPr>
          <w:sz w:val="24"/>
          <w:szCs w:val="24"/>
        </w:rPr>
        <w:t>дминистративного регламента;</w:t>
      </w:r>
    </w:p>
    <w:p w:rsidR="00A37F65" w:rsidRPr="007657BF" w:rsidRDefault="00A37F6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заявление подано в иной орган;</w:t>
      </w:r>
    </w:p>
    <w:p w:rsidR="00A37F65" w:rsidRPr="007657BF" w:rsidRDefault="00A37F6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к заявлению не приложены документы, предусмотрен</w:t>
      </w:r>
      <w:r w:rsidR="00D63966" w:rsidRPr="007657BF">
        <w:rPr>
          <w:sz w:val="24"/>
          <w:szCs w:val="24"/>
        </w:rPr>
        <w:t>ные</w:t>
      </w:r>
      <w:r w:rsidRPr="007657BF">
        <w:rPr>
          <w:sz w:val="24"/>
          <w:szCs w:val="24"/>
        </w:rPr>
        <w:t xml:space="preserve"> </w:t>
      </w:r>
      <w:r w:rsidR="0088018C" w:rsidRPr="007657BF">
        <w:rPr>
          <w:sz w:val="24"/>
          <w:szCs w:val="24"/>
        </w:rPr>
        <w:t>пунктом 2.6.1.2 настоящего а</w:t>
      </w:r>
      <w:r w:rsidRPr="007657BF">
        <w:rPr>
          <w:sz w:val="24"/>
          <w:szCs w:val="24"/>
        </w:rPr>
        <w:t>дминистративного регламента.</w:t>
      </w:r>
    </w:p>
    <w:p w:rsidR="000D6C7E" w:rsidRPr="007657BF" w:rsidRDefault="00FC6371" w:rsidP="007657BF">
      <w:pPr>
        <w:numPr>
          <w:ilvl w:val="1"/>
          <w:numId w:val="40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И</w:t>
      </w:r>
      <w:r w:rsidR="000D6C7E" w:rsidRPr="007657BF">
        <w:rPr>
          <w:rFonts w:cs="Arial"/>
        </w:rPr>
        <w:t>счерпывающий перечень оснований для отказа в предоставлении муниципальной услуги.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w:anchor="P1432" w:history="1">
        <w:r w:rsidRPr="007657BF">
          <w:rPr>
            <w:sz w:val="24"/>
            <w:szCs w:val="24"/>
          </w:rPr>
          <w:t>пунктом 1 статьи 39.28</w:t>
        </w:r>
      </w:hyperlink>
      <w:r w:rsidRPr="007657BF">
        <w:rPr>
          <w:sz w:val="24"/>
          <w:szCs w:val="24"/>
        </w:rPr>
        <w:t xml:space="preserve"> Земельного кодекса РФ;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2) не представлено в письменной форме согласие лиц, указанных в </w:t>
      </w:r>
      <w:hyperlink w:anchor="P222" w:history="1">
        <w:r w:rsidRPr="007657BF">
          <w:rPr>
            <w:sz w:val="24"/>
            <w:szCs w:val="24"/>
          </w:rPr>
          <w:t>пункте 4 статьи 11.2</w:t>
        </w:r>
      </w:hyperlink>
      <w:r w:rsidRPr="007657BF">
        <w:rPr>
          <w:sz w:val="24"/>
          <w:szCs w:val="24"/>
        </w:rP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88018C" w:rsidRPr="007657BF" w:rsidRDefault="007657BF" w:rsidP="007657B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018C" w:rsidRPr="007657BF">
        <w:rPr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</w:t>
      </w:r>
      <w:r w:rsidR="0030482F" w:rsidRPr="007657BF">
        <w:rPr>
          <w:sz w:val="24"/>
          <w:szCs w:val="24"/>
        </w:rPr>
        <w:t xml:space="preserve"> в муниципальной собственности</w:t>
      </w:r>
      <w:r w:rsidR="001615D0" w:rsidRPr="007657BF">
        <w:rPr>
          <w:sz w:val="24"/>
          <w:szCs w:val="24"/>
        </w:rPr>
        <w:t xml:space="preserve">, </w:t>
      </w:r>
      <w:r w:rsidR="00AD2FC8" w:rsidRPr="007657BF">
        <w:rPr>
          <w:sz w:val="24"/>
          <w:szCs w:val="24"/>
        </w:rPr>
        <w:t xml:space="preserve">или государственная собственность на которые не разграничена, </w:t>
      </w:r>
      <w:r w:rsidR="0088018C" w:rsidRPr="007657BF">
        <w:rPr>
          <w:sz w:val="24"/>
          <w:szCs w:val="24"/>
        </w:rPr>
        <w:t xml:space="preserve">будут расположены здание, сооружение, объект незавершенного строительства, находящиеся в </w:t>
      </w:r>
      <w:r w:rsidR="00924870" w:rsidRPr="007657BF">
        <w:rPr>
          <w:sz w:val="24"/>
          <w:szCs w:val="24"/>
        </w:rPr>
        <w:t xml:space="preserve">государственной или </w:t>
      </w:r>
      <w:r w:rsidR="0088018C" w:rsidRPr="007657BF">
        <w:rPr>
          <w:sz w:val="24"/>
          <w:szCs w:val="24"/>
        </w:rPr>
        <w:t xml:space="preserve">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</w:t>
      </w:r>
      <w:r w:rsidR="0088018C" w:rsidRPr="007657BF">
        <w:rPr>
          <w:sz w:val="24"/>
          <w:szCs w:val="24"/>
        </w:rPr>
        <w:lastRenderedPageBreak/>
        <w:t xml:space="preserve">условиях сервитута, или объекта, который предусмотрен </w:t>
      </w:r>
      <w:hyperlink w:anchor="P1593" w:history="1">
        <w:r w:rsidR="0088018C" w:rsidRPr="007657BF">
          <w:rPr>
            <w:sz w:val="24"/>
            <w:szCs w:val="24"/>
          </w:rPr>
          <w:t>пунктом 3 статьи 39.36</w:t>
        </w:r>
      </w:hyperlink>
      <w:r w:rsidR="0088018C" w:rsidRPr="007657BF">
        <w:rPr>
          <w:sz w:val="24"/>
          <w:szCs w:val="24"/>
        </w:rPr>
        <w:t xml:space="preserve"> </w:t>
      </w:r>
      <w:r w:rsidR="00FC080F" w:rsidRPr="007657BF">
        <w:rPr>
          <w:sz w:val="24"/>
          <w:szCs w:val="24"/>
        </w:rPr>
        <w:t>Земельного к</w:t>
      </w:r>
      <w:r w:rsidR="0088018C" w:rsidRPr="007657BF">
        <w:rPr>
          <w:sz w:val="24"/>
          <w:szCs w:val="24"/>
        </w:rPr>
        <w:t>одекса</w:t>
      </w:r>
      <w:r w:rsidR="00FC080F" w:rsidRPr="007657BF">
        <w:rPr>
          <w:sz w:val="24"/>
          <w:szCs w:val="24"/>
        </w:rPr>
        <w:t xml:space="preserve"> РФ</w:t>
      </w:r>
      <w:r w:rsidR="0088018C" w:rsidRPr="007657BF">
        <w:rPr>
          <w:sz w:val="24"/>
          <w:szCs w:val="24"/>
        </w:rPr>
        <w:t xml:space="preserve"> и наличие которого не препятствует использованию земельного участка в соответствии с его разрешенным использованием;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</w:t>
      </w:r>
      <w:r w:rsidR="001615D0" w:rsidRPr="007657BF">
        <w:rPr>
          <w:sz w:val="24"/>
          <w:szCs w:val="24"/>
        </w:rPr>
        <w:t>в муницип</w:t>
      </w:r>
      <w:r w:rsidR="0030482F" w:rsidRPr="007657BF">
        <w:rPr>
          <w:sz w:val="24"/>
          <w:szCs w:val="24"/>
        </w:rPr>
        <w:t>альной собственности</w:t>
      </w:r>
      <w:r w:rsidR="001615D0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и изъятых из оборота или ограниченных в обороте;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1615D0" w:rsidRPr="007657BF">
        <w:rPr>
          <w:sz w:val="24"/>
          <w:szCs w:val="24"/>
        </w:rPr>
        <w:t>в муниципальной собственнос</w:t>
      </w:r>
      <w:r w:rsidR="0030482F" w:rsidRPr="007657BF">
        <w:rPr>
          <w:sz w:val="24"/>
          <w:szCs w:val="24"/>
        </w:rPr>
        <w:t>ти</w:t>
      </w:r>
      <w:r w:rsidR="001615D0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и зарезервированных для государственных или муниципальных нужд;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="00297BF6" w:rsidRPr="007657BF">
        <w:rPr>
          <w:sz w:val="24"/>
          <w:szCs w:val="24"/>
        </w:rPr>
        <w:t>в муниципальной собственнос</w:t>
      </w:r>
      <w:r w:rsidR="0030482F" w:rsidRPr="007657BF">
        <w:rPr>
          <w:sz w:val="24"/>
          <w:szCs w:val="24"/>
        </w:rPr>
        <w:t>ти</w:t>
      </w:r>
      <w:r w:rsidR="00297BF6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и являющегося предметом аукциона, извещение о проведении которого размещено в соответствии с </w:t>
      </w:r>
      <w:hyperlink w:anchor="P1012" w:history="1">
        <w:r w:rsidRPr="007657BF">
          <w:rPr>
            <w:sz w:val="24"/>
            <w:szCs w:val="24"/>
          </w:rPr>
          <w:t>пунктом 19 статьи 39.11</w:t>
        </w:r>
      </w:hyperlink>
      <w:r w:rsidRPr="007657BF">
        <w:rPr>
          <w:sz w:val="24"/>
          <w:szCs w:val="24"/>
        </w:rPr>
        <w:t xml:space="preserve"> </w:t>
      </w:r>
      <w:r w:rsidR="00FC080F" w:rsidRPr="007657BF">
        <w:rPr>
          <w:sz w:val="24"/>
          <w:szCs w:val="24"/>
        </w:rPr>
        <w:t>Земельного к</w:t>
      </w:r>
      <w:r w:rsidRPr="007657BF">
        <w:rPr>
          <w:sz w:val="24"/>
          <w:szCs w:val="24"/>
        </w:rPr>
        <w:t>одекса</w:t>
      </w:r>
      <w:r w:rsidR="00FC080F" w:rsidRPr="007657BF">
        <w:rPr>
          <w:sz w:val="24"/>
          <w:szCs w:val="24"/>
        </w:rPr>
        <w:t xml:space="preserve"> РФ</w:t>
      </w:r>
      <w:r w:rsidRPr="007657BF">
        <w:rPr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297BF6" w:rsidRPr="007657BF">
        <w:rPr>
          <w:sz w:val="24"/>
          <w:szCs w:val="24"/>
        </w:rPr>
        <w:t>в муниципальной собственнос</w:t>
      </w:r>
      <w:r w:rsidR="0030482F" w:rsidRPr="007657BF">
        <w:rPr>
          <w:sz w:val="24"/>
          <w:szCs w:val="24"/>
        </w:rPr>
        <w:t>ти</w:t>
      </w:r>
      <w:r w:rsidR="00297BF6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anchor="P309" w:history="1">
        <w:r w:rsidRPr="007657BF">
          <w:rPr>
            <w:sz w:val="24"/>
            <w:szCs w:val="24"/>
          </w:rPr>
          <w:t>статьей 11.9</w:t>
        </w:r>
      </w:hyperlink>
      <w:r w:rsidRPr="007657BF">
        <w:rPr>
          <w:sz w:val="24"/>
          <w:szCs w:val="24"/>
        </w:rPr>
        <w:t xml:space="preserve"> </w:t>
      </w:r>
      <w:r w:rsidR="00FC080F" w:rsidRPr="007657BF">
        <w:rPr>
          <w:sz w:val="24"/>
          <w:szCs w:val="24"/>
        </w:rPr>
        <w:t>Земельного к</w:t>
      </w:r>
      <w:r w:rsidRPr="007657BF">
        <w:rPr>
          <w:sz w:val="24"/>
          <w:szCs w:val="24"/>
        </w:rPr>
        <w:t>одекса</w:t>
      </w:r>
      <w:r w:rsidR="00FC080F" w:rsidRPr="007657BF">
        <w:rPr>
          <w:sz w:val="24"/>
          <w:szCs w:val="24"/>
        </w:rPr>
        <w:t xml:space="preserve"> РФ</w:t>
      </w:r>
      <w:r w:rsidRPr="007657BF">
        <w:rPr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w:anchor="P1433" w:history="1">
        <w:r w:rsidRPr="007657BF">
          <w:rPr>
            <w:sz w:val="24"/>
            <w:szCs w:val="24"/>
          </w:rPr>
          <w:t>подпунктами 1</w:t>
        </w:r>
      </w:hyperlink>
      <w:r w:rsidRPr="007657BF">
        <w:rPr>
          <w:sz w:val="24"/>
          <w:szCs w:val="24"/>
        </w:rPr>
        <w:t xml:space="preserve"> и </w:t>
      </w:r>
      <w:hyperlink w:anchor="P1436" w:history="1">
        <w:r w:rsidRPr="007657BF">
          <w:rPr>
            <w:sz w:val="24"/>
            <w:szCs w:val="24"/>
          </w:rPr>
          <w:t>4 пункта 1 статьи 39.28</w:t>
        </w:r>
      </w:hyperlink>
      <w:r w:rsidRPr="007657BF">
        <w:rPr>
          <w:sz w:val="24"/>
          <w:szCs w:val="24"/>
        </w:rPr>
        <w:t xml:space="preserve"> </w:t>
      </w:r>
      <w:r w:rsidR="00FC080F" w:rsidRPr="007657BF">
        <w:rPr>
          <w:sz w:val="24"/>
          <w:szCs w:val="24"/>
        </w:rPr>
        <w:t>Земельного к</w:t>
      </w:r>
      <w:r w:rsidRPr="007657BF">
        <w:rPr>
          <w:sz w:val="24"/>
          <w:szCs w:val="24"/>
        </w:rPr>
        <w:t>одекса</w:t>
      </w:r>
      <w:r w:rsidR="00FC080F" w:rsidRPr="007657BF">
        <w:rPr>
          <w:sz w:val="24"/>
          <w:szCs w:val="24"/>
        </w:rPr>
        <w:t xml:space="preserve"> РФ</w:t>
      </w:r>
      <w:r w:rsidRPr="007657BF">
        <w:rPr>
          <w:sz w:val="24"/>
          <w:szCs w:val="24"/>
        </w:rPr>
        <w:t>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2" w:history="1">
        <w:r w:rsidRPr="007657BF">
          <w:rPr>
            <w:sz w:val="24"/>
            <w:szCs w:val="24"/>
          </w:rPr>
          <w:t>законом</w:t>
        </w:r>
      </w:hyperlink>
      <w:r w:rsidR="00FC080F" w:rsidRPr="007657BF">
        <w:rPr>
          <w:sz w:val="24"/>
          <w:szCs w:val="24"/>
        </w:rPr>
        <w:t xml:space="preserve"> «</w:t>
      </w:r>
      <w:r w:rsidRPr="007657BF">
        <w:rPr>
          <w:sz w:val="24"/>
          <w:szCs w:val="24"/>
        </w:rPr>
        <w:t>О госуда</w:t>
      </w:r>
      <w:r w:rsidR="00FC080F" w:rsidRPr="007657BF">
        <w:rPr>
          <w:sz w:val="24"/>
          <w:szCs w:val="24"/>
        </w:rPr>
        <w:t>рственном кадастре недвижимости»</w:t>
      </w:r>
      <w:r w:rsidRPr="007657BF">
        <w:rPr>
          <w:sz w:val="24"/>
          <w:szCs w:val="24"/>
        </w:rPr>
        <w:t>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w:anchor="P349" w:history="1">
        <w:r w:rsidRPr="007657BF">
          <w:rPr>
            <w:sz w:val="24"/>
            <w:szCs w:val="24"/>
          </w:rPr>
          <w:t>пунктом 16 статьи 11.10</w:t>
        </w:r>
      </w:hyperlink>
      <w:r w:rsidRPr="007657BF">
        <w:rPr>
          <w:sz w:val="24"/>
          <w:szCs w:val="24"/>
        </w:rPr>
        <w:t xml:space="preserve"> </w:t>
      </w:r>
      <w:r w:rsidR="00FC080F" w:rsidRPr="007657BF">
        <w:rPr>
          <w:sz w:val="24"/>
          <w:szCs w:val="24"/>
        </w:rPr>
        <w:t>Земельного к</w:t>
      </w:r>
      <w:r w:rsidRPr="007657BF">
        <w:rPr>
          <w:sz w:val="24"/>
          <w:szCs w:val="24"/>
        </w:rPr>
        <w:t>одекса</w:t>
      </w:r>
      <w:r w:rsidR="00FC080F" w:rsidRPr="007657BF">
        <w:rPr>
          <w:sz w:val="24"/>
          <w:szCs w:val="24"/>
        </w:rPr>
        <w:t xml:space="preserve"> РФ</w:t>
      </w:r>
      <w:r w:rsidRPr="007657BF">
        <w:rPr>
          <w:sz w:val="24"/>
          <w:szCs w:val="24"/>
        </w:rPr>
        <w:t>;</w:t>
      </w:r>
    </w:p>
    <w:p w:rsidR="0088018C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C080F" w:rsidRPr="007657BF" w:rsidRDefault="0088018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13) земельный участок, образование которого предусмотрено схемой </w:t>
      </w:r>
      <w:r w:rsidRPr="007657BF">
        <w:rPr>
          <w:sz w:val="24"/>
          <w:szCs w:val="24"/>
        </w:rPr>
        <w:lastRenderedPageBreak/>
        <w:t>расположения земельного участка, расположен в границах территории, в отношении которой утверж</w:t>
      </w:r>
      <w:r w:rsidR="00FC080F" w:rsidRPr="007657BF">
        <w:rPr>
          <w:sz w:val="24"/>
          <w:szCs w:val="24"/>
        </w:rPr>
        <w:t>ден проект межевания территории;</w:t>
      </w:r>
    </w:p>
    <w:p w:rsidR="005F12C3" w:rsidRPr="007657BF" w:rsidRDefault="00FC080F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5F12C3" w:rsidRPr="007657BF" w:rsidRDefault="005F12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332E5C" w:rsidRPr="007657BF" w:rsidRDefault="00A01121" w:rsidP="007657BF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 xml:space="preserve"> </w:t>
      </w:r>
      <w:r w:rsidR="000D6C7E" w:rsidRPr="007657BF">
        <w:rPr>
          <w:rFonts w:cs="Arial"/>
        </w:rPr>
        <w:t>Размер платы, взимаемой с заявителя при предоставлении муниципальной услуги.</w:t>
      </w:r>
    </w:p>
    <w:p w:rsidR="00A01121" w:rsidRPr="007657BF" w:rsidRDefault="00A01121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Муниципальная услуга предоставляется на бесплатной основе.</w:t>
      </w:r>
    </w:p>
    <w:p w:rsidR="007D149C" w:rsidRPr="007657BF" w:rsidRDefault="009A4FD8" w:rsidP="007657BF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7657BF">
        <w:rPr>
          <w:rFonts w:cs="Arial"/>
        </w:rPr>
        <w:t>.</w:t>
      </w:r>
    </w:p>
    <w:p w:rsidR="007D149C" w:rsidRPr="007657BF" w:rsidRDefault="007D149C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D149C" w:rsidRPr="007657BF" w:rsidRDefault="007D149C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D6C7E" w:rsidRPr="007657BF" w:rsidRDefault="000D6C7E" w:rsidP="007657BF">
      <w:pPr>
        <w:numPr>
          <w:ilvl w:val="1"/>
          <w:numId w:val="38"/>
        </w:numPr>
        <w:tabs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Требования к помещениям, в которых предоставляется муниципальная услуга.</w:t>
      </w:r>
    </w:p>
    <w:p w:rsidR="00BB3069" w:rsidRPr="007657BF" w:rsidRDefault="00BB3069" w:rsidP="007657B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B3069" w:rsidRPr="007657BF" w:rsidRDefault="00BB3069" w:rsidP="007657B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Доступ заявителей к парковочным местам является бесплатным.</w:t>
      </w:r>
    </w:p>
    <w:p w:rsidR="00BB3069" w:rsidRPr="007657BF" w:rsidRDefault="00BB3069" w:rsidP="007657B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B3069" w:rsidRPr="007657BF" w:rsidRDefault="00BB3069" w:rsidP="007657B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стульями и столами для оформления документов.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BB3069" w:rsidRPr="007657BF" w:rsidRDefault="00BB306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BB3069" w:rsidRPr="007657BF">
        <w:rPr>
          <w:rFonts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lastRenderedPageBreak/>
        <w:t xml:space="preserve">- </w:t>
      </w:r>
      <w:r w:rsidR="00BB3069" w:rsidRPr="007657BF">
        <w:rPr>
          <w:rFonts w:cs="Arial"/>
        </w:rPr>
        <w:t>режим работы органов, предоставляющих муниципальную услугу;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BB3069" w:rsidRPr="007657BF">
        <w:rPr>
          <w:rFonts w:cs="Arial"/>
        </w:rPr>
        <w:t>графики личного приема граждан уполномоченными должностными лицами;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BB3069" w:rsidRPr="007657BF">
        <w:rPr>
          <w:rFonts w:cs="Arial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текст настоящего а</w:t>
      </w:r>
      <w:r w:rsidR="00BB3069" w:rsidRPr="007657BF">
        <w:rPr>
          <w:rFonts w:cs="Arial"/>
        </w:rPr>
        <w:t>дминистративного регламента (полная версия - на официальном сайте администрации в сети Интернет</w:t>
      </w:r>
      <w:r w:rsidRPr="007657BF">
        <w:rPr>
          <w:rFonts w:cs="Arial"/>
        </w:rPr>
        <w:t>)</w:t>
      </w:r>
      <w:r w:rsidR="00BB3069" w:rsidRPr="007657BF">
        <w:rPr>
          <w:rFonts w:cs="Arial"/>
        </w:rPr>
        <w:t>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BB3069" w:rsidRPr="007657BF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BB3069" w:rsidRPr="007657BF" w:rsidRDefault="00FE75F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</w:t>
      </w:r>
      <w:r w:rsidR="00BB3069" w:rsidRPr="007657BF">
        <w:rPr>
          <w:rFonts w:cs="Arial"/>
        </w:rPr>
        <w:t>образцы оформления документов.</w:t>
      </w:r>
    </w:p>
    <w:p w:rsidR="00E55A8F" w:rsidRPr="007657BF" w:rsidRDefault="00E55A8F" w:rsidP="007657B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7657BF">
        <w:rPr>
          <w:rFonts w:cs="Arial"/>
        </w:rPr>
        <w:t>Требования к обеспечению условий доступности муниципальных услуг для инвалидов.</w:t>
      </w:r>
    </w:p>
    <w:p w:rsidR="00E55A8F" w:rsidRPr="007657BF" w:rsidRDefault="00E55A8F" w:rsidP="007657BF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7657BF">
        <w:rPr>
          <w:bCs/>
          <w:sz w:val="24"/>
          <w:szCs w:val="24"/>
        </w:rPr>
        <w:t>Орган</w:t>
      </w:r>
      <w:r w:rsidR="00634C67" w:rsidRPr="007657BF">
        <w:rPr>
          <w:bCs/>
          <w:sz w:val="24"/>
          <w:szCs w:val="24"/>
        </w:rPr>
        <w:t>,</w:t>
      </w:r>
      <w:r w:rsidRPr="007657BF">
        <w:rPr>
          <w:bCs/>
          <w:sz w:val="24"/>
          <w:szCs w:val="24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7657BF">
        <w:rPr>
          <w:sz w:val="24"/>
          <w:szCs w:val="24"/>
        </w:rPr>
        <w:t xml:space="preserve">муниципальная </w:t>
      </w:r>
      <w:r w:rsidRPr="007657BF">
        <w:rPr>
          <w:bCs/>
          <w:sz w:val="24"/>
          <w:szCs w:val="24"/>
        </w:rPr>
        <w:t xml:space="preserve">услуга, и получения </w:t>
      </w:r>
      <w:r w:rsidRPr="007657BF">
        <w:rPr>
          <w:sz w:val="24"/>
          <w:szCs w:val="24"/>
        </w:rPr>
        <w:t xml:space="preserve">муниципальной </w:t>
      </w:r>
      <w:r w:rsidRPr="007657BF">
        <w:rPr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23" w:history="1">
        <w:r w:rsidRPr="007657BF">
          <w:rPr>
            <w:bCs/>
            <w:sz w:val="24"/>
            <w:szCs w:val="24"/>
          </w:rPr>
          <w:t>законом</w:t>
        </w:r>
      </w:hyperlink>
      <w:r w:rsidRPr="007657BF">
        <w:rPr>
          <w:bCs/>
          <w:sz w:val="24"/>
          <w:szCs w:val="24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55A8F" w:rsidRPr="007657BF" w:rsidRDefault="00E55A8F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 xml:space="preserve">Если </w:t>
      </w:r>
      <w:r w:rsidRPr="007657BF">
        <w:rPr>
          <w:rFonts w:cs="Arial"/>
          <w:bCs/>
        </w:rPr>
        <w:t>здание и помещения, в котором предоставляется услуга</w:t>
      </w:r>
      <w:r w:rsidRPr="007657BF">
        <w:rPr>
          <w:rFonts w:cs="Arial"/>
        </w:rPr>
        <w:t xml:space="preserve"> не приспособлены или не полностью приспособлены для потребностей инвалидов, </w:t>
      </w:r>
      <w:r w:rsidRPr="007657BF">
        <w:rPr>
          <w:rFonts w:cs="Arial"/>
          <w:bCs/>
        </w:rPr>
        <w:t>орган</w:t>
      </w:r>
      <w:r w:rsidR="00634C67" w:rsidRPr="007657BF">
        <w:rPr>
          <w:rFonts w:cs="Arial"/>
          <w:bCs/>
        </w:rPr>
        <w:t>,</w:t>
      </w:r>
      <w:r w:rsidRPr="007657BF">
        <w:rPr>
          <w:rFonts w:cs="Arial"/>
          <w:bCs/>
        </w:rPr>
        <w:t xml:space="preserve"> предоставляющий муниципальную услугу</w:t>
      </w:r>
      <w:r w:rsidRPr="007657BF">
        <w:rPr>
          <w:rFonts w:cs="Arial"/>
        </w:rPr>
        <w:t xml:space="preserve"> обеспечивает предоставление муниципальной услуги по месту жительства инвалида.</w:t>
      </w:r>
    </w:p>
    <w:p w:rsidR="000D6C7E" w:rsidRPr="007657BF" w:rsidRDefault="00D01422" w:rsidP="007657BF">
      <w:pPr>
        <w:numPr>
          <w:ilvl w:val="1"/>
          <w:numId w:val="38"/>
        </w:numPr>
        <w:tabs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Показатели доступности и качества муниципальной услуги</w:t>
      </w:r>
      <w:r w:rsidR="000D6C7E" w:rsidRPr="007657BF">
        <w:rPr>
          <w:rFonts w:cs="Arial"/>
        </w:rPr>
        <w:t>.</w:t>
      </w:r>
    </w:p>
    <w:p w:rsidR="00D01422" w:rsidRPr="007657BF" w:rsidRDefault="00D01422" w:rsidP="007657BF">
      <w:pPr>
        <w:pStyle w:val="ConsPlusNormal"/>
        <w:numPr>
          <w:ilvl w:val="2"/>
          <w:numId w:val="38"/>
        </w:numPr>
        <w:ind w:left="0"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Показателями доступности муниципальной услуги являются: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оборудование территорий, прилегающих к месторасположению </w:t>
      </w:r>
      <w:r w:rsidR="008F485E" w:rsidRPr="007657BF">
        <w:rPr>
          <w:sz w:val="24"/>
          <w:szCs w:val="24"/>
        </w:rPr>
        <w:t>администрации</w:t>
      </w:r>
      <w:r w:rsidRPr="007657BF">
        <w:rPr>
          <w:sz w:val="24"/>
          <w:szCs w:val="24"/>
        </w:rPr>
        <w:t>, местами для парковки автотранспортных средств, в том числе для лиц с ограниченными возможностями здоровья (инвалидов);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оборудование мест ожидания в </w:t>
      </w:r>
      <w:r w:rsidR="008F485E" w:rsidRPr="007657BF">
        <w:rPr>
          <w:sz w:val="24"/>
          <w:szCs w:val="24"/>
        </w:rPr>
        <w:t>администрации</w:t>
      </w:r>
      <w:r w:rsidRPr="007657BF">
        <w:rPr>
          <w:sz w:val="24"/>
          <w:szCs w:val="24"/>
        </w:rPr>
        <w:t xml:space="preserve"> доступными местами общего пользования;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оборудование мест ожидания и мест приема заявителей в </w:t>
      </w:r>
      <w:r w:rsidR="008F485E" w:rsidRPr="007657BF">
        <w:rPr>
          <w:sz w:val="24"/>
          <w:szCs w:val="24"/>
        </w:rPr>
        <w:t>администрации</w:t>
      </w:r>
      <w:r w:rsidRPr="007657BF">
        <w:rPr>
          <w:sz w:val="24"/>
          <w:szCs w:val="24"/>
        </w:rPr>
        <w:t xml:space="preserve"> стульями, столами (стойками) для возможности оформления документов;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соблюдение графика работы </w:t>
      </w:r>
      <w:r w:rsidR="008F485E" w:rsidRPr="007657BF">
        <w:rPr>
          <w:sz w:val="24"/>
          <w:szCs w:val="24"/>
        </w:rPr>
        <w:t>администрации</w:t>
      </w:r>
      <w:r w:rsidRPr="007657BF">
        <w:rPr>
          <w:sz w:val="24"/>
          <w:szCs w:val="24"/>
        </w:rPr>
        <w:t>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размещение полной, достоверной и актуальной информации о муниципальной услуге на Едином портале государственных и муниципальных услуг (функций) в сети Интернет, на официальном сайте </w:t>
      </w:r>
      <w:r w:rsidR="0084506D" w:rsidRPr="007657BF">
        <w:rPr>
          <w:sz w:val="24"/>
          <w:szCs w:val="24"/>
        </w:rPr>
        <w:t>администрации</w:t>
      </w:r>
      <w:r w:rsidRPr="007657BF">
        <w:rPr>
          <w:sz w:val="24"/>
          <w:szCs w:val="24"/>
        </w:rPr>
        <w:t xml:space="preserve">, на информационных стендах в местах </w:t>
      </w:r>
      <w:r w:rsidR="0084506D" w:rsidRPr="007657BF">
        <w:rPr>
          <w:sz w:val="24"/>
          <w:szCs w:val="24"/>
        </w:rPr>
        <w:t>предоставления муниципальной услуги</w:t>
      </w:r>
      <w:r w:rsidRPr="007657BF">
        <w:rPr>
          <w:sz w:val="24"/>
          <w:szCs w:val="24"/>
        </w:rPr>
        <w:t>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01422" w:rsidRPr="007657BF" w:rsidRDefault="00D01422" w:rsidP="007657BF">
      <w:pPr>
        <w:pStyle w:val="ConsPlusNormal"/>
        <w:numPr>
          <w:ilvl w:val="2"/>
          <w:numId w:val="30"/>
        </w:numPr>
        <w:ind w:left="0"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Показателями качества муниципальной услуги являются: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полнота предоставления муниципальной услуги в соответс</w:t>
      </w:r>
      <w:r w:rsidR="00634C67" w:rsidRPr="007657BF">
        <w:rPr>
          <w:sz w:val="24"/>
          <w:szCs w:val="24"/>
        </w:rPr>
        <w:t>твии с требованиями настоящего а</w:t>
      </w:r>
      <w:r w:rsidRPr="007657BF">
        <w:rPr>
          <w:sz w:val="24"/>
          <w:szCs w:val="24"/>
        </w:rPr>
        <w:t>дминистративного регламента;</w:t>
      </w:r>
    </w:p>
    <w:p w:rsidR="00D01422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соблюдение сроков предоставления муниципальной услуги;</w:t>
      </w:r>
    </w:p>
    <w:p w:rsidR="00CF217C" w:rsidRPr="007657BF" w:rsidRDefault="00D01422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E75F7" w:rsidRPr="007657BF" w:rsidRDefault="00FE75F7" w:rsidP="007657BF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lastRenderedPageBreak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24" w:history="1">
        <w:r w:rsidR="00AD2FC8" w:rsidRPr="007657BF">
          <w:rPr>
            <w:rStyle w:val="a3"/>
            <w:rFonts w:cs="Arial"/>
            <w:color w:val="auto"/>
          </w:rPr>
          <w:t>www.ternovadmin.ru</w:t>
        </w:r>
      </w:hyperlink>
      <w:r w:rsidRPr="007657BF">
        <w:rPr>
          <w:rFonts w:cs="Arial"/>
        </w:rPr>
        <w:t>), на Едином портале государственных и муниципальных услуг (функций) (www.gosuslugi.ru).</w:t>
      </w:r>
    </w:p>
    <w:p w:rsidR="00FE75F7" w:rsidRPr="007657BF" w:rsidRDefault="00FE75F7" w:rsidP="007657BF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657BF">
        <w:rPr>
          <w:rFonts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(функций).</w:t>
      </w:r>
    </w:p>
    <w:p w:rsidR="00D02CCC" w:rsidRPr="007657BF" w:rsidRDefault="00D02CCC" w:rsidP="007657BF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7657BF" w:rsidRDefault="00FE75F7" w:rsidP="007657BF">
      <w:pPr>
        <w:numPr>
          <w:ilvl w:val="0"/>
          <w:numId w:val="5"/>
        </w:numPr>
        <w:tabs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  <w:lang w:val="en-US"/>
        </w:rPr>
        <w:t>C</w:t>
      </w:r>
      <w:r w:rsidRPr="007657BF">
        <w:rPr>
          <w:rFonts w:cs="Arial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E75F7" w:rsidRPr="007657BF" w:rsidRDefault="003536D7" w:rsidP="007657BF">
      <w:pPr>
        <w:numPr>
          <w:ilvl w:val="1"/>
          <w:numId w:val="5"/>
        </w:numPr>
        <w:tabs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Исчерпывающий перечень административных процедур.</w:t>
      </w:r>
    </w:p>
    <w:p w:rsidR="000F4F3E" w:rsidRPr="007657BF" w:rsidRDefault="000D6C7E" w:rsidP="007657BF">
      <w:pPr>
        <w:numPr>
          <w:ilvl w:val="2"/>
          <w:numId w:val="5"/>
        </w:numPr>
        <w:tabs>
          <w:tab w:val="clear" w:pos="720"/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Предоставление муниципальной услуги включает в себя следу</w:t>
      </w:r>
      <w:r w:rsidR="000F4F3E" w:rsidRPr="007657BF">
        <w:rPr>
          <w:rFonts w:cs="Arial"/>
        </w:rPr>
        <w:t xml:space="preserve">ющие административные процедуры: 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-прием и регистрация заявления и прилагаемых к нему документов 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проверка соответствия заявления и прилагаемых к нему документов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требованиям </w:t>
      </w:r>
      <w:hyperlink w:anchor="P144" w:history="1">
        <w:r w:rsidRPr="007657BF">
          <w:rPr>
            <w:sz w:val="24"/>
            <w:szCs w:val="24"/>
          </w:rPr>
          <w:t>пункта 2.6.1</w:t>
        </w:r>
      </w:hyperlink>
      <w:r w:rsidRPr="007657BF">
        <w:rPr>
          <w:sz w:val="24"/>
          <w:szCs w:val="24"/>
        </w:rPr>
        <w:t xml:space="preserve"> настоящего административного регламента;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 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участков;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</w:t>
      </w:r>
      <w:r w:rsidR="004763C4" w:rsidRPr="007657BF">
        <w:rPr>
          <w:sz w:val="24"/>
          <w:szCs w:val="24"/>
        </w:rPr>
        <w:t>направление (выдача)</w:t>
      </w:r>
      <w:r w:rsidRPr="007657BF">
        <w:rPr>
          <w:sz w:val="24"/>
          <w:szCs w:val="24"/>
        </w:rPr>
        <w:t xml:space="preserve">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участков;</w:t>
      </w:r>
    </w:p>
    <w:p w:rsidR="0054425B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подготовка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>и подписание экземпляров проекта соглашения о перераспределении земельных участков;</w:t>
      </w:r>
    </w:p>
    <w:p w:rsidR="00634C67" w:rsidRPr="007657BF" w:rsidRDefault="0054425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подписания.</w:t>
      </w:r>
    </w:p>
    <w:p w:rsidR="003536D7" w:rsidRPr="007657BF" w:rsidRDefault="003536D7" w:rsidP="007657BF">
      <w:pPr>
        <w:tabs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3.1.2. Последовательность действий при предоставлении муниципальной услуги отражена в блок-схем</w:t>
      </w:r>
      <w:r w:rsidR="009D5D1E" w:rsidRPr="007657BF">
        <w:rPr>
          <w:rFonts w:cs="Arial"/>
        </w:rPr>
        <w:t>е</w:t>
      </w:r>
      <w:r w:rsidRPr="007657BF">
        <w:rPr>
          <w:rFonts w:cs="Arial"/>
        </w:rPr>
        <w:t xml:space="preserve"> предоставления муниципальной услуги, приведенной в приложении № </w:t>
      </w:r>
      <w:r w:rsidR="00E17923" w:rsidRPr="007657BF">
        <w:rPr>
          <w:rFonts w:cs="Arial"/>
        </w:rPr>
        <w:t>3</w:t>
      </w:r>
      <w:r w:rsidRPr="007657BF">
        <w:rPr>
          <w:rFonts w:cs="Arial"/>
        </w:rPr>
        <w:t xml:space="preserve"> к настоящему административному регламенту.</w:t>
      </w:r>
    </w:p>
    <w:p w:rsidR="003536D7" w:rsidRPr="007657BF" w:rsidRDefault="003536D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3.2. Прием и регистрация заявления и прилагаемых к нему документов.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с заявлением либо поступление заявлен</w:t>
      </w:r>
      <w:r w:rsidR="00CE223B" w:rsidRPr="007657BF">
        <w:rPr>
          <w:sz w:val="24"/>
          <w:szCs w:val="24"/>
        </w:rPr>
        <w:t xml:space="preserve">ия в адрес администрации, </w:t>
      </w:r>
      <w:r w:rsidRPr="007657BF">
        <w:rPr>
          <w:sz w:val="24"/>
          <w:szCs w:val="24"/>
        </w:rPr>
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(функций).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К заявлению должны быть приложены</w:t>
      </w:r>
      <w:r w:rsidR="00882FD6" w:rsidRPr="007657BF">
        <w:rPr>
          <w:sz w:val="24"/>
          <w:szCs w:val="24"/>
        </w:rPr>
        <w:t xml:space="preserve"> документы, указанные в пункте</w:t>
      </w:r>
      <w:r w:rsidR="002B7436" w:rsidRPr="007657BF">
        <w:rPr>
          <w:sz w:val="24"/>
          <w:szCs w:val="24"/>
        </w:rPr>
        <w:t xml:space="preserve"> 2.6</w:t>
      </w:r>
      <w:r w:rsidR="00882FD6" w:rsidRPr="007657BF">
        <w:rPr>
          <w:sz w:val="24"/>
          <w:szCs w:val="24"/>
        </w:rPr>
        <w:t>.1.2</w:t>
      </w:r>
      <w:r w:rsidR="00E17923" w:rsidRPr="007657BF">
        <w:rPr>
          <w:sz w:val="24"/>
          <w:szCs w:val="24"/>
        </w:rPr>
        <w:t xml:space="preserve"> настоящего а</w:t>
      </w:r>
      <w:r w:rsidRPr="007657BF">
        <w:rPr>
          <w:sz w:val="24"/>
          <w:szCs w:val="24"/>
        </w:rPr>
        <w:t>дминистративного регламента.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</w:t>
      </w:r>
      <w:r w:rsidR="00E104C3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подлинники </w:t>
      </w:r>
      <w:r w:rsidRPr="007657BF">
        <w:rPr>
          <w:sz w:val="24"/>
          <w:szCs w:val="24"/>
        </w:rPr>
        <w:lastRenderedPageBreak/>
        <w:t>документов не направляются.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</w:t>
      </w:r>
      <w:r w:rsidR="002B7436" w:rsidRPr="007657BF">
        <w:rPr>
          <w:sz w:val="24"/>
          <w:szCs w:val="24"/>
        </w:rPr>
        <w:t>,</w:t>
      </w:r>
      <w:r w:rsidRPr="007657BF">
        <w:rPr>
          <w:sz w:val="24"/>
          <w:szCs w:val="24"/>
        </w:rPr>
        <w:t xml:space="preserve"> и в дальнейшем работа с ними ведется в установленном порядке.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3.2.3. При личном обращении заявителя или уполномоченного представител</w:t>
      </w:r>
      <w:r w:rsidR="00CE223B" w:rsidRPr="007657BF">
        <w:rPr>
          <w:sz w:val="24"/>
          <w:szCs w:val="24"/>
        </w:rPr>
        <w:t xml:space="preserve">я в администрацию </w:t>
      </w:r>
      <w:r w:rsidR="00F6058B" w:rsidRPr="007657BF">
        <w:rPr>
          <w:sz w:val="24"/>
          <w:szCs w:val="24"/>
        </w:rPr>
        <w:t>специалист, ответственный за прием документов</w:t>
      </w:r>
      <w:r w:rsidRPr="007657BF">
        <w:rPr>
          <w:sz w:val="24"/>
          <w:szCs w:val="24"/>
        </w:rPr>
        <w:t>: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6058B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проверяет полномочия заявителя, полномочия представителя </w:t>
      </w:r>
      <w:r w:rsidR="00F50D28" w:rsidRPr="007657BF">
        <w:rPr>
          <w:sz w:val="24"/>
          <w:szCs w:val="24"/>
        </w:rPr>
        <w:t xml:space="preserve">заявителя </w:t>
      </w:r>
      <w:r w:rsidRPr="007657BF">
        <w:rPr>
          <w:sz w:val="24"/>
          <w:szCs w:val="24"/>
        </w:rPr>
        <w:t>действовать от его имени;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6058B" w:rsidRPr="007657BF" w:rsidRDefault="00F6058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</w:r>
    </w:p>
    <w:p w:rsidR="00B9159D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регистрирует заявление с прилагаемым комплектом документов;</w:t>
      </w:r>
    </w:p>
    <w:p w:rsidR="008B2D79" w:rsidRPr="007657BF" w:rsidRDefault="00B9159D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- выдает расписку в получении документов по установленной форме (приложение </w:t>
      </w:r>
      <w:r w:rsidR="00E65EB2" w:rsidRPr="007657BF">
        <w:rPr>
          <w:sz w:val="24"/>
          <w:szCs w:val="24"/>
        </w:rPr>
        <w:t>№</w:t>
      </w:r>
      <w:r w:rsidR="00F6058B" w:rsidRPr="007657BF">
        <w:rPr>
          <w:sz w:val="24"/>
          <w:szCs w:val="24"/>
        </w:rPr>
        <w:t xml:space="preserve"> 4 к настоящему а</w:t>
      </w:r>
      <w:r w:rsidRPr="007657BF">
        <w:rPr>
          <w:sz w:val="24"/>
          <w:szCs w:val="24"/>
        </w:rPr>
        <w:t>дминистративному регламенту) с указанием перечня</w:t>
      </w:r>
      <w:r w:rsidR="00F6058B" w:rsidRPr="007657BF">
        <w:rPr>
          <w:sz w:val="24"/>
          <w:szCs w:val="24"/>
        </w:rPr>
        <w:t xml:space="preserve">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8B2D79" w:rsidRPr="007657BF" w:rsidRDefault="00CE223B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3.2.4</w:t>
      </w:r>
      <w:r w:rsidR="008B2D79" w:rsidRPr="007657BF">
        <w:rPr>
          <w:sz w:val="24"/>
          <w:szCs w:val="24"/>
        </w:rPr>
        <w:t>. При наличии оснований, указанных в пункте 2.7.1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B2D79" w:rsidRPr="007657BF" w:rsidRDefault="00CE223B" w:rsidP="007657BF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3.2.5</w:t>
      </w:r>
      <w:r w:rsidR="008B2D79" w:rsidRPr="007657BF">
        <w:rPr>
          <w:rFonts w:cs="Arial"/>
        </w:rPr>
        <w:t xml:space="preserve">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</w:t>
      </w:r>
      <w:hyperlink w:anchor="P683" w:history="1">
        <w:r w:rsidR="008B2D79" w:rsidRPr="007657BF">
          <w:rPr>
            <w:rFonts w:cs="Arial"/>
          </w:rPr>
          <w:t>форме</w:t>
        </w:r>
      </w:hyperlink>
      <w:r w:rsidR="008B2D79" w:rsidRPr="007657BF">
        <w:rPr>
          <w:rFonts w:cs="Arial"/>
        </w:rPr>
        <w:t xml:space="preserve"> (приложение № 4 к настоящему административному регламенту) с указанием их перечня и даты получения (отметка на копии заявления (втором экземпляре заявления - при наличии)) либо отказ в приеме документов.</w:t>
      </w:r>
    </w:p>
    <w:p w:rsidR="00E17923" w:rsidRPr="007657BF" w:rsidRDefault="00CE223B" w:rsidP="007657BF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3.2.6</w:t>
      </w:r>
      <w:r w:rsidR="008B2D79" w:rsidRPr="007657BF">
        <w:rPr>
          <w:rFonts w:cs="Arial"/>
        </w:rPr>
        <w:t xml:space="preserve">. Максимальный срок исполнения административной процедуры - </w:t>
      </w:r>
      <w:r w:rsidR="00E17923" w:rsidRPr="007657BF">
        <w:rPr>
          <w:rFonts w:cs="Arial"/>
        </w:rPr>
        <w:t>1 день.</w:t>
      </w:r>
    </w:p>
    <w:p w:rsidR="00914E9D" w:rsidRPr="007657BF" w:rsidRDefault="003536D7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3.3.</w:t>
      </w:r>
      <w:r w:rsidR="008B2D79" w:rsidRPr="007657BF">
        <w:rPr>
          <w:rFonts w:cs="Arial"/>
        </w:rPr>
        <w:t xml:space="preserve"> Проверка соответствия заявления и прилагаемых к нему документов</w:t>
      </w:r>
      <w:r w:rsidR="007657BF">
        <w:rPr>
          <w:rFonts w:cs="Arial"/>
        </w:rPr>
        <w:t xml:space="preserve"> </w:t>
      </w:r>
      <w:r w:rsidR="008B2D79" w:rsidRPr="007657BF">
        <w:rPr>
          <w:rFonts w:cs="Arial"/>
        </w:rPr>
        <w:t xml:space="preserve">требованиям </w:t>
      </w:r>
      <w:hyperlink w:anchor="P144" w:history="1">
        <w:r w:rsidR="008B2D79" w:rsidRPr="007657BF">
          <w:rPr>
            <w:rFonts w:cs="Arial"/>
          </w:rPr>
          <w:t>пункта 2.6.1</w:t>
        </w:r>
      </w:hyperlink>
      <w:r w:rsidR="008B2D79" w:rsidRPr="007657BF">
        <w:rPr>
          <w:rFonts w:cs="Arial"/>
        </w:rPr>
        <w:t xml:space="preserve"> настоящего административного регламента.</w:t>
      </w:r>
    </w:p>
    <w:p w:rsidR="00914E9D" w:rsidRPr="007657BF" w:rsidRDefault="00914E9D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5215A7" w:rsidRPr="007657BF" w:rsidRDefault="005215A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3.3.2. Специалист, уполномоченный на рассмотрение представленных документов, проводит проверку заявления и прилагаемых документов на соответствие требованиям, установленным </w:t>
      </w:r>
      <w:hyperlink w:anchor="P144" w:history="1">
        <w:r w:rsidRPr="007657BF">
          <w:rPr>
            <w:sz w:val="24"/>
            <w:szCs w:val="24"/>
          </w:rPr>
          <w:t>пунктом 2.6.1</w:t>
        </w:r>
      </w:hyperlink>
      <w:r w:rsidRPr="007657BF">
        <w:rPr>
          <w:sz w:val="24"/>
          <w:szCs w:val="24"/>
        </w:rPr>
        <w:t xml:space="preserve"> настоящего административного регламента.</w:t>
      </w:r>
    </w:p>
    <w:p w:rsidR="005215A7" w:rsidRPr="007657BF" w:rsidRDefault="005215A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При наличии оснований, предусмотренных </w:t>
      </w:r>
      <w:hyperlink w:anchor="P200" w:history="1">
        <w:r w:rsidRPr="007657BF">
          <w:rPr>
            <w:sz w:val="24"/>
            <w:szCs w:val="24"/>
          </w:rPr>
          <w:t>пунктом 2.7.2</w:t>
        </w:r>
      </w:hyperlink>
      <w:r w:rsidRPr="007657BF">
        <w:rPr>
          <w:sz w:val="24"/>
          <w:szCs w:val="24"/>
        </w:rPr>
        <w:t xml:space="preserve"> настоящего административного регламента, специалист, уполномоченный на рассмотрение представленных документов,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готовит уведомление о возврате заявления с </w:t>
      </w:r>
      <w:r w:rsidRPr="007657BF">
        <w:rPr>
          <w:sz w:val="24"/>
          <w:szCs w:val="24"/>
        </w:rPr>
        <w:lastRenderedPageBreak/>
        <w:t>указанием причин возврата.</w:t>
      </w:r>
    </w:p>
    <w:p w:rsidR="005215A7" w:rsidRPr="007657BF" w:rsidRDefault="005215A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Уведомление о возврате за</w:t>
      </w:r>
      <w:r w:rsidR="006074C8" w:rsidRPr="007657BF">
        <w:rPr>
          <w:sz w:val="24"/>
          <w:szCs w:val="24"/>
        </w:rPr>
        <w:t xml:space="preserve">явления подписывается главой Терновского </w:t>
      </w:r>
      <w:r w:rsidRPr="007657BF">
        <w:rPr>
          <w:sz w:val="24"/>
          <w:szCs w:val="24"/>
        </w:rPr>
        <w:t>муниципального района.</w:t>
      </w:r>
    </w:p>
    <w:p w:rsidR="005215A7" w:rsidRPr="007657BF" w:rsidRDefault="005215A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3.3.3. Результатом административной процедуры является установление отсутствия оснований для возврата заявления о перераспределении земельных участков, указанных в </w:t>
      </w:r>
      <w:hyperlink w:anchor="P200" w:history="1">
        <w:r w:rsidRPr="007657BF">
          <w:rPr>
            <w:sz w:val="24"/>
            <w:szCs w:val="24"/>
          </w:rPr>
          <w:t>пункте 2.7.2</w:t>
        </w:r>
      </w:hyperlink>
      <w:r w:rsidRPr="007657BF">
        <w:rPr>
          <w:sz w:val="24"/>
          <w:szCs w:val="24"/>
        </w:rPr>
        <w:t xml:space="preserve"> настоящего административного регламента,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оснований.</w:t>
      </w:r>
    </w:p>
    <w:p w:rsidR="005215A7" w:rsidRPr="007657BF" w:rsidRDefault="005215A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3.3.4. Максимальный срок исполнения административной процедуры - </w:t>
      </w:r>
      <w:r w:rsidR="00B84522" w:rsidRPr="007657BF">
        <w:rPr>
          <w:sz w:val="24"/>
          <w:szCs w:val="24"/>
        </w:rPr>
        <w:t>2 дня</w:t>
      </w:r>
      <w:r w:rsidRPr="007657BF">
        <w:rPr>
          <w:sz w:val="24"/>
          <w:szCs w:val="24"/>
        </w:rPr>
        <w:t>.</w:t>
      </w:r>
    </w:p>
    <w:p w:rsidR="004A0651" w:rsidRPr="007657BF" w:rsidRDefault="00CE197F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3.4. </w:t>
      </w:r>
      <w:r w:rsidR="00FB570B" w:rsidRPr="007657BF">
        <w:rPr>
          <w:sz w:val="24"/>
          <w:szCs w:val="24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  <w:r w:rsidR="007657BF">
        <w:rPr>
          <w:sz w:val="24"/>
          <w:szCs w:val="24"/>
        </w:rPr>
        <w:t xml:space="preserve"> 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3.4.1. Специалист, уполномоченный на рассмотрение представленных документов: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а) устанавливает принадлежность земельного участка, в отношении которого поступило заявление о перераспределении, к собственности </w:t>
      </w:r>
      <w:r w:rsidR="006074C8" w:rsidRPr="007657BF">
        <w:rPr>
          <w:sz w:val="24"/>
          <w:szCs w:val="24"/>
        </w:rPr>
        <w:t>Терновского</w:t>
      </w:r>
      <w:r w:rsidRPr="007657BF">
        <w:rPr>
          <w:sz w:val="24"/>
          <w:szCs w:val="24"/>
        </w:rPr>
        <w:t xml:space="preserve"> муниципального района;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б) в рамках межведомственного информационного взаимодействия запрашивает в случае необходимости: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DB6289" w:rsidRPr="007657BF" w:rsidRDefault="00DB6289" w:rsidP="007657BF">
      <w:pPr>
        <w:ind w:firstLine="709"/>
        <w:rPr>
          <w:rFonts w:cs="Arial"/>
          <w:lang w:eastAsia="ar-SA"/>
        </w:rPr>
      </w:pPr>
      <w:r w:rsidRPr="007657BF">
        <w:rPr>
          <w:rFonts w:cs="Arial"/>
        </w:rPr>
        <w:t>кадастровые выписки о земельных участках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сооружение, находящиеся на земельных участках, в отношении которых подано заявление о перераспределении;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выписку из Единого государственного реестра прав на недвижимое имущество и сделок с ним о правах на земельные участки, в отношении которых подано заявление о перераспределении;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Управлении Федеральной налоговой службы по Воронежской области: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710EC3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3.4.2.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</w:t>
      </w:r>
      <w:r w:rsidR="006063F7" w:rsidRPr="007657BF">
        <w:rPr>
          <w:sz w:val="24"/>
          <w:szCs w:val="24"/>
        </w:rPr>
        <w:t>ных участков</w:t>
      </w:r>
      <w:r w:rsidRPr="007657BF">
        <w:rPr>
          <w:sz w:val="24"/>
          <w:szCs w:val="24"/>
        </w:rPr>
        <w:t xml:space="preserve">, указанных в </w:t>
      </w:r>
      <w:hyperlink w:anchor="P205" w:history="1">
        <w:r w:rsidR="006063F7" w:rsidRPr="007657BF">
          <w:rPr>
            <w:sz w:val="24"/>
            <w:szCs w:val="24"/>
          </w:rPr>
          <w:t>пункте</w:t>
        </w:r>
        <w:r w:rsidR="007657BF">
          <w:rPr>
            <w:sz w:val="24"/>
            <w:szCs w:val="24"/>
          </w:rPr>
          <w:t xml:space="preserve"> </w:t>
        </w:r>
        <w:r w:rsidRPr="007657BF">
          <w:rPr>
            <w:sz w:val="24"/>
            <w:szCs w:val="24"/>
          </w:rPr>
          <w:t>2.8</w:t>
        </w:r>
      </w:hyperlink>
      <w:r w:rsidRPr="007657BF">
        <w:rPr>
          <w:sz w:val="24"/>
          <w:szCs w:val="24"/>
        </w:rPr>
        <w:t xml:space="preserve"> </w:t>
      </w:r>
      <w:r w:rsidR="006063F7" w:rsidRPr="007657BF">
        <w:rPr>
          <w:sz w:val="24"/>
          <w:szCs w:val="24"/>
        </w:rPr>
        <w:t>настоящего а</w:t>
      </w:r>
      <w:r w:rsidRPr="007657BF">
        <w:rPr>
          <w:sz w:val="24"/>
          <w:szCs w:val="24"/>
        </w:rPr>
        <w:t>дминистративного регламента.</w:t>
      </w:r>
    </w:p>
    <w:p w:rsidR="006063F7" w:rsidRPr="007657BF" w:rsidRDefault="00710EC3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3.4.3. Максимальный срок исполнени</w:t>
      </w:r>
      <w:r w:rsidR="00B84522" w:rsidRPr="007657BF">
        <w:rPr>
          <w:sz w:val="24"/>
          <w:szCs w:val="24"/>
        </w:rPr>
        <w:t>я административной процедуры - 5</w:t>
      </w:r>
      <w:r w:rsidRPr="007657BF">
        <w:rPr>
          <w:sz w:val="24"/>
          <w:szCs w:val="24"/>
        </w:rPr>
        <w:t xml:space="preserve"> дней.</w:t>
      </w:r>
    </w:p>
    <w:p w:rsidR="00B115FB" w:rsidRPr="007657BF" w:rsidRDefault="002B515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3.5</w:t>
      </w:r>
      <w:r w:rsidR="00945651" w:rsidRPr="007657BF">
        <w:rPr>
          <w:sz w:val="24"/>
          <w:szCs w:val="24"/>
        </w:rPr>
        <w:t xml:space="preserve">. </w:t>
      </w:r>
      <w:r w:rsidR="006063F7" w:rsidRPr="007657BF">
        <w:rPr>
          <w:sz w:val="24"/>
          <w:szCs w:val="24"/>
        </w:rPr>
        <w:t>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</w:t>
      </w:r>
      <w:r w:rsidR="00B115FB" w:rsidRPr="007657BF">
        <w:rPr>
          <w:sz w:val="24"/>
          <w:szCs w:val="24"/>
        </w:rPr>
        <w:t>.</w:t>
      </w:r>
    </w:p>
    <w:p w:rsidR="006063F7" w:rsidRPr="007657BF" w:rsidRDefault="00901CE0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3.5</w:t>
      </w:r>
      <w:r w:rsidR="00B115FB" w:rsidRPr="007657BF">
        <w:rPr>
          <w:sz w:val="24"/>
          <w:szCs w:val="24"/>
        </w:rPr>
        <w:t xml:space="preserve">.1. </w:t>
      </w:r>
      <w:r w:rsidR="006063F7" w:rsidRPr="007657BF">
        <w:rPr>
          <w:sz w:val="24"/>
          <w:szCs w:val="24"/>
        </w:rPr>
        <w:t xml:space="preserve">При отсутствии оснований для отказа в заключении соглашения о перераспределении земельных участков, </w:t>
      </w:r>
      <w:r w:rsidR="00562C7C" w:rsidRPr="007657BF">
        <w:rPr>
          <w:sz w:val="24"/>
          <w:szCs w:val="24"/>
        </w:rPr>
        <w:t xml:space="preserve">указанных в </w:t>
      </w:r>
      <w:hyperlink w:anchor="P205" w:history="1">
        <w:r w:rsidR="00562C7C" w:rsidRPr="007657BF">
          <w:rPr>
            <w:sz w:val="24"/>
            <w:szCs w:val="24"/>
          </w:rPr>
          <w:t>пункте</w:t>
        </w:r>
        <w:r w:rsidR="007657BF">
          <w:rPr>
            <w:sz w:val="24"/>
            <w:szCs w:val="24"/>
          </w:rPr>
          <w:t xml:space="preserve"> </w:t>
        </w:r>
        <w:r w:rsidR="00562C7C" w:rsidRPr="007657BF">
          <w:rPr>
            <w:sz w:val="24"/>
            <w:szCs w:val="24"/>
          </w:rPr>
          <w:t>2.8</w:t>
        </w:r>
      </w:hyperlink>
      <w:r w:rsidR="00562C7C" w:rsidRPr="007657BF">
        <w:rPr>
          <w:sz w:val="24"/>
          <w:szCs w:val="24"/>
        </w:rPr>
        <w:t xml:space="preserve"> настоящего административного регламента</w:t>
      </w:r>
      <w:r w:rsidR="006063F7" w:rsidRPr="007657BF">
        <w:rPr>
          <w:sz w:val="24"/>
          <w:szCs w:val="24"/>
        </w:rPr>
        <w:t>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</w:t>
      </w:r>
      <w:r w:rsidR="00562C7C" w:rsidRPr="007657BF">
        <w:rPr>
          <w:sz w:val="24"/>
          <w:szCs w:val="24"/>
        </w:rPr>
        <w:t>, уполномоченный</w:t>
      </w:r>
      <w:r w:rsidR="007657BF">
        <w:rPr>
          <w:sz w:val="24"/>
          <w:szCs w:val="24"/>
        </w:rPr>
        <w:t xml:space="preserve"> </w:t>
      </w:r>
      <w:r w:rsidR="00562C7C" w:rsidRPr="007657BF">
        <w:rPr>
          <w:sz w:val="24"/>
          <w:szCs w:val="24"/>
        </w:rPr>
        <w:t>на рассмотрение представленных документов, подготавливает проект постановления администрации об утверждении схемы расположения земельного участка, предоставленной</w:t>
      </w:r>
      <w:r w:rsidR="006063F7" w:rsidRPr="007657BF">
        <w:rPr>
          <w:sz w:val="24"/>
          <w:szCs w:val="24"/>
        </w:rPr>
        <w:t xml:space="preserve"> </w:t>
      </w:r>
      <w:r w:rsidR="006063F7" w:rsidRPr="007657BF">
        <w:rPr>
          <w:sz w:val="24"/>
          <w:szCs w:val="24"/>
        </w:rPr>
        <w:lastRenderedPageBreak/>
        <w:t>заявителем</w:t>
      </w:r>
      <w:r w:rsidR="00562C7C" w:rsidRPr="007657BF">
        <w:rPr>
          <w:sz w:val="24"/>
          <w:szCs w:val="24"/>
        </w:rPr>
        <w:t>.</w:t>
      </w:r>
    </w:p>
    <w:p w:rsidR="006063F7" w:rsidRPr="007657BF" w:rsidRDefault="00562C7C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</w:t>
      </w:r>
      <w:r w:rsidR="006063F7" w:rsidRPr="007657BF">
        <w:rPr>
          <w:sz w:val="24"/>
          <w:szCs w:val="24"/>
        </w:rPr>
        <w:t xml:space="preserve">роект постановления </w:t>
      </w:r>
      <w:r w:rsidRPr="007657BF">
        <w:rPr>
          <w:sz w:val="24"/>
          <w:szCs w:val="24"/>
        </w:rPr>
        <w:t xml:space="preserve">администрации подписывается </w:t>
      </w:r>
      <w:r w:rsidR="006063F7" w:rsidRPr="007657BF">
        <w:rPr>
          <w:sz w:val="24"/>
          <w:szCs w:val="24"/>
        </w:rPr>
        <w:t>главой</w:t>
      </w:r>
      <w:r w:rsidR="006074C8" w:rsidRPr="007657BF">
        <w:rPr>
          <w:sz w:val="24"/>
          <w:szCs w:val="24"/>
        </w:rPr>
        <w:t xml:space="preserve"> Терновского</w:t>
      </w:r>
      <w:r w:rsidRPr="007657BF">
        <w:rPr>
          <w:sz w:val="24"/>
          <w:szCs w:val="24"/>
        </w:rPr>
        <w:t xml:space="preserve"> муниципального района</w:t>
      </w:r>
      <w:r w:rsidR="006063F7" w:rsidRPr="007657BF">
        <w:rPr>
          <w:sz w:val="24"/>
          <w:szCs w:val="24"/>
        </w:rPr>
        <w:t>.</w:t>
      </w:r>
    </w:p>
    <w:p w:rsidR="006063F7" w:rsidRPr="007657BF" w:rsidRDefault="006063F7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3.5.2. При отсутствии оснований для отказа в заключении соглашения о перераспределении земельных участков, </w:t>
      </w:r>
      <w:r w:rsidR="00562C7C" w:rsidRPr="007657BF">
        <w:rPr>
          <w:sz w:val="24"/>
          <w:szCs w:val="24"/>
        </w:rPr>
        <w:t xml:space="preserve">указанных в </w:t>
      </w:r>
      <w:hyperlink w:anchor="P205" w:history="1">
        <w:r w:rsidR="00562C7C" w:rsidRPr="007657BF">
          <w:rPr>
            <w:sz w:val="24"/>
            <w:szCs w:val="24"/>
          </w:rPr>
          <w:t>пункте</w:t>
        </w:r>
        <w:r w:rsidR="007657BF">
          <w:rPr>
            <w:sz w:val="24"/>
            <w:szCs w:val="24"/>
          </w:rPr>
          <w:t xml:space="preserve"> </w:t>
        </w:r>
        <w:r w:rsidR="00562C7C" w:rsidRPr="007657BF">
          <w:rPr>
            <w:sz w:val="24"/>
            <w:szCs w:val="24"/>
          </w:rPr>
          <w:t>2.8</w:t>
        </w:r>
      </w:hyperlink>
      <w:r w:rsidR="00562C7C" w:rsidRPr="007657BF">
        <w:rPr>
          <w:sz w:val="24"/>
          <w:szCs w:val="24"/>
        </w:rPr>
        <w:t xml:space="preserve"> настоящего административного регламента</w:t>
      </w:r>
      <w:r w:rsidRPr="007657BF">
        <w:rPr>
          <w:sz w:val="24"/>
          <w:szCs w:val="24"/>
        </w:rPr>
        <w:t xml:space="preserve">, при наличии утвержденного проекта межевания территории, в границах которой осуществляется перераспределение земельных участков, </w:t>
      </w:r>
      <w:r w:rsidR="00012FEA" w:rsidRPr="007657BF">
        <w:rPr>
          <w:sz w:val="24"/>
          <w:szCs w:val="24"/>
        </w:rPr>
        <w:t>специалист, уполномоченный</w:t>
      </w:r>
      <w:r w:rsidR="007657BF">
        <w:rPr>
          <w:sz w:val="24"/>
          <w:szCs w:val="24"/>
        </w:rPr>
        <w:t xml:space="preserve"> </w:t>
      </w:r>
      <w:r w:rsidR="00012FEA" w:rsidRPr="007657BF">
        <w:rPr>
          <w:sz w:val="24"/>
          <w:szCs w:val="24"/>
        </w:rPr>
        <w:t xml:space="preserve">на рассмотрение представленных документов, </w:t>
      </w:r>
      <w:r w:rsidRPr="007657BF">
        <w:rPr>
          <w:sz w:val="24"/>
          <w:szCs w:val="24"/>
        </w:rPr>
        <w:t>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</w:t>
      </w:r>
      <w:r w:rsidR="00012FEA" w:rsidRPr="007657BF">
        <w:rPr>
          <w:sz w:val="24"/>
          <w:szCs w:val="24"/>
        </w:rPr>
        <w:t>.</w:t>
      </w:r>
    </w:p>
    <w:p w:rsidR="00012FEA" w:rsidRPr="007657BF" w:rsidRDefault="00012FE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Проект согласия на заключение соглашения о перераспределении земельных участков в соответствии с утвержденным проектом межевания терри</w:t>
      </w:r>
      <w:r w:rsidR="006074C8" w:rsidRPr="007657BF">
        <w:rPr>
          <w:sz w:val="24"/>
          <w:szCs w:val="24"/>
        </w:rPr>
        <w:t>тории подписывается главой Терновского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>муниципального района.</w:t>
      </w:r>
    </w:p>
    <w:p w:rsidR="006063F7" w:rsidRPr="007657BF" w:rsidRDefault="00012FE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3.5</w:t>
      </w:r>
      <w:r w:rsidR="006063F7" w:rsidRPr="007657BF">
        <w:rPr>
          <w:sz w:val="24"/>
          <w:szCs w:val="24"/>
        </w:rPr>
        <w:t>.</w:t>
      </w:r>
      <w:r w:rsidRPr="007657BF">
        <w:rPr>
          <w:sz w:val="24"/>
          <w:szCs w:val="24"/>
        </w:rPr>
        <w:t>3.</w:t>
      </w:r>
      <w:r w:rsidR="006063F7" w:rsidRPr="007657BF">
        <w:rPr>
          <w:sz w:val="24"/>
          <w:szCs w:val="24"/>
        </w:rPr>
        <w:t xml:space="preserve"> При наличии оснований для отказа в заключении соглашения о перераспределении земельных участков, </w:t>
      </w:r>
      <w:r w:rsidRPr="007657BF">
        <w:rPr>
          <w:sz w:val="24"/>
          <w:szCs w:val="24"/>
        </w:rPr>
        <w:t xml:space="preserve">указанных в </w:t>
      </w:r>
      <w:hyperlink w:anchor="P205" w:history="1">
        <w:r w:rsidRPr="007657BF">
          <w:rPr>
            <w:sz w:val="24"/>
            <w:szCs w:val="24"/>
          </w:rPr>
          <w:t>пункте</w:t>
        </w:r>
        <w:r w:rsidR="007657BF">
          <w:rPr>
            <w:sz w:val="24"/>
            <w:szCs w:val="24"/>
          </w:rPr>
          <w:t xml:space="preserve"> </w:t>
        </w:r>
        <w:r w:rsidRPr="007657BF">
          <w:rPr>
            <w:sz w:val="24"/>
            <w:szCs w:val="24"/>
          </w:rPr>
          <w:t>2.8</w:t>
        </w:r>
      </w:hyperlink>
      <w:r w:rsidRPr="007657BF">
        <w:rPr>
          <w:sz w:val="24"/>
          <w:szCs w:val="24"/>
        </w:rPr>
        <w:t xml:space="preserve"> настоящего административного регламента</w:t>
      </w:r>
      <w:r w:rsidR="006063F7" w:rsidRPr="007657BF">
        <w:rPr>
          <w:sz w:val="24"/>
          <w:szCs w:val="24"/>
        </w:rPr>
        <w:t xml:space="preserve">, </w:t>
      </w:r>
      <w:r w:rsidRPr="007657BF">
        <w:rPr>
          <w:sz w:val="24"/>
          <w:szCs w:val="24"/>
        </w:rPr>
        <w:t>специалист, уполномоченный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на рассмотрение представленных документов, </w:t>
      </w:r>
      <w:r w:rsidR="006063F7" w:rsidRPr="007657BF">
        <w:rPr>
          <w:sz w:val="24"/>
          <w:szCs w:val="24"/>
        </w:rPr>
        <w:t>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отказа.</w:t>
      </w:r>
    </w:p>
    <w:p w:rsidR="006063F7" w:rsidRPr="007657BF" w:rsidRDefault="00012FE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П</w:t>
      </w:r>
      <w:r w:rsidR="006063F7" w:rsidRPr="007657BF">
        <w:rPr>
          <w:sz w:val="24"/>
          <w:szCs w:val="24"/>
        </w:rPr>
        <w:t xml:space="preserve">роект постановления </w:t>
      </w:r>
      <w:r w:rsidRPr="007657BF">
        <w:rPr>
          <w:sz w:val="24"/>
          <w:szCs w:val="24"/>
        </w:rPr>
        <w:t>админист</w:t>
      </w:r>
      <w:r w:rsidR="006074C8" w:rsidRPr="007657BF">
        <w:rPr>
          <w:sz w:val="24"/>
          <w:szCs w:val="24"/>
        </w:rPr>
        <w:t>рации подписывается главой Терновского</w:t>
      </w:r>
      <w:r w:rsidRPr="007657BF">
        <w:rPr>
          <w:sz w:val="24"/>
          <w:szCs w:val="24"/>
        </w:rPr>
        <w:t xml:space="preserve"> муниципального района</w:t>
      </w:r>
      <w:r w:rsidR="006063F7" w:rsidRPr="007657BF">
        <w:rPr>
          <w:sz w:val="24"/>
          <w:szCs w:val="24"/>
        </w:rPr>
        <w:t>.</w:t>
      </w:r>
    </w:p>
    <w:p w:rsidR="00012FEA" w:rsidRPr="007657BF" w:rsidRDefault="00012FE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3.5.4. Результатом административной процедуры является</w:t>
      </w:r>
      <w:r w:rsidR="00FE4FDA" w:rsidRPr="007657BF">
        <w:rPr>
          <w:sz w:val="24"/>
          <w:szCs w:val="24"/>
        </w:rPr>
        <w:t xml:space="preserve"> подготовка и подписание постановления администрации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</w:t>
      </w:r>
      <w:r w:rsidRPr="007657BF">
        <w:rPr>
          <w:sz w:val="24"/>
          <w:szCs w:val="24"/>
        </w:rPr>
        <w:t>.</w:t>
      </w:r>
    </w:p>
    <w:p w:rsidR="00FE4FDA" w:rsidRPr="007657BF" w:rsidRDefault="002261B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3.5.5</w:t>
      </w:r>
      <w:r w:rsidR="00012FEA" w:rsidRPr="007657BF">
        <w:rPr>
          <w:sz w:val="24"/>
          <w:szCs w:val="24"/>
        </w:rPr>
        <w:t>. Максимальный срок исполнени</w:t>
      </w:r>
      <w:r w:rsidR="00FE4FDA" w:rsidRPr="007657BF">
        <w:rPr>
          <w:sz w:val="24"/>
          <w:szCs w:val="24"/>
        </w:rPr>
        <w:t>я а</w:t>
      </w:r>
      <w:r w:rsidR="00B84522" w:rsidRPr="007657BF">
        <w:rPr>
          <w:sz w:val="24"/>
          <w:szCs w:val="24"/>
        </w:rPr>
        <w:t>дминистративной процедуры - 5</w:t>
      </w:r>
      <w:r w:rsidR="00012FEA" w:rsidRPr="007657BF">
        <w:rPr>
          <w:sz w:val="24"/>
          <w:szCs w:val="24"/>
        </w:rPr>
        <w:t xml:space="preserve"> дней.</w:t>
      </w:r>
    </w:p>
    <w:p w:rsidR="00FE4FDA" w:rsidRPr="007657BF" w:rsidRDefault="002261B1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3.6. </w:t>
      </w:r>
      <w:r w:rsidR="00134016" w:rsidRPr="007657BF">
        <w:rPr>
          <w:sz w:val="24"/>
          <w:szCs w:val="24"/>
        </w:rPr>
        <w:t>Направление (выдача)</w:t>
      </w:r>
      <w:r w:rsidRPr="007657BF">
        <w:rPr>
          <w:sz w:val="24"/>
          <w:szCs w:val="24"/>
        </w:rPr>
        <w:t xml:space="preserve">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участков.</w:t>
      </w:r>
    </w:p>
    <w:p w:rsidR="00134016" w:rsidRPr="007657BF" w:rsidRDefault="00FE4FD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3.6.1. </w:t>
      </w:r>
      <w:r w:rsidR="00134016" w:rsidRPr="007657BF">
        <w:rPr>
          <w:sz w:val="24"/>
          <w:szCs w:val="24"/>
        </w:rPr>
        <w:t>Постановление администрации об утверждении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постановление администрации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заказным письмом с уведомлением о вручении;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электронном виде в личный кабинет заявителя на Едином портале государственных и муниципальных услуг (функций);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 электронной почте.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3.6.2. Результатом административной процедуры является направление (выдача) заявителю постановления администрации об утверждении схемы </w:t>
      </w:r>
      <w:r w:rsidRPr="007657BF">
        <w:rPr>
          <w:sz w:val="24"/>
          <w:szCs w:val="24"/>
        </w:rPr>
        <w:lastRenderedPageBreak/>
        <w:t>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территории, либо постановления администрации об отказе в заключении соглашения о перераспределении земельных участков.</w:t>
      </w:r>
    </w:p>
    <w:p w:rsidR="00134016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3.6.3. Максимальный срок исполнения административной процедуры - </w:t>
      </w:r>
      <w:r w:rsidR="00B84522" w:rsidRPr="007657BF">
        <w:rPr>
          <w:sz w:val="24"/>
          <w:szCs w:val="24"/>
        </w:rPr>
        <w:t>1</w:t>
      </w:r>
      <w:r w:rsidRPr="007657BF">
        <w:rPr>
          <w:sz w:val="24"/>
          <w:szCs w:val="24"/>
        </w:rPr>
        <w:t xml:space="preserve"> д</w:t>
      </w:r>
      <w:r w:rsidR="00B84522" w:rsidRPr="007657BF">
        <w:rPr>
          <w:sz w:val="24"/>
          <w:szCs w:val="24"/>
        </w:rPr>
        <w:t>ень</w:t>
      </w:r>
      <w:r w:rsidRPr="007657BF">
        <w:rPr>
          <w:sz w:val="24"/>
          <w:szCs w:val="24"/>
        </w:rPr>
        <w:t>.</w:t>
      </w:r>
    </w:p>
    <w:p w:rsidR="00FE4FDA" w:rsidRPr="007657BF" w:rsidRDefault="0013401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3.6.4.</w:t>
      </w:r>
      <w:r w:rsidR="004763C4" w:rsidRPr="007657BF">
        <w:rPr>
          <w:sz w:val="24"/>
          <w:szCs w:val="24"/>
        </w:rPr>
        <w:t xml:space="preserve"> Заявитель,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r w:rsidRPr="007657BF">
        <w:rPr>
          <w:sz w:val="24"/>
          <w:szCs w:val="24"/>
        </w:rPr>
        <w:t xml:space="preserve"> </w:t>
      </w:r>
    </w:p>
    <w:p w:rsidR="004763C4" w:rsidRPr="007657BF" w:rsidRDefault="004763C4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3.7. Подготовка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и подписание экземпляров проекта соглашения о перераспределении земельных участков. </w:t>
      </w:r>
    </w:p>
    <w:p w:rsidR="00BC1C85" w:rsidRPr="007657BF" w:rsidRDefault="004763C4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3.7.1. После предоставления заявителем в администрацию кадастрового паспорта земельного участка или земельных участков, образуемых в результате перераспределения, специалист, уполномоченный на рассмотрение представленных документов</w:t>
      </w:r>
      <w:r w:rsidR="00BC1C85" w:rsidRPr="007657BF">
        <w:rPr>
          <w:sz w:val="24"/>
          <w:szCs w:val="24"/>
        </w:rPr>
        <w:t>:</w:t>
      </w:r>
    </w:p>
    <w:p w:rsidR="00BC1C85" w:rsidRPr="007657BF" w:rsidRDefault="00BC1C8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</w:t>
      </w:r>
      <w:r w:rsidR="004763C4" w:rsidRPr="007657BF">
        <w:rPr>
          <w:sz w:val="24"/>
          <w:szCs w:val="24"/>
        </w:rPr>
        <w:t xml:space="preserve"> готовит проект соглашения о перераспределении земельных участков. Проект соглашения о перераспределении земельных</w:t>
      </w:r>
      <w:r w:rsidR="00B501E0" w:rsidRPr="007657BF">
        <w:rPr>
          <w:sz w:val="24"/>
          <w:szCs w:val="24"/>
        </w:rPr>
        <w:t xml:space="preserve"> участков подписывается главой </w:t>
      </w:r>
      <w:r w:rsidR="00AD2FC8" w:rsidRPr="007657BF">
        <w:rPr>
          <w:sz w:val="24"/>
          <w:szCs w:val="24"/>
        </w:rPr>
        <w:t xml:space="preserve">администрации </w:t>
      </w:r>
      <w:r w:rsidR="00B501E0" w:rsidRPr="007657BF">
        <w:rPr>
          <w:sz w:val="24"/>
          <w:szCs w:val="24"/>
        </w:rPr>
        <w:t>Терновского</w:t>
      </w:r>
      <w:r w:rsidR="004763C4" w:rsidRPr="007657BF">
        <w:rPr>
          <w:sz w:val="24"/>
          <w:szCs w:val="24"/>
        </w:rPr>
        <w:t xml:space="preserve"> муниципального района</w:t>
      </w:r>
      <w:r w:rsidRPr="007657BF">
        <w:rPr>
          <w:sz w:val="24"/>
          <w:szCs w:val="24"/>
        </w:rPr>
        <w:t>;</w:t>
      </w:r>
      <w:r w:rsidR="004763C4" w:rsidRPr="007657BF">
        <w:rPr>
          <w:sz w:val="24"/>
          <w:szCs w:val="24"/>
        </w:rPr>
        <w:t xml:space="preserve"> </w:t>
      </w:r>
    </w:p>
    <w:p w:rsidR="004763C4" w:rsidRPr="007657BF" w:rsidRDefault="00BC1C85" w:rsidP="007657BF">
      <w:pPr>
        <w:ind w:firstLine="709"/>
        <w:rPr>
          <w:rFonts w:cs="Arial"/>
        </w:rPr>
      </w:pPr>
      <w:r w:rsidRPr="007657BF">
        <w:rPr>
          <w:rFonts w:cs="Arial"/>
        </w:rPr>
        <w:t>- в</w:t>
      </w:r>
      <w:r w:rsidR="004763C4" w:rsidRPr="007657BF">
        <w:rPr>
          <w:rFonts w:cs="Arial"/>
        </w:rPr>
        <w:t xml:space="preserve"> случае наличия основания для отказа в заключении соглашения о перераспределении земельных участков, предусмотренного </w:t>
      </w:r>
      <w:r w:rsidRPr="007657BF">
        <w:rPr>
          <w:rFonts w:cs="Arial"/>
        </w:rPr>
        <w:t>подпунктом 14 пункта 2.8 настоящего а</w:t>
      </w:r>
      <w:r w:rsidR="004763C4" w:rsidRPr="007657BF">
        <w:rPr>
          <w:rFonts w:cs="Arial"/>
        </w:rPr>
        <w:t>дминистративного регламента</w:t>
      </w:r>
      <w:r w:rsidRPr="007657BF">
        <w:rPr>
          <w:rFonts w:cs="Arial"/>
        </w:rPr>
        <w:t>,</w:t>
      </w:r>
      <w:r w:rsidR="004763C4" w:rsidRPr="007657BF">
        <w:rPr>
          <w:rFonts w:cs="Arial"/>
        </w:rPr>
        <w:t xml:space="preserve"> готовит проект постановления администрации об отказе в заключении соглашения о перераспределении земельных участков</w:t>
      </w:r>
      <w:r w:rsidRPr="007657BF">
        <w:rPr>
          <w:rFonts w:cs="Arial"/>
        </w:rPr>
        <w:t>.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П</w:t>
      </w:r>
      <w:r w:rsidR="004763C4" w:rsidRPr="007657BF">
        <w:rPr>
          <w:rFonts w:cs="Arial"/>
        </w:rPr>
        <w:t xml:space="preserve">роект постановления </w:t>
      </w:r>
      <w:r w:rsidRPr="007657BF">
        <w:rPr>
          <w:rFonts w:cs="Arial"/>
        </w:rPr>
        <w:t>администрации подписы</w:t>
      </w:r>
      <w:r w:rsidR="00B501E0" w:rsidRPr="007657BF">
        <w:rPr>
          <w:rFonts w:cs="Arial"/>
        </w:rPr>
        <w:t xml:space="preserve">вается главой </w:t>
      </w:r>
      <w:r w:rsidR="00AD2FC8" w:rsidRPr="007657BF">
        <w:rPr>
          <w:rFonts w:cs="Arial"/>
        </w:rPr>
        <w:t xml:space="preserve">администрации </w:t>
      </w:r>
      <w:r w:rsidR="00B501E0" w:rsidRPr="007657BF">
        <w:rPr>
          <w:rFonts w:cs="Arial"/>
        </w:rPr>
        <w:t>Терновского</w:t>
      </w:r>
      <w:r w:rsidRPr="007657BF">
        <w:rPr>
          <w:rFonts w:cs="Arial"/>
        </w:rPr>
        <w:t xml:space="preserve"> муниципального района</w:t>
      </w:r>
      <w:r w:rsidR="004763C4" w:rsidRPr="007657BF">
        <w:rPr>
          <w:rFonts w:cs="Arial"/>
        </w:rPr>
        <w:t>.</w:t>
      </w:r>
    </w:p>
    <w:p w:rsidR="004763C4" w:rsidRPr="007657BF" w:rsidRDefault="00BC1C85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3.7.2</w:t>
      </w:r>
      <w:r w:rsidR="004763C4" w:rsidRPr="007657BF">
        <w:rPr>
          <w:sz w:val="24"/>
          <w:szCs w:val="24"/>
        </w:rPr>
        <w:t>. Результатом административной процедуры является подготовка</w:t>
      </w:r>
      <w:r w:rsidRPr="007657BF">
        <w:rPr>
          <w:sz w:val="24"/>
          <w:szCs w:val="24"/>
        </w:rPr>
        <w:t xml:space="preserve">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участков. </w:t>
      </w:r>
    </w:p>
    <w:p w:rsidR="004763C4" w:rsidRPr="007657BF" w:rsidRDefault="004763C4" w:rsidP="007657BF">
      <w:pPr>
        <w:ind w:firstLine="709"/>
        <w:rPr>
          <w:rFonts w:cs="Arial"/>
        </w:rPr>
      </w:pPr>
      <w:r w:rsidRPr="007657BF">
        <w:rPr>
          <w:rFonts w:cs="Arial"/>
        </w:rPr>
        <w:t xml:space="preserve">3.7.3. Максимальный срок исполнения административной процедуры – </w:t>
      </w:r>
      <w:r w:rsidR="00B84522" w:rsidRPr="007657BF">
        <w:rPr>
          <w:rFonts w:cs="Arial"/>
        </w:rPr>
        <w:t>3 дня</w:t>
      </w:r>
      <w:r w:rsidRPr="007657BF">
        <w:rPr>
          <w:rFonts w:cs="Arial"/>
        </w:rPr>
        <w:t xml:space="preserve"> со дня представления в администрацию кадастрового паспорта земельного участка или земельных участков, образуемых в результате перераспределения.</w:t>
      </w:r>
    </w:p>
    <w:p w:rsidR="007C2646" w:rsidRPr="007657BF" w:rsidRDefault="00BC1C85" w:rsidP="007657BF">
      <w:pPr>
        <w:ind w:firstLine="709"/>
        <w:rPr>
          <w:rFonts w:cs="Arial"/>
          <w:lang w:eastAsia="ar-SA"/>
        </w:rPr>
      </w:pPr>
      <w:r w:rsidRPr="007657BF">
        <w:rPr>
          <w:rFonts w:cs="Arial"/>
        </w:rPr>
        <w:t xml:space="preserve">3.8. </w:t>
      </w:r>
      <w:r w:rsidR="007C2646" w:rsidRPr="007657BF">
        <w:rPr>
          <w:rFonts w:cs="Arial"/>
        </w:rPr>
        <w:t>Направление (выдача) заявителю экземпляров проекта соглашения о перераспределении земельных участков для подписания.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3.8.1.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заказным письмом с уведомлением о вручении;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в электронном виде в личный кабинет заявителя на Едином портале государственных и муниципальных услуг (функций);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- по электронной почте.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3.8.2. Результатом административной процедуры является направление (выдача) заявителю проекта соглашения о перераспределении земельных участков либо постановления администрации об отказе в заключении соглашения о </w:t>
      </w:r>
      <w:r w:rsidRPr="007657BF">
        <w:rPr>
          <w:sz w:val="24"/>
          <w:szCs w:val="24"/>
        </w:rPr>
        <w:lastRenderedPageBreak/>
        <w:t>перераспределении земельных участков.</w:t>
      </w:r>
    </w:p>
    <w:p w:rsidR="007C2646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3.8.3. Максимальный срок исполнени</w:t>
      </w:r>
      <w:r w:rsidR="00B84522" w:rsidRPr="007657BF">
        <w:rPr>
          <w:sz w:val="24"/>
          <w:szCs w:val="24"/>
        </w:rPr>
        <w:t>я административной процедуры - 1</w:t>
      </w:r>
      <w:r w:rsidRPr="007657BF">
        <w:rPr>
          <w:sz w:val="24"/>
          <w:szCs w:val="24"/>
        </w:rPr>
        <w:t xml:space="preserve"> д</w:t>
      </w:r>
      <w:r w:rsidR="00B84522" w:rsidRPr="007657BF">
        <w:rPr>
          <w:sz w:val="24"/>
          <w:szCs w:val="24"/>
        </w:rPr>
        <w:t>ень</w:t>
      </w:r>
      <w:r w:rsidRPr="007657BF">
        <w:rPr>
          <w:sz w:val="24"/>
          <w:szCs w:val="24"/>
        </w:rPr>
        <w:t>.</w:t>
      </w:r>
    </w:p>
    <w:p w:rsidR="00BF5C8A" w:rsidRPr="007657BF" w:rsidRDefault="007C2646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3.8.4. </w:t>
      </w:r>
      <w:r w:rsidR="00BF5C8A" w:rsidRPr="007657BF">
        <w:rPr>
          <w:sz w:val="24"/>
          <w:szCs w:val="24"/>
        </w:rPr>
        <w:t>Заявитель обязан подписать соглашение о перераспределении земельных участков не позднее чем в течение тридцати дней со дня его получения.</w:t>
      </w:r>
    </w:p>
    <w:p w:rsidR="00300D3D" w:rsidRPr="007657BF" w:rsidRDefault="00BF5C8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3.9</w:t>
      </w:r>
      <w:r w:rsidR="003536D7" w:rsidRPr="007657BF">
        <w:rPr>
          <w:sz w:val="24"/>
          <w:szCs w:val="24"/>
        </w:rPr>
        <w:t>.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 xml:space="preserve">Подача заявителем </w:t>
      </w:r>
      <w:r w:rsidR="00300D3D" w:rsidRPr="007657BF">
        <w:rPr>
          <w:sz w:val="24"/>
          <w:szCs w:val="24"/>
        </w:rPr>
        <w:t>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BF5C8A" w:rsidRPr="007657BF" w:rsidRDefault="00BF5C8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3.9</w:t>
      </w:r>
      <w:r w:rsidR="00300D3D" w:rsidRPr="007657BF">
        <w:rPr>
          <w:sz w:val="24"/>
          <w:szCs w:val="24"/>
        </w:rPr>
        <w:t>.1.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посредством отправки через личный кабинет на Едином портале государственных и муниципальных услуг (функций).</w:t>
      </w:r>
    </w:p>
    <w:p w:rsidR="00BF5C8A" w:rsidRPr="007657BF" w:rsidRDefault="00BF5C8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3.9.2.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(функций).</w:t>
      </w:r>
    </w:p>
    <w:p w:rsidR="00BF5C8A" w:rsidRPr="007657BF" w:rsidRDefault="00BF5C8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3.9.3. Предоставление результата муниципальной услуги в электронной форме предусмотрено.</w:t>
      </w:r>
    </w:p>
    <w:p w:rsidR="00A75D7E" w:rsidRPr="007657BF" w:rsidRDefault="00BF5C8A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3.10</w:t>
      </w:r>
      <w:r w:rsidR="003536D7" w:rsidRPr="007657BF">
        <w:rPr>
          <w:sz w:val="24"/>
          <w:szCs w:val="24"/>
        </w:rPr>
        <w:t xml:space="preserve">. Взаимодействие </w:t>
      </w:r>
      <w:r w:rsidR="008F485E" w:rsidRPr="007657BF">
        <w:rPr>
          <w:sz w:val="24"/>
          <w:szCs w:val="24"/>
        </w:rPr>
        <w:t>администрации</w:t>
      </w:r>
      <w:r w:rsidR="003536D7" w:rsidRPr="007657BF">
        <w:rPr>
          <w:sz w:val="24"/>
          <w:szCs w:val="24"/>
        </w:rPr>
        <w:t xml:space="preserve"> с иными органами</w:t>
      </w:r>
      <w:r w:rsidR="005741D3" w:rsidRPr="007657BF">
        <w:rPr>
          <w:sz w:val="24"/>
          <w:szCs w:val="24"/>
        </w:rPr>
        <w:t xml:space="preserve"> </w:t>
      </w:r>
      <w:r w:rsidR="003536D7" w:rsidRPr="007657BF">
        <w:rPr>
          <w:sz w:val="24"/>
          <w:szCs w:val="24"/>
        </w:rPr>
        <w:t>государственной власти, органами местного самоуправления</w:t>
      </w:r>
      <w:r w:rsidR="005741D3" w:rsidRPr="007657BF">
        <w:rPr>
          <w:sz w:val="24"/>
          <w:szCs w:val="24"/>
        </w:rPr>
        <w:t xml:space="preserve"> </w:t>
      </w:r>
      <w:r w:rsidR="003536D7" w:rsidRPr="007657BF">
        <w:rPr>
          <w:sz w:val="24"/>
          <w:szCs w:val="24"/>
        </w:rPr>
        <w:t>и организациями, участвующими в предоставлении</w:t>
      </w:r>
      <w:r w:rsidR="005741D3" w:rsidRPr="007657BF">
        <w:rPr>
          <w:sz w:val="24"/>
          <w:szCs w:val="24"/>
        </w:rPr>
        <w:t xml:space="preserve"> </w:t>
      </w:r>
      <w:r w:rsidR="003536D7" w:rsidRPr="007657BF">
        <w:rPr>
          <w:sz w:val="24"/>
          <w:szCs w:val="24"/>
        </w:rPr>
        <w:t>муниципальных услуг в электронной форме</w:t>
      </w:r>
      <w:r w:rsidR="00A75D7E" w:rsidRPr="007657BF">
        <w:rPr>
          <w:sz w:val="24"/>
          <w:szCs w:val="24"/>
        </w:rPr>
        <w:t>.</w:t>
      </w:r>
      <w:r w:rsidR="008214A1" w:rsidRPr="007657BF">
        <w:rPr>
          <w:sz w:val="24"/>
          <w:szCs w:val="24"/>
        </w:rPr>
        <w:t xml:space="preserve"> </w:t>
      </w:r>
    </w:p>
    <w:p w:rsidR="00A75D7E" w:rsidRPr="007657BF" w:rsidRDefault="00A75D7E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 xml:space="preserve">3.10.1. </w:t>
      </w:r>
      <w:r w:rsidR="00153C5F" w:rsidRPr="007657BF">
        <w:rPr>
          <w:sz w:val="24"/>
          <w:szCs w:val="24"/>
        </w:rPr>
        <w:t>Для получения кадастрового паспорта или кадастровой выписки о земельном участке, д</w:t>
      </w:r>
      <w:r w:rsidRPr="007657BF">
        <w:rPr>
          <w:sz w:val="24"/>
          <w:szCs w:val="24"/>
        </w:rPr>
        <w:t>ля подтверждения отсутствия обременения на земельные участки, перераспределение которых планируется осуществить, предусмотрено межведомственное информационное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A75D7E" w:rsidRPr="007657BF" w:rsidRDefault="00A75D7E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форме.</w:t>
      </w:r>
    </w:p>
    <w:p w:rsidR="000612CE" w:rsidRPr="007657BF" w:rsidRDefault="000612CE" w:rsidP="007657B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7657BF" w:rsidRDefault="005741D3" w:rsidP="007657BF">
      <w:pPr>
        <w:numPr>
          <w:ilvl w:val="0"/>
          <w:numId w:val="5"/>
        </w:numPr>
        <w:tabs>
          <w:tab w:val="left" w:pos="1560"/>
        </w:tabs>
        <w:ind w:left="0" w:firstLine="709"/>
        <w:rPr>
          <w:rFonts w:cs="Arial"/>
        </w:rPr>
      </w:pPr>
      <w:r w:rsidRPr="007657BF">
        <w:rPr>
          <w:rFonts w:cs="Arial"/>
        </w:rPr>
        <w:t>Формы контроля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за исполнением</w:t>
      </w:r>
      <w:r w:rsidR="000C2D92" w:rsidRPr="007657BF">
        <w:rPr>
          <w:rFonts w:cs="Arial"/>
        </w:rPr>
        <w:t xml:space="preserve"> </w:t>
      </w:r>
      <w:r w:rsidRPr="007657BF">
        <w:rPr>
          <w:rFonts w:cs="Arial"/>
        </w:rPr>
        <w:t>административного регламента</w:t>
      </w:r>
    </w:p>
    <w:p w:rsidR="005741D3" w:rsidRPr="007657BF" w:rsidRDefault="005741D3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4.1. Текущий контроль организации предоставления муниципальной услуги осуществляется </w:t>
      </w:r>
      <w:r w:rsidR="0065127F" w:rsidRPr="007657BF">
        <w:rPr>
          <w:rFonts w:cs="Arial"/>
        </w:rPr>
        <w:t>должностными лицами органа местного самоуправления, ответственными за организацию работы по предоставлению муниципальной услуги</w:t>
      </w:r>
      <w:r w:rsidRPr="007657BF">
        <w:rPr>
          <w:rFonts w:cs="Arial"/>
        </w:rPr>
        <w:t>.</w:t>
      </w:r>
    </w:p>
    <w:p w:rsidR="005741D3" w:rsidRPr="007657BF" w:rsidRDefault="005741D3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</w:t>
      </w:r>
      <w:r w:rsidR="0065127F" w:rsidRPr="007657BF">
        <w:rPr>
          <w:rFonts w:cs="Arial"/>
        </w:rPr>
        <w:t>муниципальными правовыми актами администрации</w:t>
      </w:r>
      <w:r w:rsidRPr="007657BF">
        <w:rPr>
          <w:rFonts w:cs="Arial"/>
        </w:rPr>
        <w:t>.</w:t>
      </w:r>
    </w:p>
    <w:p w:rsidR="005741D3" w:rsidRPr="007657BF" w:rsidRDefault="00C93124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Муниципальные служащие</w:t>
      </w:r>
      <w:r w:rsidR="005741D3" w:rsidRPr="007657BF">
        <w:rPr>
          <w:rFonts w:cs="Arial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Pr="007657BF">
        <w:rPr>
          <w:rFonts w:cs="Arial"/>
        </w:rPr>
        <w:t>уры, предусмотренной настоящим а</w:t>
      </w:r>
      <w:r w:rsidR="005741D3" w:rsidRPr="007657BF">
        <w:rPr>
          <w:rFonts w:cs="Arial"/>
        </w:rPr>
        <w:t>дминистративным регламентом.</w:t>
      </w:r>
    </w:p>
    <w:p w:rsidR="0065127F" w:rsidRPr="007657BF" w:rsidRDefault="005741D3" w:rsidP="007657BF">
      <w:pPr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4.3. </w:t>
      </w:r>
      <w:r w:rsidR="0065127F" w:rsidRPr="007657BF">
        <w:rPr>
          <w:rFonts w:cs="Arial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</w:t>
      </w:r>
      <w:r w:rsidR="00A10099" w:rsidRPr="007657BF">
        <w:rPr>
          <w:rFonts w:cs="Arial"/>
        </w:rPr>
        <w:t>ложений а</w:t>
      </w:r>
      <w:r w:rsidR="0065127F" w:rsidRPr="007657BF">
        <w:rPr>
          <w:rFonts w:cs="Arial"/>
        </w:rPr>
        <w:t>дминистративного регламента.</w:t>
      </w:r>
    </w:p>
    <w:p w:rsidR="0065127F" w:rsidRPr="007657BF" w:rsidRDefault="00EE26F2" w:rsidP="007657B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657BF">
        <w:rPr>
          <w:b w:val="0"/>
          <w:sz w:val="24"/>
          <w:szCs w:val="24"/>
        </w:rPr>
        <w:lastRenderedPageBreak/>
        <w:t>4.4</w:t>
      </w:r>
      <w:r w:rsidR="0065127F" w:rsidRPr="007657BF">
        <w:rPr>
          <w:b w:val="0"/>
          <w:sz w:val="24"/>
          <w:szCs w:val="24"/>
        </w:rPr>
        <w:t>. Проведение текущего контроля должно осуществляться не реже двух раз в год.</w:t>
      </w:r>
    </w:p>
    <w:p w:rsidR="0065127F" w:rsidRPr="007657BF" w:rsidRDefault="0065127F" w:rsidP="007657BF">
      <w:pPr>
        <w:adjustRightInd w:val="0"/>
        <w:ind w:firstLine="709"/>
        <w:rPr>
          <w:rFonts w:cs="Arial"/>
        </w:rPr>
      </w:pPr>
      <w:r w:rsidRPr="007657BF">
        <w:rPr>
          <w:rFonts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741D3" w:rsidRPr="007657BF" w:rsidRDefault="005741D3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741D3" w:rsidRPr="007657BF" w:rsidRDefault="005741D3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741D3" w:rsidRPr="007657BF" w:rsidRDefault="00EE26F2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</w:t>
      </w:r>
      <w:r w:rsidR="005741D3" w:rsidRPr="007657BF">
        <w:rPr>
          <w:rFonts w:cs="Arial"/>
        </w:rPr>
        <w:t>.</w:t>
      </w:r>
    </w:p>
    <w:p w:rsidR="00D4590C" w:rsidRPr="007657BF" w:rsidRDefault="00D4590C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D4590C" w:rsidRPr="007657BF" w:rsidRDefault="00D4590C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D4590C" w:rsidRPr="007657BF" w:rsidRDefault="00D4590C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D4590C" w:rsidRPr="007657BF" w:rsidRDefault="00D4590C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EE26F2" w:rsidRPr="007657BF" w:rsidRDefault="00EE26F2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7657BF" w:rsidRDefault="000D6C7E" w:rsidP="007657BF">
      <w:pPr>
        <w:suppressAutoHyphens/>
        <w:ind w:firstLine="709"/>
        <w:rPr>
          <w:rFonts w:cs="Arial"/>
        </w:rPr>
      </w:pPr>
    </w:p>
    <w:p w:rsidR="000D6C7E" w:rsidRPr="007657BF" w:rsidRDefault="00C93124" w:rsidP="007657BF">
      <w:pPr>
        <w:tabs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A6449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4A6449" w:rsidRPr="007657BF" w:rsidRDefault="004A6449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5.2. </w:t>
      </w:r>
      <w:r w:rsidRPr="007657BF">
        <w:rPr>
          <w:sz w:val="24"/>
          <w:szCs w:val="24"/>
        </w:rPr>
        <w:t>Жалоба на решения и (или) действия (бездействие) администрации,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</w:t>
      </w:r>
      <w:r w:rsidR="00EF6EC9" w:rsidRPr="007657BF">
        <w:rPr>
          <w:sz w:val="24"/>
          <w:szCs w:val="24"/>
          <w:lang w:eastAsia="ru-RU"/>
        </w:rPr>
        <w:t xml:space="preserve">, </w:t>
      </w:r>
      <w:r w:rsidR="00EF6EC9" w:rsidRPr="007657BF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2A7B06" w:rsidRPr="007657BF">
        <w:rPr>
          <w:sz w:val="24"/>
          <w:szCs w:val="24"/>
        </w:rPr>
        <w:t xml:space="preserve">Терновского </w:t>
      </w:r>
      <w:r w:rsidR="006063F7" w:rsidRPr="007657BF">
        <w:rPr>
          <w:sz w:val="24"/>
          <w:szCs w:val="24"/>
        </w:rPr>
        <w:t>муниципального района</w:t>
      </w:r>
      <w:r w:rsidR="007657BF">
        <w:rPr>
          <w:sz w:val="24"/>
          <w:szCs w:val="24"/>
        </w:rPr>
        <w:t xml:space="preserve"> </w:t>
      </w:r>
      <w:r w:rsidRPr="007657BF">
        <w:rPr>
          <w:sz w:val="24"/>
          <w:szCs w:val="24"/>
          <w:lang w:eastAsia="ru-RU"/>
        </w:rPr>
        <w:t>для предоставления муниципальной услуги;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="00EF6EC9" w:rsidRPr="007657BF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2A7B06" w:rsidRPr="007657BF">
        <w:rPr>
          <w:sz w:val="24"/>
          <w:szCs w:val="24"/>
        </w:rPr>
        <w:t xml:space="preserve">Терновского </w:t>
      </w:r>
      <w:r w:rsidR="006063F7" w:rsidRPr="007657BF">
        <w:rPr>
          <w:sz w:val="24"/>
          <w:szCs w:val="24"/>
        </w:rPr>
        <w:t>муниципального района</w:t>
      </w:r>
      <w:r w:rsidR="00EF6EC9" w:rsidRPr="007657BF">
        <w:rPr>
          <w:sz w:val="24"/>
          <w:szCs w:val="24"/>
        </w:rPr>
        <w:t xml:space="preserve"> </w:t>
      </w:r>
      <w:r w:rsidRPr="007657BF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0F327F" w:rsidRPr="007657BF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2A7B06" w:rsidRPr="007657BF">
        <w:rPr>
          <w:sz w:val="24"/>
          <w:szCs w:val="24"/>
        </w:rPr>
        <w:t>Терновского</w:t>
      </w:r>
      <w:r w:rsidR="00A10099" w:rsidRPr="007657BF">
        <w:rPr>
          <w:sz w:val="24"/>
          <w:szCs w:val="24"/>
        </w:rPr>
        <w:t xml:space="preserve"> муниципального района</w:t>
      </w:r>
      <w:r w:rsidRPr="007657BF">
        <w:rPr>
          <w:sz w:val="24"/>
          <w:szCs w:val="24"/>
          <w:lang w:eastAsia="ru-RU"/>
        </w:rPr>
        <w:t>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6) затребование с заявителя при предоставлении </w:t>
      </w:r>
      <w:r w:rsidR="006E2408" w:rsidRPr="007657BF">
        <w:rPr>
          <w:sz w:val="24"/>
          <w:szCs w:val="24"/>
          <w:lang w:eastAsia="ru-RU"/>
        </w:rPr>
        <w:t>муниципальной</w:t>
      </w:r>
      <w:r w:rsidRPr="007657BF">
        <w:rPr>
          <w:sz w:val="24"/>
          <w:szCs w:val="24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Воронежской области</w:t>
      </w:r>
      <w:r w:rsidR="000F327F" w:rsidRPr="007657BF">
        <w:rPr>
          <w:sz w:val="24"/>
          <w:szCs w:val="24"/>
          <w:lang w:eastAsia="ru-RU"/>
        </w:rPr>
        <w:t>,</w:t>
      </w:r>
      <w:r w:rsidR="000F327F" w:rsidRPr="007657BF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2A7B06" w:rsidRPr="007657BF">
        <w:rPr>
          <w:sz w:val="24"/>
          <w:szCs w:val="24"/>
        </w:rPr>
        <w:t>Терновского</w:t>
      </w:r>
      <w:r w:rsidR="00A10099" w:rsidRPr="007657BF">
        <w:rPr>
          <w:sz w:val="24"/>
          <w:szCs w:val="24"/>
        </w:rPr>
        <w:t xml:space="preserve"> муниципального района</w:t>
      </w:r>
      <w:r w:rsidRPr="007657BF">
        <w:rPr>
          <w:sz w:val="24"/>
          <w:szCs w:val="24"/>
          <w:lang w:eastAsia="ru-RU"/>
        </w:rPr>
        <w:t>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7) отказ должностного лица </w:t>
      </w:r>
      <w:r w:rsidR="006E2408" w:rsidRPr="007657BF">
        <w:rPr>
          <w:sz w:val="24"/>
          <w:szCs w:val="24"/>
          <w:lang w:eastAsia="ru-RU"/>
        </w:rPr>
        <w:t xml:space="preserve">администрации </w:t>
      </w:r>
      <w:r w:rsidRPr="007657BF">
        <w:rPr>
          <w:sz w:val="24"/>
          <w:szCs w:val="24"/>
          <w:lang w:eastAsia="ru-RU"/>
        </w:rPr>
        <w:t xml:space="preserve">в исправлении допущенных опечаток и ошибок в выданных в результате предоставления </w:t>
      </w:r>
      <w:r w:rsidR="006E2408" w:rsidRPr="007657BF">
        <w:rPr>
          <w:sz w:val="24"/>
          <w:szCs w:val="24"/>
          <w:lang w:eastAsia="ru-RU"/>
        </w:rPr>
        <w:t>муниципальной</w:t>
      </w:r>
      <w:r w:rsidRPr="007657BF">
        <w:rPr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5A20B9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5.3. </w:t>
      </w:r>
      <w:r w:rsidR="005A20B9" w:rsidRPr="007657BF">
        <w:rPr>
          <w:sz w:val="24"/>
          <w:szCs w:val="24"/>
          <w:lang w:eastAsia="ru-RU"/>
        </w:rPr>
        <w:t>Оснований для отказа в рассмотрении либо приостановления рассмотрения жалобы не имеется.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5.4. Основанием для начала процедуры досудебного (внесудебного) обжалования является поступившая жалоба.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Жалоба может быть направлена по почте, через многофункциональные центры,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(функций), а также может быть принята при личном приеме заявителя.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5.5. Жалоба должна содержать: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наименование органа</w:t>
      </w:r>
      <w:r w:rsidR="00A10099" w:rsidRPr="007657BF">
        <w:rPr>
          <w:rFonts w:cs="Arial"/>
        </w:rPr>
        <w:t>, предоставляющего муниципальную услугу</w:t>
      </w:r>
      <w:r w:rsidRPr="007657BF">
        <w:rPr>
          <w:rFonts w:cs="Arial"/>
        </w:rPr>
        <w:t>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 xml:space="preserve">- сведения об обжалуемых решениях и действиях (бездействии) </w:t>
      </w:r>
      <w:r w:rsidR="008F485E" w:rsidRPr="007657BF">
        <w:rPr>
          <w:rFonts w:cs="Arial"/>
        </w:rPr>
        <w:t>администрации</w:t>
      </w:r>
      <w:r w:rsidRPr="007657BF">
        <w:rPr>
          <w:rFonts w:cs="Arial"/>
        </w:rPr>
        <w:t>, должностного лица либо муниципального служащего;</w:t>
      </w:r>
    </w:p>
    <w:p w:rsidR="005A20B9" w:rsidRPr="007657BF" w:rsidRDefault="005A20B9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- доводы, на основании которых заявитель не согласен с решением и действием (бездействием)</w:t>
      </w:r>
      <w:r w:rsidR="00B1595C" w:rsidRPr="007657BF">
        <w:rPr>
          <w:rFonts w:cs="Arial"/>
        </w:rPr>
        <w:t xml:space="preserve"> администрации</w:t>
      </w:r>
      <w:r w:rsidRPr="007657BF">
        <w:rPr>
          <w:rFonts w:cs="Arial"/>
        </w:rPr>
        <w:t>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B1595C" w:rsidRPr="007657BF" w:rsidRDefault="00D91464" w:rsidP="007657BF">
      <w:pPr>
        <w:pStyle w:val="ConsPlusNormal"/>
        <w:ind w:firstLine="709"/>
        <w:jc w:val="both"/>
        <w:rPr>
          <w:sz w:val="24"/>
          <w:szCs w:val="24"/>
        </w:rPr>
      </w:pPr>
      <w:r w:rsidRPr="007657BF">
        <w:rPr>
          <w:sz w:val="24"/>
          <w:szCs w:val="24"/>
          <w:lang w:eastAsia="ru-RU"/>
        </w:rPr>
        <w:t xml:space="preserve">5.5. </w:t>
      </w:r>
      <w:r w:rsidR="00B1595C" w:rsidRPr="007657BF">
        <w:rPr>
          <w:sz w:val="24"/>
          <w:szCs w:val="24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 w:rsidR="00B1595C" w:rsidRPr="007657BF">
        <w:rPr>
          <w:sz w:val="24"/>
          <w:szCs w:val="24"/>
        </w:rPr>
        <w:t>лаве</w:t>
      </w:r>
      <w:r w:rsidR="002A7B06" w:rsidRPr="007657BF">
        <w:rPr>
          <w:sz w:val="24"/>
          <w:szCs w:val="24"/>
        </w:rPr>
        <w:t xml:space="preserve"> Терновского </w:t>
      </w:r>
      <w:r w:rsidR="00A10099" w:rsidRPr="007657BF">
        <w:rPr>
          <w:sz w:val="24"/>
          <w:szCs w:val="24"/>
        </w:rPr>
        <w:t>муниципального района</w:t>
      </w:r>
      <w:r w:rsidR="00B1595C" w:rsidRPr="007657BF">
        <w:rPr>
          <w:sz w:val="24"/>
          <w:szCs w:val="24"/>
        </w:rPr>
        <w:t>.</w:t>
      </w:r>
    </w:p>
    <w:p w:rsidR="00D91464" w:rsidRPr="007657BF" w:rsidRDefault="000C0B48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5.6.</w:t>
      </w:r>
      <w:r w:rsidR="00D91464" w:rsidRPr="007657BF">
        <w:rPr>
          <w:sz w:val="24"/>
          <w:szCs w:val="24"/>
          <w:lang w:eastAsia="ru-RU"/>
        </w:rPr>
        <w:t xml:space="preserve">Должностные лица </w:t>
      </w:r>
      <w:r w:rsidR="006E2408" w:rsidRPr="007657BF">
        <w:rPr>
          <w:sz w:val="24"/>
          <w:szCs w:val="24"/>
          <w:lang w:eastAsia="ru-RU"/>
        </w:rPr>
        <w:t>администрации</w:t>
      </w:r>
      <w:r w:rsidRPr="007657BF">
        <w:rPr>
          <w:sz w:val="24"/>
          <w:szCs w:val="24"/>
          <w:lang w:eastAsia="ru-RU"/>
        </w:rPr>
        <w:t>, указанные в пункте 5.5</w:t>
      </w:r>
      <w:r w:rsidR="00D91464" w:rsidRPr="007657BF">
        <w:rPr>
          <w:sz w:val="24"/>
          <w:szCs w:val="24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</w:t>
      </w:r>
      <w:r w:rsidR="006E2408" w:rsidRPr="007657BF">
        <w:rPr>
          <w:sz w:val="24"/>
          <w:szCs w:val="24"/>
          <w:lang w:eastAsia="ru-RU"/>
        </w:rPr>
        <w:t xml:space="preserve">оторые размещаются на </w:t>
      </w:r>
      <w:r w:rsidR="006E2408" w:rsidRPr="007657BF">
        <w:rPr>
          <w:sz w:val="24"/>
          <w:szCs w:val="24"/>
          <w:lang w:eastAsia="ru-RU"/>
        </w:rPr>
        <w:lastRenderedPageBreak/>
        <w:t>официальном</w:t>
      </w:r>
      <w:r w:rsidRPr="007657BF">
        <w:rPr>
          <w:sz w:val="24"/>
          <w:szCs w:val="24"/>
          <w:lang w:eastAsia="ru-RU"/>
        </w:rPr>
        <w:t xml:space="preserve"> сайт</w:t>
      </w:r>
      <w:r w:rsidR="006E2408" w:rsidRPr="007657BF">
        <w:rPr>
          <w:sz w:val="24"/>
          <w:szCs w:val="24"/>
          <w:lang w:eastAsia="ru-RU"/>
        </w:rPr>
        <w:t>е</w:t>
      </w:r>
      <w:r w:rsidRPr="007657BF">
        <w:rPr>
          <w:sz w:val="24"/>
          <w:szCs w:val="24"/>
          <w:lang w:eastAsia="ru-RU"/>
        </w:rPr>
        <w:t xml:space="preserve"> </w:t>
      </w:r>
      <w:r w:rsidR="006E2408" w:rsidRPr="007657BF">
        <w:rPr>
          <w:sz w:val="24"/>
          <w:szCs w:val="24"/>
          <w:lang w:eastAsia="ru-RU"/>
        </w:rPr>
        <w:t xml:space="preserve">администрации </w:t>
      </w:r>
      <w:r w:rsidRPr="007657BF">
        <w:rPr>
          <w:sz w:val="24"/>
          <w:szCs w:val="24"/>
          <w:lang w:eastAsia="ru-RU"/>
        </w:rPr>
        <w:t>в сети Интернет и информационных стендах.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1464" w:rsidRPr="007657BF" w:rsidRDefault="000C0B48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5.7</w:t>
      </w:r>
      <w:r w:rsidR="00D91464" w:rsidRPr="007657BF">
        <w:rPr>
          <w:sz w:val="24"/>
          <w:szCs w:val="24"/>
          <w:lang w:eastAsia="ru-RU"/>
        </w:rPr>
        <w:t xml:space="preserve">. Должностное лицо, уполномоченное на рассмотрение жалобы, или </w:t>
      </w:r>
      <w:r w:rsidR="006E2408" w:rsidRPr="007657BF">
        <w:rPr>
          <w:sz w:val="24"/>
          <w:szCs w:val="24"/>
          <w:lang w:eastAsia="ru-RU"/>
        </w:rPr>
        <w:t xml:space="preserve">администрация </w:t>
      </w:r>
      <w:r w:rsidR="00D91464" w:rsidRPr="007657BF">
        <w:rPr>
          <w:sz w:val="24"/>
          <w:szCs w:val="24"/>
          <w:lang w:eastAsia="ru-RU"/>
        </w:rPr>
        <w:t>отказывают в удовлетворении жалобы в следующих случаях: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настоящего </w:t>
      </w:r>
      <w:r w:rsidR="00575DF0" w:rsidRPr="007657BF">
        <w:rPr>
          <w:sz w:val="24"/>
          <w:szCs w:val="24"/>
          <w:lang w:eastAsia="ru-RU"/>
        </w:rPr>
        <w:t>а</w:t>
      </w:r>
      <w:r w:rsidR="0086570B" w:rsidRPr="007657BF">
        <w:rPr>
          <w:sz w:val="24"/>
          <w:szCs w:val="24"/>
          <w:lang w:eastAsia="ru-RU"/>
        </w:rPr>
        <w:t>дминистративного регламента</w:t>
      </w:r>
      <w:r w:rsidRPr="007657BF">
        <w:rPr>
          <w:sz w:val="24"/>
          <w:szCs w:val="24"/>
          <w:lang w:eastAsia="ru-RU"/>
        </w:rPr>
        <w:t xml:space="preserve"> в отношении того же заявителя и по тому же предмету жалобы.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 xml:space="preserve">Должностное лицо, уполномоченное на рассмотрение жалобы, или </w:t>
      </w:r>
      <w:r w:rsidR="006E2408" w:rsidRPr="007657BF">
        <w:rPr>
          <w:sz w:val="24"/>
          <w:szCs w:val="24"/>
          <w:lang w:eastAsia="ru-RU"/>
        </w:rPr>
        <w:t xml:space="preserve">администрация </w:t>
      </w:r>
      <w:r w:rsidRPr="007657BF">
        <w:rPr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91464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D91464" w:rsidRPr="007657BF" w:rsidRDefault="000C0B48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5.9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0B48" w:rsidRPr="007657BF" w:rsidRDefault="00D91464" w:rsidP="007657B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657BF">
        <w:rPr>
          <w:sz w:val="24"/>
          <w:szCs w:val="24"/>
          <w:lang w:eastAsia="ru-RU"/>
        </w:rPr>
        <w:t>5.10</w:t>
      </w:r>
      <w:r w:rsidR="000C0B48" w:rsidRPr="007657BF">
        <w:rPr>
          <w:sz w:val="24"/>
          <w:szCs w:val="24"/>
          <w:lang w:eastAsia="ru-RU"/>
        </w:rPr>
        <w:t>. Не позднее дня, следующего за днем принятия решения, указ</w:t>
      </w:r>
      <w:r w:rsidR="00A10099" w:rsidRPr="007657BF">
        <w:rPr>
          <w:sz w:val="24"/>
          <w:szCs w:val="24"/>
          <w:lang w:eastAsia="ru-RU"/>
        </w:rPr>
        <w:t>анного в пункте 5.9 настоящего а</w:t>
      </w:r>
      <w:r w:rsidR="000C0B48" w:rsidRPr="007657BF">
        <w:rPr>
          <w:sz w:val="24"/>
          <w:szCs w:val="24"/>
          <w:lang w:eastAsia="ru-RU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2D92" w:rsidRPr="007657BF" w:rsidRDefault="000C0B48" w:rsidP="007657BF">
      <w:pPr>
        <w:autoSpaceDE w:val="0"/>
        <w:autoSpaceDN w:val="0"/>
        <w:adjustRightInd w:val="0"/>
        <w:ind w:firstLine="709"/>
        <w:rPr>
          <w:rFonts w:cs="Arial"/>
        </w:rPr>
      </w:pPr>
      <w:r w:rsidRPr="007657BF">
        <w:rPr>
          <w:rFonts w:cs="Arial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</w:t>
      </w:r>
      <w:r w:rsidR="0038245C" w:rsidRPr="007657BF">
        <w:rPr>
          <w:rFonts w:cs="Arial"/>
        </w:rPr>
        <w:t xml:space="preserve"> материалы в органы прокуратуры.</w:t>
      </w:r>
    </w:p>
    <w:p w:rsidR="0075454E" w:rsidRPr="007657BF" w:rsidRDefault="007657BF" w:rsidP="007657B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E156F5" w:rsidRPr="007657BF">
        <w:rPr>
          <w:rFonts w:cs="Arial"/>
        </w:rPr>
        <w:lastRenderedPageBreak/>
        <w:t>П</w:t>
      </w:r>
      <w:r w:rsidR="0075454E" w:rsidRPr="007657BF">
        <w:rPr>
          <w:rFonts w:cs="Arial"/>
        </w:rPr>
        <w:t xml:space="preserve">риложение </w:t>
      </w:r>
      <w:r w:rsidR="00E65EB2" w:rsidRPr="007657BF">
        <w:rPr>
          <w:rFonts w:cs="Arial"/>
        </w:rPr>
        <w:t>№</w:t>
      </w:r>
      <w:r w:rsidR="0075454E" w:rsidRPr="007657BF">
        <w:rPr>
          <w:rFonts w:cs="Arial"/>
        </w:rPr>
        <w:t xml:space="preserve"> 1</w:t>
      </w:r>
    </w:p>
    <w:p w:rsidR="0075454E" w:rsidRPr="007657BF" w:rsidRDefault="0038245C" w:rsidP="007657B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7657BF">
        <w:rPr>
          <w:rFonts w:cs="Arial"/>
        </w:rPr>
        <w:t>к а</w:t>
      </w:r>
      <w:r w:rsidR="0075454E" w:rsidRPr="007657BF">
        <w:rPr>
          <w:rFonts w:cs="Arial"/>
        </w:rPr>
        <w:t>дминистративному регламенту</w:t>
      </w:r>
    </w:p>
    <w:p w:rsidR="0075454E" w:rsidRPr="007657BF" w:rsidRDefault="0075454E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p w:rsidR="00153C5F" w:rsidRPr="007657BF" w:rsidRDefault="00153C5F" w:rsidP="007657BF">
      <w:pPr>
        <w:widowControl w:val="0"/>
        <w:tabs>
          <w:tab w:val="num" w:pos="142"/>
          <w:tab w:val="left" w:pos="1440"/>
          <w:tab w:val="left" w:pos="1560"/>
        </w:tabs>
        <w:ind w:firstLine="709"/>
        <w:rPr>
          <w:rFonts w:cs="Arial"/>
        </w:rPr>
      </w:pPr>
      <w:r w:rsidRPr="007657BF">
        <w:rPr>
          <w:rFonts w:cs="Arial"/>
        </w:rPr>
        <w:t>1. Место нахождения администрации Терновского муниципального района: Воронежская область, Терновский район, с.Терновка, ул.Советская 39.</w:t>
      </w:r>
    </w:p>
    <w:p w:rsidR="00153C5F" w:rsidRPr="007657BF" w:rsidRDefault="00153C5F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График работы администрации Терновского муниципального района:</w:t>
      </w:r>
    </w:p>
    <w:p w:rsidR="00153C5F" w:rsidRPr="007657BF" w:rsidRDefault="00B84522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понедельник - четверг: с 08</w:t>
      </w:r>
      <w:r w:rsidR="00153C5F" w:rsidRPr="007657BF">
        <w:rPr>
          <w:rFonts w:cs="Arial"/>
        </w:rPr>
        <w:t>.00 до 1</w:t>
      </w:r>
      <w:r w:rsidRPr="007657BF">
        <w:rPr>
          <w:rFonts w:cs="Arial"/>
        </w:rPr>
        <w:t>7</w:t>
      </w:r>
      <w:r w:rsidR="00153C5F" w:rsidRPr="007657BF">
        <w:rPr>
          <w:rFonts w:cs="Arial"/>
        </w:rPr>
        <w:t>.00;</w:t>
      </w:r>
    </w:p>
    <w:p w:rsidR="00153C5F" w:rsidRPr="007657BF" w:rsidRDefault="00B84522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пятница: с 08</w:t>
      </w:r>
      <w:r w:rsidR="00153C5F" w:rsidRPr="007657BF">
        <w:rPr>
          <w:rFonts w:cs="Arial"/>
        </w:rPr>
        <w:t>.00 до 1</w:t>
      </w:r>
      <w:r w:rsidRPr="007657BF">
        <w:rPr>
          <w:rFonts w:cs="Arial"/>
        </w:rPr>
        <w:t>5</w:t>
      </w:r>
      <w:r w:rsidR="00153C5F" w:rsidRPr="007657BF">
        <w:rPr>
          <w:rFonts w:cs="Arial"/>
        </w:rPr>
        <w:t>.45;</w:t>
      </w:r>
    </w:p>
    <w:p w:rsidR="00153C5F" w:rsidRPr="007657BF" w:rsidRDefault="00B84522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перерыв: с 12</w:t>
      </w:r>
      <w:r w:rsidR="00153C5F" w:rsidRPr="007657BF">
        <w:rPr>
          <w:rFonts w:cs="Arial"/>
        </w:rPr>
        <w:t>.00 до 1</w:t>
      </w:r>
      <w:r w:rsidRPr="007657BF">
        <w:rPr>
          <w:rFonts w:cs="Arial"/>
        </w:rPr>
        <w:t>3</w:t>
      </w:r>
      <w:r w:rsidR="00153C5F" w:rsidRPr="007657BF">
        <w:rPr>
          <w:rFonts w:cs="Arial"/>
        </w:rPr>
        <w:t>.00.</w:t>
      </w:r>
    </w:p>
    <w:p w:rsidR="00153C5F" w:rsidRPr="007657BF" w:rsidRDefault="00153C5F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Официальный сайт администрации Терновского муниципального района</w:t>
      </w:r>
      <w:r w:rsidR="007657BF">
        <w:rPr>
          <w:rFonts w:cs="Arial"/>
        </w:rPr>
        <w:t xml:space="preserve"> </w:t>
      </w:r>
      <w:r w:rsidRPr="007657BF">
        <w:rPr>
          <w:rFonts w:cs="Arial"/>
        </w:rPr>
        <w:t>в сети Интернет: (www.ternovadmin.ru).</w:t>
      </w:r>
    </w:p>
    <w:p w:rsidR="00153C5F" w:rsidRPr="007657BF" w:rsidRDefault="00153C5F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Адрес электронной почты администрации Терновского муниципального района: (</w:t>
      </w:r>
      <w:r w:rsidRPr="007657BF">
        <w:rPr>
          <w:rFonts w:cs="Arial"/>
          <w:lang w:val="en-US"/>
        </w:rPr>
        <w:t>ternov</w:t>
      </w:r>
      <w:r w:rsidRPr="007657BF">
        <w:rPr>
          <w:rFonts w:cs="Arial"/>
        </w:rPr>
        <w:t>@</w:t>
      </w:r>
      <w:r w:rsidRPr="007657BF">
        <w:rPr>
          <w:rFonts w:cs="Arial"/>
          <w:lang w:val="en-US"/>
        </w:rPr>
        <w:t>govvrn</w:t>
      </w:r>
      <w:r w:rsidRPr="007657BF">
        <w:rPr>
          <w:rFonts w:cs="Arial"/>
        </w:rPr>
        <w:t>.</w:t>
      </w:r>
      <w:r w:rsidRPr="007657BF">
        <w:rPr>
          <w:rFonts w:cs="Arial"/>
          <w:lang w:val="en-US"/>
        </w:rPr>
        <w:t>ru</w:t>
      </w:r>
      <w:r w:rsidRPr="007657BF">
        <w:rPr>
          <w:rFonts w:cs="Arial"/>
        </w:rPr>
        <w:t>).</w:t>
      </w:r>
    </w:p>
    <w:p w:rsidR="00153C5F" w:rsidRPr="007657BF" w:rsidRDefault="00153C5F" w:rsidP="007657B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657BF">
        <w:rPr>
          <w:rFonts w:cs="Arial"/>
        </w:rPr>
        <w:t>2. Телефоны для справок: 5-17-33, 5-11-31.</w:t>
      </w:r>
    </w:p>
    <w:p w:rsidR="00197E84" w:rsidRPr="007657BF" w:rsidRDefault="00197E84" w:rsidP="007657BF">
      <w:pPr>
        <w:ind w:firstLine="709"/>
        <w:rPr>
          <w:rFonts w:cs="Arial"/>
          <w:lang w:eastAsia="ar-SA"/>
        </w:rPr>
      </w:pPr>
    </w:p>
    <w:p w:rsidR="00505B76" w:rsidRPr="007657BF" w:rsidRDefault="007657BF" w:rsidP="007657BF">
      <w:pPr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  <w:r w:rsidR="004532B0" w:rsidRPr="007657BF">
        <w:rPr>
          <w:rFonts w:cs="Arial"/>
          <w:lang w:eastAsia="ar-SA"/>
        </w:rPr>
        <w:lastRenderedPageBreak/>
        <w:t>Приложение № 2</w:t>
      </w:r>
      <w:r w:rsidR="00505B76" w:rsidRPr="007657BF">
        <w:rPr>
          <w:rFonts w:cs="Arial"/>
          <w:lang w:eastAsia="ar-SA"/>
        </w:rPr>
        <w:t xml:space="preserve"> </w:t>
      </w:r>
    </w:p>
    <w:p w:rsidR="00505B76" w:rsidRPr="007657BF" w:rsidRDefault="007657BF" w:rsidP="007657BF">
      <w:pPr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38245C" w:rsidRPr="007657BF">
        <w:rPr>
          <w:rFonts w:cs="Arial"/>
          <w:lang w:eastAsia="ar-SA"/>
        </w:rPr>
        <w:t>к а</w:t>
      </w:r>
      <w:r w:rsidR="00505B76" w:rsidRPr="007657BF">
        <w:rPr>
          <w:rFonts w:cs="Arial"/>
          <w:lang w:eastAsia="ar-SA"/>
        </w:rPr>
        <w:t>дминистративному регламенту</w:t>
      </w:r>
    </w:p>
    <w:p w:rsidR="0038245C" w:rsidRPr="007657BF" w:rsidRDefault="0038245C" w:rsidP="007657BF">
      <w:pPr>
        <w:pStyle w:val="ConsPlusNormal"/>
        <w:ind w:firstLine="709"/>
        <w:jc w:val="right"/>
        <w:rPr>
          <w:sz w:val="24"/>
          <w:szCs w:val="24"/>
        </w:rPr>
      </w:pPr>
    </w:p>
    <w:p w:rsidR="0038245C" w:rsidRPr="007657BF" w:rsidRDefault="0038245C" w:rsidP="007657BF">
      <w:pPr>
        <w:pStyle w:val="ConsPlusNormal"/>
        <w:ind w:firstLine="709"/>
        <w:jc w:val="right"/>
        <w:rPr>
          <w:sz w:val="24"/>
          <w:szCs w:val="24"/>
        </w:rPr>
      </w:pPr>
    </w:p>
    <w:p w:rsidR="0038245C" w:rsidRPr="007657BF" w:rsidRDefault="002A7B06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 xml:space="preserve">Главе администрации Терновского </w:t>
      </w:r>
      <w:r w:rsidR="0038245C" w:rsidRPr="007657BF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</w:t>
      </w:r>
      <w:r w:rsidR="004A12E0" w:rsidRPr="007657B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(наименование заявителя - юридического лица,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место нахождения, ИНН, ОГРН)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</w:t>
      </w:r>
      <w:r w:rsidR="004A12E0" w:rsidRPr="007657BF">
        <w:rPr>
          <w:rFonts w:ascii="Arial" w:hAnsi="Arial" w:cs="Arial"/>
          <w:sz w:val="24"/>
          <w:szCs w:val="24"/>
        </w:rPr>
        <w:t>_______________________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(Ф.И.О. заявителя - физического лица,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паспортные данные, место жительства)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</w:t>
      </w:r>
      <w:r w:rsidR="004A12E0" w:rsidRPr="007657B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(почтовый адрес и (или) адрес</w:t>
      </w:r>
    </w:p>
    <w:p w:rsidR="0038245C" w:rsidRPr="007657BF" w:rsidRDefault="0038245C" w:rsidP="007657BF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электронной почты, телефон)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38245C" w:rsidP="007657B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bookmarkStart w:id="4" w:name="P570"/>
      <w:bookmarkEnd w:id="4"/>
      <w:r w:rsidRPr="007657BF">
        <w:rPr>
          <w:rFonts w:ascii="Arial" w:hAnsi="Arial" w:cs="Arial"/>
          <w:sz w:val="24"/>
          <w:szCs w:val="24"/>
        </w:rPr>
        <w:t>ЗАЯВЛЕНИЕ</w:t>
      </w:r>
    </w:p>
    <w:p w:rsidR="0038245C" w:rsidRPr="007657BF" w:rsidRDefault="0038245C" w:rsidP="007657B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 xml:space="preserve">о перераспределении </w:t>
      </w:r>
      <w:r w:rsidR="00A30C18" w:rsidRPr="007657BF">
        <w:rPr>
          <w:rFonts w:ascii="Arial" w:hAnsi="Arial" w:cs="Arial"/>
          <w:sz w:val="24"/>
          <w:szCs w:val="24"/>
        </w:rPr>
        <w:t xml:space="preserve">земель и (или) </w:t>
      </w:r>
      <w:r w:rsidRPr="007657BF">
        <w:rPr>
          <w:rFonts w:ascii="Arial" w:hAnsi="Arial" w:cs="Arial"/>
          <w:sz w:val="24"/>
          <w:szCs w:val="24"/>
        </w:rPr>
        <w:t>земельных участков, находящихся</w:t>
      </w:r>
    </w:p>
    <w:p w:rsidR="0038245C" w:rsidRPr="007657BF" w:rsidRDefault="0038245C" w:rsidP="007657B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в муниципальной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собственности,</w:t>
      </w:r>
      <w:r w:rsidR="003534E0" w:rsidRPr="007657BF">
        <w:rPr>
          <w:rFonts w:ascii="Arial" w:hAnsi="Arial" w:cs="Arial"/>
          <w:sz w:val="24"/>
          <w:szCs w:val="24"/>
        </w:rPr>
        <w:t xml:space="preserve"> или государственная собственность на которые не разграничена,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A30C18" w:rsidRPr="007657BF">
        <w:rPr>
          <w:rFonts w:ascii="Arial" w:hAnsi="Arial" w:cs="Arial"/>
          <w:sz w:val="24"/>
          <w:szCs w:val="24"/>
        </w:rPr>
        <w:t>и</w:t>
      </w:r>
      <w:r w:rsidRPr="007657BF">
        <w:rPr>
          <w:rFonts w:ascii="Arial" w:hAnsi="Arial" w:cs="Arial"/>
          <w:sz w:val="24"/>
          <w:szCs w:val="24"/>
        </w:rPr>
        <w:t xml:space="preserve"> земельных участков,</w:t>
      </w:r>
      <w:r w:rsidR="00A30C18" w:rsidRP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находящихся в частной собственности</w:t>
      </w:r>
    </w:p>
    <w:p w:rsidR="0038245C" w:rsidRPr="007657BF" w:rsidRDefault="0038245C" w:rsidP="007657B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перераспределить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земельные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участки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целях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</w:t>
      </w:r>
      <w:r w:rsidR="00A30C18" w:rsidRPr="007657BF">
        <w:rPr>
          <w:rFonts w:ascii="Arial" w:hAnsi="Arial" w:cs="Arial"/>
          <w:sz w:val="24"/>
          <w:szCs w:val="24"/>
        </w:rPr>
        <w:t>_______________________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(указываются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случаи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перераспределения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участков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числа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 xml:space="preserve">предусмотренных </w:t>
      </w:r>
      <w:hyperlink r:id="rId25" w:history="1">
        <w:r w:rsidR="0038245C" w:rsidRPr="007657BF">
          <w:rPr>
            <w:rFonts w:ascii="Arial" w:hAnsi="Arial" w:cs="Arial"/>
            <w:sz w:val="24"/>
            <w:szCs w:val="24"/>
          </w:rPr>
          <w:t>пунктом 1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38245C" w:rsidRPr="007657BF">
          <w:rPr>
            <w:rFonts w:ascii="Arial" w:hAnsi="Arial" w:cs="Arial"/>
            <w:sz w:val="24"/>
            <w:szCs w:val="24"/>
          </w:rPr>
          <w:t>статьи 39.28</w:t>
        </w:r>
      </w:hyperlink>
      <w:r w:rsidR="00A30C18" w:rsidRPr="007657BF">
        <w:rPr>
          <w:rFonts w:ascii="Arial" w:hAnsi="Arial" w:cs="Arial"/>
          <w:sz w:val="24"/>
          <w:szCs w:val="24"/>
        </w:rPr>
        <w:t xml:space="preserve"> Земельного кодекса</w:t>
      </w:r>
      <w:r w:rsidR="0038245C" w:rsidRPr="007657BF">
        <w:rPr>
          <w:rFonts w:ascii="Arial" w:hAnsi="Arial" w:cs="Arial"/>
          <w:sz w:val="24"/>
          <w:szCs w:val="24"/>
        </w:rPr>
        <w:t xml:space="preserve"> РФ)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о земельном участке или земельных участках, перераспределение</w:t>
      </w:r>
      <w:r w:rsidR="00A30C18" w:rsidRP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которых планируется осуществить: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участок,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расположенный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по адресу: ___________________,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кадастровый номер_______________________;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участок,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расположенный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по адресу: ___________________,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кадастровый номер_______________________.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Перераспределение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участков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планируется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осуществить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в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соответствии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с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проектом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межевания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территории,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утвержденным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</w:t>
      </w:r>
      <w:r w:rsidR="00926FB0" w:rsidRPr="007657BF">
        <w:rPr>
          <w:rFonts w:ascii="Arial" w:hAnsi="Arial" w:cs="Arial"/>
          <w:sz w:val="24"/>
          <w:szCs w:val="24"/>
        </w:rPr>
        <w:t>_____ от "___"________ ____ г. №</w:t>
      </w:r>
      <w:r w:rsidRPr="007657BF">
        <w:rPr>
          <w:rFonts w:ascii="Arial" w:hAnsi="Arial" w:cs="Arial"/>
          <w:sz w:val="24"/>
          <w:szCs w:val="24"/>
        </w:rPr>
        <w:t xml:space="preserve"> 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(при наличии</w:t>
      </w:r>
      <w:r w:rsidR="00926FB0" w:rsidRP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такого проекта).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Результат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выдать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мне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лично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(или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уполномоченному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представителю)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/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выслать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по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почте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/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направить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по</w:t>
      </w:r>
    </w:p>
    <w:p w:rsidR="00926FB0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электронной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почте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/ предоставить в электронном виде (в личном кабинете на</w:t>
      </w:r>
      <w:r w:rsidR="00926FB0" w:rsidRP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 xml:space="preserve">портале услуг) 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(нужное подчеркнуть).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Приложения (указывается список прилагаемых к заявлению документов):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</w:t>
      </w:r>
      <w:r w:rsidR="00926FB0" w:rsidRPr="007657BF">
        <w:rPr>
          <w:rFonts w:ascii="Arial" w:hAnsi="Arial" w:cs="Arial"/>
          <w:sz w:val="24"/>
          <w:szCs w:val="24"/>
        </w:rPr>
        <w:t>_______________________________</w:t>
      </w:r>
      <w:r w:rsidRPr="007657BF">
        <w:rPr>
          <w:rFonts w:ascii="Arial" w:hAnsi="Arial" w:cs="Arial"/>
          <w:sz w:val="24"/>
          <w:szCs w:val="24"/>
        </w:rPr>
        <w:t>_________________________________________</w:t>
      </w:r>
      <w:r w:rsidR="00926FB0" w:rsidRPr="007657BF">
        <w:rPr>
          <w:rFonts w:ascii="Arial" w:hAnsi="Arial" w:cs="Arial"/>
          <w:sz w:val="24"/>
          <w:szCs w:val="24"/>
        </w:rPr>
        <w:t>_________________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_______________</w:t>
      </w:r>
      <w:r w:rsidR="00926FB0" w:rsidRPr="007657B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926FB0" w:rsidRPr="007657BF">
        <w:rPr>
          <w:rFonts w:ascii="Arial" w:hAnsi="Arial" w:cs="Arial"/>
          <w:sz w:val="24"/>
          <w:szCs w:val="24"/>
        </w:rPr>
        <w:t>_____________</w:t>
      </w:r>
      <w:r w:rsidR="0038245C" w:rsidRPr="007657BF">
        <w:rPr>
          <w:rFonts w:ascii="Arial" w:hAnsi="Arial" w:cs="Arial"/>
          <w:sz w:val="24"/>
          <w:szCs w:val="24"/>
        </w:rPr>
        <w:t>________________________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(Фамилия И.О.)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М.П.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требованиями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38245C" w:rsidRPr="007657BF">
          <w:rPr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от 27.07.2006</w:t>
      </w:r>
    </w:p>
    <w:p w:rsidR="0038245C" w:rsidRPr="007657BF" w:rsidRDefault="00926FB0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№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152-ФЗ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«О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персональных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данных»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даю согласие на сбор, систематизацию,</w:t>
      </w:r>
      <w:r w:rsidRP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накопление,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хранение,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уточнение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(обновление,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изменение), использование,</w:t>
      </w:r>
      <w:r w:rsidRP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распространение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(в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случаях, предусмотренных действующим законодательством</w:t>
      </w:r>
      <w:r w:rsidRP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Российской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Федерации)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предоставленных выше персональных данных. Настоящее</w:t>
      </w:r>
      <w:r w:rsidRPr="007657BF"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согласие дано мною бессрочно (для физических лиц).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"____" __________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__________________________</w:t>
      </w:r>
    </w:p>
    <w:p w:rsidR="0038245C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45C" w:rsidRPr="007657BF">
        <w:rPr>
          <w:rFonts w:ascii="Arial" w:hAnsi="Arial" w:cs="Arial"/>
          <w:sz w:val="24"/>
          <w:szCs w:val="24"/>
        </w:rPr>
        <w:t>(подпись)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--------------------------------</w:t>
      </w:r>
    </w:p>
    <w:p w:rsidR="0038245C" w:rsidRPr="007657BF" w:rsidRDefault="0038245C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614"/>
      <w:bookmarkEnd w:id="5"/>
      <w:r w:rsidRPr="007657BF">
        <w:rPr>
          <w:rFonts w:ascii="Arial" w:hAnsi="Arial" w:cs="Arial"/>
          <w:sz w:val="24"/>
          <w:szCs w:val="24"/>
        </w:rPr>
        <w:t>&lt;1&gt; За исключением случаев, если заявитель - иностранное юридическое лицо</w:t>
      </w:r>
    </w:p>
    <w:p w:rsidR="008B3F72" w:rsidRPr="007657BF" w:rsidRDefault="008B3F72" w:rsidP="007657BF">
      <w:pPr>
        <w:ind w:firstLine="709"/>
        <w:rPr>
          <w:rFonts w:cs="Arial"/>
        </w:rPr>
      </w:pPr>
    </w:p>
    <w:p w:rsidR="00772B4B" w:rsidRPr="007657BF" w:rsidRDefault="007657BF" w:rsidP="007657BF">
      <w:pPr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  <w:r w:rsidR="00772B4B" w:rsidRPr="007657BF">
        <w:rPr>
          <w:rFonts w:cs="Arial"/>
          <w:lang w:eastAsia="ar-SA"/>
        </w:rPr>
        <w:lastRenderedPageBreak/>
        <w:t xml:space="preserve">Приложение № 3 </w:t>
      </w:r>
    </w:p>
    <w:p w:rsidR="00772B4B" w:rsidRPr="007657BF" w:rsidRDefault="007657BF" w:rsidP="007657BF">
      <w:pPr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772B4B" w:rsidRPr="007657BF">
        <w:rPr>
          <w:rFonts w:cs="Arial"/>
          <w:lang w:eastAsia="ar-SA"/>
        </w:rPr>
        <w:t>к административному регламенту</w:t>
      </w:r>
    </w:p>
    <w:p w:rsidR="00630EB7" w:rsidRPr="007657BF" w:rsidRDefault="00630EB7" w:rsidP="007657BF">
      <w:pPr>
        <w:pStyle w:val="ConsPlusNormal"/>
        <w:ind w:firstLine="709"/>
        <w:jc w:val="both"/>
        <w:rPr>
          <w:sz w:val="24"/>
          <w:szCs w:val="24"/>
        </w:rPr>
      </w:pPr>
    </w:p>
    <w:p w:rsidR="000D6C7E" w:rsidRPr="007657BF" w:rsidRDefault="00121C9F" w:rsidP="007657BF">
      <w:pPr>
        <w:ind w:firstLine="709"/>
        <w:rPr>
          <w:rFonts w:cs="Arial"/>
        </w:rPr>
      </w:pPr>
      <w:bookmarkStart w:id="6" w:name="P627"/>
      <w:bookmarkEnd w:id="6"/>
      <w:r w:rsidRPr="007657BF">
        <w:rPr>
          <w:rFonts w:cs="Arial"/>
        </w:rPr>
        <w:t>Блок-схема</w:t>
      </w:r>
    </w:p>
    <w:p w:rsidR="00121C9F" w:rsidRPr="007657BF" w:rsidRDefault="00121C9F" w:rsidP="007657BF">
      <w:pPr>
        <w:ind w:firstLine="709"/>
        <w:rPr>
          <w:rFonts w:cs="Arial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1"/>
      </w:tblGrid>
      <w:tr w:rsidR="00121C9F" w:rsidRPr="007657BF" w:rsidTr="009E340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31" w:type="dxa"/>
            <w:tcBorders>
              <w:bottom w:val="single" w:sz="4" w:space="0" w:color="auto"/>
            </w:tcBorders>
          </w:tcPr>
          <w:p w:rsidR="00121C9F" w:rsidRPr="007657BF" w:rsidRDefault="009E3400" w:rsidP="007657BF">
            <w:pPr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Прием и регистрация заявления и прилагаемых документов</w:t>
            </w:r>
          </w:p>
        </w:tc>
      </w:tr>
    </w:tbl>
    <w:p w:rsidR="00165983" w:rsidRPr="007657BF" w:rsidRDefault="00165983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121C9F" w:rsidRPr="007657BF" w:rsidTr="00121C9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920" w:type="dxa"/>
          </w:tcPr>
          <w:p w:rsidR="00121C9F" w:rsidRPr="007657BF" w:rsidRDefault="00A57499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Проверка соответствия заявления установленным требованиям</w:t>
            </w:r>
          </w:p>
        </w:tc>
      </w:tr>
    </w:tbl>
    <w:p w:rsidR="000B5FC1" w:rsidRPr="007657BF" w:rsidRDefault="000B5FC1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9"/>
      </w:tblGrid>
      <w:tr w:rsidR="00121C9F" w:rsidRPr="007657BF" w:rsidTr="00121C9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909" w:type="dxa"/>
          </w:tcPr>
          <w:p w:rsidR="00121C9F" w:rsidRPr="007657BF" w:rsidRDefault="00A57499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Рассмотрение документов, истребование документов (сведений) в рамках межведомственного взаимодействия</w:t>
            </w:r>
          </w:p>
        </w:tc>
      </w:tr>
    </w:tbl>
    <w:p w:rsidR="000B5FC1" w:rsidRPr="007657BF" w:rsidRDefault="000B5FC1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1077" w:type="dxa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324"/>
        <w:gridCol w:w="1836"/>
        <w:gridCol w:w="432"/>
        <w:gridCol w:w="3977"/>
      </w:tblGrid>
      <w:tr w:rsidR="009E3400" w:rsidRPr="007657BF" w:rsidTr="009E340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4508" w:type="dxa"/>
          <w:wAfter w:w="6245" w:type="dxa"/>
          <w:trHeight w:val="26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E3400" w:rsidRPr="007657BF" w:rsidRDefault="009E3400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121C9F" w:rsidRPr="007657BF" w:rsidTr="009E340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668" w:type="dxa"/>
            <w:gridSpan w:val="3"/>
          </w:tcPr>
          <w:p w:rsidR="00A57499" w:rsidRPr="007657BF" w:rsidRDefault="00A57499" w:rsidP="007657B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657BF">
              <w:rPr>
                <w:sz w:val="24"/>
                <w:szCs w:val="24"/>
              </w:rPr>
              <w:t xml:space="preserve">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  <w:p w:rsidR="00121C9F" w:rsidRPr="007657BF" w:rsidRDefault="00121C9F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121C9F" w:rsidRPr="007657BF" w:rsidRDefault="00121C9F" w:rsidP="007657BF">
            <w:pPr>
              <w:ind w:firstLine="709"/>
              <w:rPr>
                <w:rFonts w:cs="Arial"/>
              </w:rPr>
            </w:pPr>
          </w:p>
        </w:tc>
        <w:tc>
          <w:tcPr>
            <w:tcW w:w="3977" w:type="dxa"/>
            <w:shd w:val="clear" w:color="auto" w:fill="auto"/>
          </w:tcPr>
          <w:p w:rsidR="00121C9F" w:rsidRPr="007657BF" w:rsidRDefault="00A57499" w:rsidP="007657BF">
            <w:pPr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подготовка решения об отказе в заключении соглашения о перераспределении земельных участков</w:t>
            </w:r>
          </w:p>
        </w:tc>
      </w:tr>
    </w:tbl>
    <w:p w:rsidR="000B5FC1" w:rsidRPr="007657BF" w:rsidRDefault="000B5FC1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1077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0"/>
        <w:gridCol w:w="421"/>
        <w:gridCol w:w="3966"/>
      </w:tblGrid>
      <w:tr w:rsidR="00121C9F" w:rsidRPr="007657BF" w:rsidTr="00121C9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690" w:type="dxa"/>
            <w:shd w:val="clear" w:color="auto" w:fill="auto"/>
          </w:tcPr>
          <w:p w:rsidR="00261B9C" w:rsidRPr="007657BF" w:rsidRDefault="00261B9C" w:rsidP="007657BF">
            <w:pPr>
              <w:pStyle w:val="ConsPlusNormal"/>
              <w:tabs>
                <w:tab w:val="left" w:pos="2127"/>
              </w:tabs>
              <w:ind w:firstLine="709"/>
              <w:jc w:val="both"/>
              <w:rPr>
                <w:sz w:val="24"/>
                <w:szCs w:val="24"/>
              </w:rPr>
            </w:pPr>
            <w:r w:rsidRPr="007657BF">
              <w:rPr>
                <w:sz w:val="24"/>
                <w:szCs w:val="24"/>
              </w:rPr>
              <w:t xml:space="preserve">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  <w:p w:rsidR="00121C9F" w:rsidRPr="007657BF" w:rsidRDefault="00121C9F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121C9F" w:rsidRPr="007657BF" w:rsidRDefault="00121C9F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966" w:type="dxa"/>
          </w:tcPr>
          <w:p w:rsidR="00121C9F" w:rsidRPr="007657BF" w:rsidRDefault="00261B9C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направление (выдача) заявителю решения об отказе в заключении соглашения о перераспределении земельных участков</w:t>
            </w:r>
          </w:p>
          <w:p w:rsidR="00121C9F" w:rsidRPr="007657BF" w:rsidRDefault="00121C9F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121C9F" w:rsidRPr="007657BF" w:rsidRDefault="00121C9F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165983" w:rsidRPr="007657BF" w:rsidRDefault="00165983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665"/>
        <w:gridCol w:w="2935"/>
      </w:tblGrid>
      <w:tr w:rsidR="00121C9F" w:rsidRPr="007657BF" w:rsidTr="00121C9F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345" w:type="dxa"/>
          </w:tcPr>
          <w:p w:rsidR="00121C9F" w:rsidRPr="007657BF" w:rsidRDefault="00261B9C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подготовка</w:t>
            </w:r>
            <w:r w:rsidR="007657BF">
              <w:rPr>
                <w:rFonts w:cs="Arial"/>
              </w:rPr>
              <w:t xml:space="preserve"> </w:t>
            </w:r>
            <w:r w:rsidRPr="007657BF">
              <w:rPr>
                <w:rFonts w:cs="Arial"/>
              </w:rPr>
              <w:t>и подписание экземпляров проекта соглашения о перераспределении земельных участков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uto"/>
          </w:tcPr>
          <w:p w:rsidR="00121C9F" w:rsidRPr="007657BF" w:rsidRDefault="00121C9F" w:rsidP="007657BF">
            <w:pPr>
              <w:ind w:firstLine="709"/>
              <w:rPr>
                <w:rFonts w:cs="Arial"/>
              </w:rPr>
            </w:pPr>
          </w:p>
        </w:tc>
        <w:tc>
          <w:tcPr>
            <w:tcW w:w="2935" w:type="dxa"/>
            <w:shd w:val="clear" w:color="auto" w:fill="auto"/>
          </w:tcPr>
          <w:p w:rsidR="00121C9F" w:rsidRPr="007657BF" w:rsidRDefault="00261B9C" w:rsidP="007657BF">
            <w:pPr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>подготовка решения об отказе в заключении соглашения о перераспределении земельных участков</w:t>
            </w:r>
          </w:p>
        </w:tc>
      </w:tr>
    </w:tbl>
    <w:p w:rsidR="00165983" w:rsidRPr="007657BF" w:rsidRDefault="00165983" w:rsidP="007657B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</w:tblGrid>
      <w:tr w:rsidR="009E3400" w:rsidRPr="007657BF" w:rsidTr="009E3400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3013" w:type="dxa"/>
          </w:tcPr>
          <w:p w:rsidR="009E3400" w:rsidRPr="007657BF" w:rsidRDefault="00261B9C" w:rsidP="007657B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657BF">
              <w:rPr>
                <w:rFonts w:cs="Arial"/>
              </w:rPr>
              <w:t xml:space="preserve">направление (выдача)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</w:t>
            </w:r>
            <w:r w:rsidRPr="007657BF">
              <w:rPr>
                <w:rFonts w:cs="Arial"/>
              </w:rPr>
              <w:lastRenderedPageBreak/>
              <w:t>земельных участков</w:t>
            </w:r>
          </w:p>
        </w:tc>
      </w:tr>
    </w:tbl>
    <w:p w:rsidR="00772B4B" w:rsidRPr="007657BF" w:rsidRDefault="00772B4B" w:rsidP="007657BF">
      <w:pPr>
        <w:ind w:firstLine="709"/>
        <w:jc w:val="right"/>
        <w:rPr>
          <w:rFonts w:cs="Arial"/>
          <w:lang w:eastAsia="ar-SA"/>
        </w:rPr>
      </w:pPr>
      <w:r w:rsidRPr="007657BF">
        <w:rPr>
          <w:rFonts w:cs="Arial"/>
          <w:lang w:eastAsia="ar-SA"/>
        </w:rPr>
        <w:lastRenderedPageBreak/>
        <w:t xml:space="preserve">Приложение № 4 </w:t>
      </w:r>
    </w:p>
    <w:p w:rsidR="00772B4B" w:rsidRPr="007657BF" w:rsidRDefault="007657BF" w:rsidP="007657BF">
      <w:pPr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772B4B" w:rsidRPr="007657BF">
        <w:rPr>
          <w:rFonts w:cs="Arial"/>
          <w:lang w:eastAsia="ar-SA"/>
        </w:rPr>
        <w:t>к административному регламенту</w:t>
      </w:r>
    </w:p>
    <w:p w:rsidR="00580A7E" w:rsidRPr="007657BF" w:rsidRDefault="00580A7E" w:rsidP="007657BF">
      <w:pPr>
        <w:ind w:firstLine="709"/>
        <w:rPr>
          <w:rFonts w:cs="Arial"/>
        </w:rPr>
      </w:pPr>
    </w:p>
    <w:p w:rsidR="00154B4F" w:rsidRPr="007657BF" w:rsidRDefault="00154B4F" w:rsidP="007657BF">
      <w:pPr>
        <w:ind w:firstLine="709"/>
        <w:rPr>
          <w:rFonts w:cs="Arial"/>
        </w:rPr>
      </w:pPr>
    </w:p>
    <w:p w:rsidR="00772B4B" w:rsidRPr="007657BF" w:rsidRDefault="00772B4B" w:rsidP="007657BF">
      <w:pPr>
        <w:pStyle w:val="ConsPlusNormal"/>
        <w:ind w:firstLine="709"/>
        <w:jc w:val="center"/>
        <w:rPr>
          <w:sz w:val="24"/>
          <w:szCs w:val="24"/>
        </w:rPr>
      </w:pPr>
      <w:r w:rsidRPr="007657BF">
        <w:rPr>
          <w:sz w:val="24"/>
          <w:szCs w:val="24"/>
        </w:rPr>
        <w:t>РАСПИСКА</w:t>
      </w:r>
    </w:p>
    <w:p w:rsidR="00772B4B" w:rsidRPr="007657BF" w:rsidRDefault="00772B4B" w:rsidP="007657BF">
      <w:pPr>
        <w:pStyle w:val="ConsPlusNormal"/>
        <w:ind w:firstLine="709"/>
        <w:jc w:val="center"/>
        <w:rPr>
          <w:sz w:val="24"/>
          <w:szCs w:val="24"/>
        </w:rPr>
      </w:pPr>
      <w:r w:rsidRPr="007657BF">
        <w:rPr>
          <w:sz w:val="24"/>
          <w:szCs w:val="24"/>
        </w:rPr>
        <w:t>в получении документов, представленных для принятия решения</w:t>
      </w:r>
    </w:p>
    <w:p w:rsidR="00772B4B" w:rsidRPr="007657BF" w:rsidRDefault="00772B4B" w:rsidP="007657BF">
      <w:pPr>
        <w:pStyle w:val="ConsPlusNormal"/>
        <w:ind w:firstLine="709"/>
        <w:jc w:val="center"/>
        <w:rPr>
          <w:sz w:val="24"/>
          <w:szCs w:val="24"/>
        </w:rPr>
      </w:pPr>
      <w:r w:rsidRPr="007657BF">
        <w:rPr>
          <w:sz w:val="24"/>
          <w:szCs w:val="24"/>
        </w:rPr>
        <w:t>о заключении соглашения о перераспределении</w:t>
      </w:r>
    </w:p>
    <w:p w:rsidR="00772B4B" w:rsidRPr="007657BF" w:rsidRDefault="00772B4B" w:rsidP="007657BF">
      <w:pPr>
        <w:pStyle w:val="ConsPlusNormal"/>
        <w:ind w:firstLine="709"/>
        <w:jc w:val="center"/>
        <w:rPr>
          <w:sz w:val="24"/>
          <w:szCs w:val="24"/>
        </w:rPr>
      </w:pPr>
      <w:r w:rsidRPr="007657BF">
        <w:rPr>
          <w:sz w:val="24"/>
          <w:szCs w:val="24"/>
        </w:rPr>
        <w:t>земельных участков</w:t>
      </w:r>
    </w:p>
    <w:p w:rsidR="00772B4B" w:rsidRPr="007657BF" w:rsidRDefault="00772B4B" w:rsidP="007657BF">
      <w:pPr>
        <w:pStyle w:val="ConsPlusNormal"/>
        <w:ind w:firstLine="709"/>
        <w:jc w:val="both"/>
        <w:rPr>
          <w:sz w:val="24"/>
          <w:szCs w:val="24"/>
        </w:rPr>
      </w:pPr>
    </w:p>
    <w:p w:rsidR="00772B4B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(фамилия, имя, отчество)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представил,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а сотрудник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получил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"_____"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__________________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__________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документы</w:t>
      </w:r>
    </w:p>
    <w:p w:rsidR="00772B4B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(число)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(месяц прописью)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(год)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в количестве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_______________________________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экземпляров</w:t>
      </w:r>
    </w:p>
    <w:p w:rsidR="00772B4B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(прописью)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по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прилагаемому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к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заявлению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перечню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документов,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необходимых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для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принятия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решения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о предварительном согласовании предоставления земельного участка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(согласно</w:t>
      </w:r>
      <w:r w:rsidR="007657BF">
        <w:rPr>
          <w:rFonts w:ascii="Arial" w:hAnsi="Arial" w:cs="Arial"/>
          <w:sz w:val="24"/>
          <w:szCs w:val="24"/>
        </w:rPr>
        <w:t xml:space="preserve"> </w:t>
      </w:r>
      <w:hyperlink w:anchor="P144" w:history="1">
        <w:r w:rsidRPr="007657BF">
          <w:rPr>
            <w:rFonts w:ascii="Arial" w:hAnsi="Arial" w:cs="Arial"/>
            <w:sz w:val="24"/>
            <w:szCs w:val="24"/>
          </w:rPr>
          <w:t>п.</w:t>
        </w:r>
        <w:r w:rsidR="007657BF">
          <w:rPr>
            <w:rFonts w:ascii="Arial" w:hAnsi="Arial" w:cs="Arial"/>
            <w:sz w:val="24"/>
            <w:szCs w:val="24"/>
          </w:rPr>
          <w:t xml:space="preserve"> </w:t>
        </w:r>
        <w:r w:rsidRPr="007657BF">
          <w:rPr>
            <w:rFonts w:ascii="Arial" w:hAnsi="Arial" w:cs="Arial"/>
            <w:sz w:val="24"/>
            <w:szCs w:val="24"/>
          </w:rPr>
          <w:t>2.6.1</w:t>
        </w:r>
      </w:hyperlink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настоящего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административного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регламента):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будут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получены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межведомственным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запросам: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>____________________________________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_____________</w:t>
      </w:r>
      <w:r w:rsidR="007657BF">
        <w:rPr>
          <w:rFonts w:ascii="Arial" w:hAnsi="Arial" w:cs="Arial"/>
          <w:sz w:val="24"/>
          <w:szCs w:val="24"/>
        </w:rPr>
        <w:t xml:space="preserve"> </w:t>
      </w:r>
      <w:r w:rsidRPr="007657BF">
        <w:rPr>
          <w:rFonts w:ascii="Arial" w:hAnsi="Arial" w:cs="Arial"/>
          <w:sz w:val="24"/>
          <w:szCs w:val="24"/>
        </w:rPr>
        <w:t>_______</w:t>
      </w:r>
    </w:p>
    <w:p w:rsidR="00772B4B" w:rsidRPr="007657BF" w:rsidRDefault="007657BF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(должность специалиста,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72B4B" w:rsidRPr="007657BF">
        <w:rPr>
          <w:rFonts w:ascii="Arial" w:hAnsi="Arial" w:cs="Arial"/>
          <w:sz w:val="24"/>
          <w:szCs w:val="24"/>
        </w:rPr>
        <w:t>(расшифровка подписи)</w:t>
      </w:r>
    </w:p>
    <w:p w:rsidR="00772B4B" w:rsidRPr="007657BF" w:rsidRDefault="00772B4B" w:rsidP="007657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57BF">
        <w:rPr>
          <w:rFonts w:ascii="Arial" w:hAnsi="Arial" w:cs="Arial"/>
          <w:sz w:val="24"/>
          <w:szCs w:val="24"/>
        </w:rPr>
        <w:t xml:space="preserve"> ответственного за прием документов)</w:t>
      </w:r>
    </w:p>
    <w:sectPr w:rsidR="00772B4B" w:rsidRPr="007657BF" w:rsidSect="007657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F" w:rsidRDefault="0015378F">
      <w:r>
        <w:separator/>
      </w:r>
    </w:p>
  </w:endnote>
  <w:endnote w:type="continuationSeparator" w:id="0">
    <w:p w:rsidR="0015378F" w:rsidRDefault="0015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A" w:rsidRDefault="0079452A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52A" w:rsidRDefault="0079452A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A" w:rsidRDefault="0079452A" w:rsidP="00F4005C">
    <w:pPr>
      <w:pStyle w:val="a4"/>
      <w:framePr w:wrap="around" w:vAnchor="text" w:hAnchor="margin" w:xAlign="right" w:y="1"/>
      <w:rPr>
        <w:rStyle w:val="a6"/>
      </w:rPr>
    </w:pPr>
  </w:p>
  <w:p w:rsidR="0079452A" w:rsidRDefault="0079452A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BF" w:rsidRDefault="007657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F" w:rsidRDefault="0015378F">
      <w:r>
        <w:separator/>
      </w:r>
    </w:p>
  </w:footnote>
  <w:footnote w:type="continuationSeparator" w:id="0">
    <w:p w:rsidR="0015378F" w:rsidRDefault="0015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A" w:rsidRDefault="0079452A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52A" w:rsidRDefault="007945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C8" w:rsidRDefault="007635C8" w:rsidP="0079452A">
    <w:pPr>
      <w:pStyle w:val="a7"/>
      <w:tabs>
        <w:tab w:val="left" w:pos="7320"/>
      </w:tabs>
      <w:rPr>
        <w:color w:val="800000"/>
        <w:sz w:val="20"/>
        <w:lang w:val="ru-RU"/>
      </w:rPr>
    </w:pPr>
    <w:r>
      <w:rPr>
        <w:color w:val="800000"/>
        <w:sz w:val="20"/>
        <w:lang w:val="ru-RU"/>
      </w:rPr>
      <w:t>Документ подписан электронно-цифровой подписью:</w:t>
    </w:r>
  </w:p>
  <w:p w:rsidR="007635C8" w:rsidRDefault="007635C8" w:rsidP="0079452A">
    <w:pPr>
      <w:pStyle w:val="a7"/>
      <w:tabs>
        <w:tab w:val="left" w:pos="7320"/>
      </w:tabs>
      <w:rPr>
        <w:color w:val="800000"/>
        <w:sz w:val="20"/>
        <w:lang w:val="ru-RU"/>
      </w:rPr>
    </w:pPr>
    <w:r>
      <w:rPr>
        <w:color w:val="800000"/>
        <w:sz w:val="20"/>
        <w:lang w:val="ru-RU"/>
      </w:rPr>
      <w:t>Владелец: АДМИНИСТРАЦИЯ ТЕРНОВСКОГО МУНИЦИПАЛЬНОГО РАЙОНА ВОРОНЕЖСКОЙ ОБЛАСТИ</w:t>
    </w:r>
  </w:p>
  <w:p w:rsidR="007635C8" w:rsidRDefault="007635C8" w:rsidP="0079452A">
    <w:pPr>
      <w:pStyle w:val="a7"/>
      <w:tabs>
        <w:tab w:val="left" w:pos="7320"/>
      </w:tabs>
      <w:rPr>
        <w:color w:val="800000"/>
        <w:sz w:val="20"/>
        <w:lang w:val="ru-RU"/>
      </w:rPr>
    </w:pPr>
    <w:r>
      <w:rPr>
        <w:color w:val="800000"/>
        <w:sz w:val="20"/>
        <w:lang w:val="ru-RU"/>
      </w:rPr>
      <w:t>Должность: Глава администрации Терновского муниципального района Воронежской области"ул.Советская</w:t>
    </w:r>
  </w:p>
  <w:p w:rsidR="007635C8" w:rsidRDefault="007635C8" w:rsidP="0079452A">
    <w:pPr>
      <w:pStyle w:val="a7"/>
      <w:tabs>
        <w:tab w:val="left" w:pos="7320"/>
      </w:tabs>
      <w:rPr>
        <w:color w:val="800000"/>
        <w:sz w:val="20"/>
        <w:lang w:val="ru-RU"/>
      </w:rPr>
    </w:pPr>
    <w:r>
      <w:rPr>
        <w:color w:val="800000"/>
        <w:sz w:val="20"/>
        <w:lang w:val="ru-RU"/>
      </w:rPr>
      <w:t>Дата подписи: 20.04.2023 15:40:15</w:t>
    </w:r>
  </w:p>
  <w:p w:rsidR="0079452A" w:rsidRPr="007635C8" w:rsidRDefault="0079452A" w:rsidP="0079452A">
    <w:pPr>
      <w:pStyle w:val="a7"/>
      <w:tabs>
        <w:tab w:val="left" w:pos="7320"/>
      </w:tabs>
      <w:rPr>
        <w:color w:val="800000"/>
        <w:sz w:val="20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BF" w:rsidRDefault="007657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142938"/>
    <w:multiLevelType w:val="multilevel"/>
    <w:tmpl w:val="D21AD7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8D2048"/>
    <w:multiLevelType w:val="hybridMultilevel"/>
    <w:tmpl w:val="BAE8FD48"/>
    <w:lvl w:ilvl="0" w:tplc="D0C007D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A0B09"/>
    <w:multiLevelType w:val="multilevel"/>
    <w:tmpl w:val="2AB85C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E0CE5"/>
    <w:multiLevelType w:val="multilevel"/>
    <w:tmpl w:val="A74230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9413C53"/>
    <w:multiLevelType w:val="hybridMultilevel"/>
    <w:tmpl w:val="69848424"/>
    <w:lvl w:ilvl="0" w:tplc="2BBACC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F92FFD"/>
    <w:multiLevelType w:val="hybridMultilevel"/>
    <w:tmpl w:val="87F2DEAC"/>
    <w:lvl w:ilvl="0" w:tplc="109A4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EB151C5"/>
    <w:multiLevelType w:val="multilevel"/>
    <w:tmpl w:val="5100E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8"/>
  </w:num>
  <w:num w:numId="10">
    <w:abstractNumId w:val="26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40"/>
  </w:num>
  <w:num w:numId="16">
    <w:abstractNumId w:val="24"/>
  </w:num>
  <w:num w:numId="17">
    <w:abstractNumId w:val="37"/>
  </w:num>
  <w:num w:numId="18">
    <w:abstractNumId w:val="36"/>
  </w:num>
  <w:num w:numId="19">
    <w:abstractNumId w:val="11"/>
  </w:num>
  <w:num w:numId="20">
    <w:abstractNumId w:val="28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2"/>
  </w:num>
  <w:num w:numId="26">
    <w:abstractNumId w:val="29"/>
  </w:num>
  <w:num w:numId="27">
    <w:abstractNumId w:val="9"/>
  </w:num>
  <w:num w:numId="28">
    <w:abstractNumId w:val="27"/>
  </w:num>
  <w:num w:numId="29">
    <w:abstractNumId w:val="13"/>
  </w:num>
  <w:num w:numId="30">
    <w:abstractNumId w:val="30"/>
  </w:num>
  <w:num w:numId="31">
    <w:abstractNumId w:val="1"/>
  </w:num>
  <w:num w:numId="32">
    <w:abstractNumId w:val="25"/>
  </w:num>
  <w:num w:numId="3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</w:num>
  <w:num w:numId="35">
    <w:abstractNumId w:val="8"/>
  </w:num>
  <w:num w:numId="36">
    <w:abstractNumId w:val="18"/>
  </w:num>
  <w:num w:numId="37">
    <w:abstractNumId w:val="12"/>
  </w:num>
  <w:num w:numId="38">
    <w:abstractNumId w:val="31"/>
  </w:num>
  <w:num w:numId="39">
    <w:abstractNumId w:val="20"/>
  </w:num>
  <w:num w:numId="40">
    <w:abstractNumId w:val="35"/>
  </w:num>
  <w:num w:numId="41">
    <w:abstractNumId w:val="33"/>
  </w:num>
  <w:num w:numId="42">
    <w:abstractNumId w:val="6"/>
  </w:num>
  <w:num w:numId="43">
    <w:abstractNumId w:val="23"/>
  </w:num>
  <w:num w:numId="44">
    <w:abstractNumId w:val="3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5566"/>
    <w:rsid w:val="000119C0"/>
    <w:rsid w:val="00012FEA"/>
    <w:rsid w:val="00027A4A"/>
    <w:rsid w:val="00031964"/>
    <w:rsid w:val="00031C88"/>
    <w:rsid w:val="00036099"/>
    <w:rsid w:val="00044A8B"/>
    <w:rsid w:val="00045A34"/>
    <w:rsid w:val="0005754D"/>
    <w:rsid w:val="00057770"/>
    <w:rsid w:val="000612CE"/>
    <w:rsid w:val="00061310"/>
    <w:rsid w:val="0006239A"/>
    <w:rsid w:val="000656B6"/>
    <w:rsid w:val="00065D50"/>
    <w:rsid w:val="00070569"/>
    <w:rsid w:val="00075716"/>
    <w:rsid w:val="00076882"/>
    <w:rsid w:val="00081104"/>
    <w:rsid w:val="000825E2"/>
    <w:rsid w:val="00083AC9"/>
    <w:rsid w:val="000853D6"/>
    <w:rsid w:val="0009605D"/>
    <w:rsid w:val="000A22E8"/>
    <w:rsid w:val="000A78DD"/>
    <w:rsid w:val="000B1650"/>
    <w:rsid w:val="000B187A"/>
    <w:rsid w:val="000B5FC1"/>
    <w:rsid w:val="000B639A"/>
    <w:rsid w:val="000C0B48"/>
    <w:rsid w:val="000C122D"/>
    <w:rsid w:val="000C178B"/>
    <w:rsid w:val="000C2D92"/>
    <w:rsid w:val="000C30E6"/>
    <w:rsid w:val="000C445D"/>
    <w:rsid w:val="000D150D"/>
    <w:rsid w:val="000D2009"/>
    <w:rsid w:val="000D62A0"/>
    <w:rsid w:val="000D681E"/>
    <w:rsid w:val="000D6C7E"/>
    <w:rsid w:val="000E62BB"/>
    <w:rsid w:val="000E6FCE"/>
    <w:rsid w:val="000E7AD6"/>
    <w:rsid w:val="000F327F"/>
    <w:rsid w:val="000F32C2"/>
    <w:rsid w:val="000F4478"/>
    <w:rsid w:val="000F4F3E"/>
    <w:rsid w:val="000F5782"/>
    <w:rsid w:val="000F72C9"/>
    <w:rsid w:val="0010321B"/>
    <w:rsid w:val="00105116"/>
    <w:rsid w:val="00110FBF"/>
    <w:rsid w:val="00116F38"/>
    <w:rsid w:val="00121C9F"/>
    <w:rsid w:val="00121DC7"/>
    <w:rsid w:val="00122CE6"/>
    <w:rsid w:val="00126B6A"/>
    <w:rsid w:val="00126E3C"/>
    <w:rsid w:val="0012746B"/>
    <w:rsid w:val="0013372D"/>
    <w:rsid w:val="00134016"/>
    <w:rsid w:val="0013455B"/>
    <w:rsid w:val="00134ADE"/>
    <w:rsid w:val="00134B0E"/>
    <w:rsid w:val="00137FBB"/>
    <w:rsid w:val="00143138"/>
    <w:rsid w:val="00146370"/>
    <w:rsid w:val="001466D8"/>
    <w:rsid w:val="0015378F"/>
    <w:rsid w:val="00153C5F"/>
    <w:rsid w:val="00154B4F"/>
    <w:rsid w:val="00156A37"/>
    <w:rsid w:val="00160CDC"/>
    <w:rsid w:val="001615D0"/>
    <w:rsid w:val="00161B84"/>
    <w:rsid w:val="0016204C"/>
    <w:rsid w:val="00165983"/>
    <w:rsid w:val="001667F0"/>
    <w:rsid w:val="00167829"/>
    <w:rsid w:val="00170A19"/>
    <w:rsid w:val="00170DA9"/>
    <w:rsid w:val="00173646"/>
    <w:rsid w:val="00181291"/>
    <w:rsid w:val="00184E95"/>
    <w:rsid w:val="00192A25"/>
    <w:rsid w:val="00196394"/>
    <w:rsid w:val="00197E84"/>
    <w:rsid w:val="001A51E2"/>
    <w:rsid w:val="001B4F94"/>
    <w:rsid w:val="001B6430"/>
    <w:rsid w:val="001D0728"/>
    <w:rsid w:val="001D30C9"/>
    <w:rsid w:val="001D390A"/>
    <w:rsid w:val="001D5946"/>
    <w:rsid w:val="001D7D2F"/>
    <w:rsid w:val="001E44EF"/>
    <w:rsid w:val="001E7A27"/>
    <w:rsid w:val="001F3B5A"/>
    <w:rsid w:val="001F4C60"/>
    <w:rsid w:val="001F6C78"/>
    <w:rsid w:val="001F74D2"/>
    <w:rsid w:val="00204376"/>
    <w:rsid w:val="00207AA8"/>
    <w:rsid w:val="00210CC7"/>
    <w:rsid w:val="00211349"/>
    <w:rsid w:val="002117DD"/>
    <w:rsid w:val="00211EF2"/>
    <w:rsid w:val="00212668"/>
    <w:rsid w:val="00216176"/>
    <w:rsid w:val="002162B9"/>
    <w:rsid w:val="0022493B"/>
    <w:rsid w:val="00225E40"/>
    <w:rsid w:val="002261B1"/>
    <w:rsid w:val="002308BF"/>
    <w:rsid w:val="00234AB8"/>
    <w:rsid w:val="00240ED1"/>
    <w:rsid w:val="0024149A"/>
    <w:rsid w:val="002534B3"/>
    <w:rsid w:val="0025490E"/>
    <w:rsid w:val="00254BAA"/>
    <w:rsid w:val="00261B9C"/>
    <w:rsid w:val="00272405"/>
    <w:rsid w:val="00284E00"/>
    <w:rsid w:val="00286F0A"/>
    <w:rsid w:val="00291438"/>
    <w:rsid w:val="002941D0"/>
    <w:rsid w:val="00297BF6"/>
    <w:rsid w:val="002A30EA"/>
    <w:rsid w:val="002A46AF"/>
    <w:rsid w:val="002A6005"/>
    <w:rsid w:val="002A6A0C"/>
    <w:rsid w:val="002A7B06"/>
    <w:rsid w:val="002B22B6"/>
    <w:rsid w:val="002B24D3"/>
    <w:rsid w:val="002B31AB"/>
    <w:rsid w:val="002B5155"/>
    <w:rsid w:val="002B7436"/>
    <w:rsid w:val="002B7ABE"/>
    <w:rsid w:val="002C09CB"/>
    <w:rsid w:val="002C6A6F"/>
    <w:rsid w:val="002D0CDB"/>
    <w:rsid w:val="002D2261"/>
    <w:rsid w:val="002F31AC"/>
    <w:rsid w:val="002F5C6B"/>
    <w:rsid w:val="002F5F28"/>
    <w:rsid w:val="002F748F"/>
    <w:rsid w:val="00300D3D"/>
    <w:rsid w:val="00301283"/>
    <w:rsid w:val="0030482F"/>
    <w:rsid w:val="003120E3"/>
    <w:rsid w:val="00315E7B"/>
    <w:rsid w:val="00320147"/>
    <w:rsid w:val="003225E9"/>
    <w:rsid w:val="00323324"/>
    <w:rsid w:val="003301F6"/>
    <w:rsid w:val="00332E5C"/>
    <w:rsid w:val="00334C69"/>
    <w:rsid w:val="00342B1B"/>
    <w:rsid w:val="00345F38"/>
    <w:rsid w:val="003534E0"/>
    <w:rsid w:val="003536D7"/>
    <w:rsid w:val="003544A4"/>
    <w:rsid w:val="00355810"/>
    <w:rsid w:val="00356743"/>
    <w:rsid w:val="00360B27"/>
    <w:rsid w:val="00364032"/>
    <w:rsid w:val="00364575"/>
    <w:rsid w:val="0036469A"/>
    <w:rsid w:val="003679CD"/>
    <w:rsid w:val="00370983"/>
    <w:rsid w:val="003717F0"/>
    <w:rsid w:val="0038245C"/>
    <w:rsid w:val="0038381B"/>
    <w:rsid w:val="00392E9D"/>
    <w:rsid w:val="00394B42"/>
    <w:rsid w:val="00396D4F"/>
    <w:rsid w:val="00397E53"/>
    <w:rsid w:val="003A123F"/>
    <w:rsid w:val="003B2BC3"/>
    <w:rsid w:val="003B3601"/>
    <w:rsid w:val="003B4255"/>
    <w:rsid w:val="003B66F7"/>
    <w:rsid w:val="003B69A5"/>
    <w:rsid w:val="003B6DEA"/>
    <w:rsid w:val="003C1C9B"/>
    <w:rsid w:val="003C4ED2"/>
    <w:rsid w:val="003C5E28"/>
    <w:rsid w:val="003D2783"/>
    <w:rsid w:val="003D4D35"/>
    <w:rsid w:val="003D73B8"/>
    <w:rsid w:val="003E1101"/>
    <w:rsid w:val="003E3733"/>
    <w:rsid w:val="003E5938"/>
    <w:rsid w:val="003F2A58"/>
    <w:rsid w:val="003F51CE"/>
    <w:rsid w:val="003F5893"/>
    <w:rsid w:val="00400BAC"/>
    <w:rsid w:val="0040176E"/>
    <w:rsid w:val="00401B98"/>
    <w:rsid w:val="0040333C"/>
    <w:rsid w:val="00404590"/>
    <w:rsid w:val="00405ED2"/>
    <w:rsid w:val="0041236E"/>
    <w:rsid w:val="004223AB"/>
    <w:rsid w:val="004268F1"/>
    <w:rsid w:val="00431F81"/>
    <w:rsid w:val="004356D7"/>
    <w:rsid w:val="00436B2B"/>
    <w:rsid w:val="004428F4"/>
    <w:rsid w:val="0044539D"/>
    <w:rsid w:val="0044795D"/>
    <w:rsid w:val="004515C1"/>
    <w:rsid w:val="00451F0A"/>
    <w:rsid w:val="004532B0"/>
    <w:rsid w:val="00453343"/>
    <w:rsid w:val="00453ECF"/>
    <w:rsid w:val="004540BC"/>
    <w:rsid w:val="00461C28"/>
    <w:rsid w:val="00467ABA"/>
    <w:rsid w:val="004718F5"/>
    <w:rsid w:val="004763C4"/>
    <w:rsid w:val="00482097"/>
    <w:rsid w:val="00483D60"/>
    <w:rsid w:val="00490BF1"/>
    <w:rsid w:val="00493837"/>
    <w:rsid w:val="004A0651"/>
    <w:rsid w:val="004A12E0"/>
    <w:rsid w:val="004A27F6"/>
    <w:rsid w:val="004A32A1"/>
    <w:rsid w:val="004A46A1"/>
    <w:rsid w:val="004A6449"/>
    <w:rsid w:val="004B02E3"/>
    <w:rsid w:val="004B12F2"/>
    <w:rsid w:val="004C5F2F"/>
    <w:rsid w:val="004C768D"/>
    <w:rsid w:val="004E15DA"/>
    <w:rsid w:val="004E3B85"/>
    <w:rsid w:val="004E450D"/>
    <w:rsid w:val="004E5A1F"/>
    <w:rsid w:val="004F34B2"/>
    <w:rsid w:val="00505B76"/>
    <w:rsid w:val="0050778A"/>
    <w:rsid w:val="00507FFB"/>
    <w:rsid w:val="0051489F"/>
    <w:rsid w:val="00515E32"/>
    <w:rsid w:val="00515E6D"/>
    <w:rsid w:val="00515F11"/>
    <w:rsid w:val="00515FD2"/>
    <w:rsid w:val="005215A7"/>
    <w:rsid w:val="00521ED4"/>
    <w:rsid w:val="005227C8"/>
    <w:rsid w:val="005243D0"/>
    <w:rsid w:val="00525263"/>
    <w:rsid w:val="00534461"/>
    <w:rsid w:val="005350E6"/>
    <w:rsid w:val="0054425B"/>
    <w:rsid w:val="005465DC"/>
    <w:rsid w:val="005474C3"/>
    <w:rsid w:val="005519D7"/>
    <w:rsid w:val="005574C5"/>
    <w:rsid w:val="00562C7C"/>
    <w:rsid w:val="0056316B"/>
    <w:rsid w:val="005637CE"/>
    <w:rsid w:val="00565970"/>
    <w:rsid w:val="00572DF0"/>
    <w:rsid w:val="005739DC"/>
    <w:rsid w:val="005741D3"/>
    <w:rsid w:val="0057520F"/>
    <w:rsid w:val="00575DF0"/>
    <w:rsid w:val="005808BC"/>
    <w:rsid w:val="00580A7E"/>
    <w:rsid w:val="00580F99"/>
    <w:rsid w:val="00581359"/>
    <w:rsid w:val="00582FCF"/>
    <w:rsid w:val="005830F6"/>
    <w:rsid w:val="00583422"/>
    <w:rsid w:val="005874C0"/>
    <w:rsid w:val="00592502"/>
    <w:rsid w:val="00597AB7"/>
    <w:rsid w:val="005A20B9"/>
    <w:rsid w:val="005B0C31"/>
    <w:rsid w:val="005B13D8"/>
    <w:rsid w:val="005C1859"/>
    <w:rsid w:val="005D00BC"/>
    <w:rsid w:val="005D1967"/>
    <w:rsid w:val="005D3860"/>
    <w:rsid w:val="005D4E6F"/>
    <w:rsid w:val="005D64BE"/>
    <w:rsid w:val="005D6511"/>
    <w:rsid w:val="005E7C57"/>
    <w:rsid w:val="005F03E6"/>
    <w:rsid w:val="005F12C3"/>
    <w:rsid w:val="005F5C4B"/>
    <w:rsid w:val="005F5EDD"/>
    <w:rsid w:val="005F6BA4"/>
    <w:rsid w:val="005F794E"/>
    <w:rsid w:val="00600240"/>
    <w:rsid w:val="00605964"/>
    <w:rsid w:val="006063F7"/>
    <w:rsid w:val="006074C8"/>
    <w:rsid w:val="00611D83"/>
    <w:rsid w:val="0061269E"/>
    <w:rsid w:val="006134CE"/>
    <w:rsid w:val="00614069"/>
    <w:rsid w:val="00626229"/>
    <w:rsid w:val="00627FC2"/>
    <w:rsid w:val="00630EB7"/>
    <w:rsid w:val="00634C67"/>
    <w:rsid w:val="006411E5"/>
    <w:rsid w:val="00641CAD"/>
    <w:rsid w:val="00646C89"/>
    <w:rsid w:val="0065127F"/>
    <w:rsid w:val="00655A11"/>
    <w:rsid w:val="00661273"/>
    <w:rsid w:val="00667021"/>
    <w:rsid w:val="00680412"/>
    <w:rsid w:val="006805C1"/>
    <w:rsid w:val="00680A1A"/>
    <w:rsid w:val="00680C02"/>
    <w:rsid w:val="0068170D"/>
    <w:rsid w:val="00681D25"/>
    <w:rsid w:val="00682547"/>
    <w:rsid w:val="00683CC9"/>
    <w:rsid w:val="0068488B"/>
    <w:rsid w:val="00687EDA"/>
    <w:rsid w:val="0069022D"/>
    <w:rsid w:val="006954AB"/>
    <w:rsid w:val="006A0152"/>
    <w:rsid w:val="006A6899"/>
    <w:rsid w:val="006A7780"/>
    <w:rsid w:val="006B1BE2"/>
    <w:rsid w:val="006B3078"/>
    <w:rsid w:val="006B7991"/>
    <w:rsid w:val="006E2124"/>
    <w:rsid w:val="006E2386"/>
    <w:rsid w:val="006E2408"/>
    <w:rsid w:val="006E5D3A"/>
    <w:rsid w:val="006E7539"/>
    <w:rsid w:val="006F1D55"/>
    <w:rsid w:val="006F5BAA"/>
    <w:rsid w:val="00703BB6"/>
    <w:rsid w:val="00704379"/>
    <w:rsid w:val="007075F1"/>
    <w:rsid w:val="00710EC3"/>
    <w:rsid w:val="007112A9"/>
    <w:rsid w:val="00711FC9"/>
    <w:rsid w:val="00720F63"/>
    <w:rsid w:val="00744F86"/>
    <w:rsid w:val="007522AF"/>
    <w:rsid w:val="0075454E"/>
    <w:rsid w:val="00761388"/>
    <w:rsid w:val="0076313F"/>
    <w:rsid w:val="007635C8"/>
    <w:rsid w:val="007657BF"/>
    <w:rsid w:val="00767805"/>
    <w:rsid w:val="00772B4B"/>
    <w:rsid w:val="007763A5"/>
    <w:rsid w:val="00782883"/>
    <w:rsid w:val="007828FA"/>
    <w:rsid w:val="00782F47"/>
    <w:rsid w:val="0079136B"/>
    <w:rsid w:val="00791DF3"/>
    <w:rsid w:val="00791E7E"/>
    <w:rsid w:val="00792F32"/>
    <w:rsid w:val="00793B9A"/>
    <w:rsid w:val="0079452A"/>
    <w:rsid w:val="007A03F4"/>
    <w:rsid w:val="007A2320"/>
    <w:rsid w:val="007A638B"/>
    <w:rsid w:val="007B0A5D"/>
    <w:rsid w:val="007B1BAC"/>
    <w:rsid w:val="007B26A3"/>
    <w:rsid w:val="007B62AF"/>
    <w:rsid w:val="007B74F3"/>
    <w:rsid w:val="007C2646"/>
    <w:rsid w:val="007C4B4C"/>
    <w:rsid w:val="007D149C"/>
    <w:rsid w:val="007D1E19"/>
    <w:rsid w:val="007D415C"/>
    <w:rsid w:val="007D480E"/>
    <w:rsid w:val="007E0C45"/>
    <w:rsid w:val="007E60DA"/>
    <w:rsid w:val="007F624A"/>
    <w:rsid w:val="007F7B7F"/>
    <w:rsid w:val="008118E9"/>
    <w:rsid w:val="00813C30"/>
    <w:rsid w:val="00817294"/>
    <w:rsid w:val="008214A1"/>
    <w:rsid w:val="00821704"/>
    <w:rsid w:val="00824864"/>
    <w:rsid w:val="0082570A"/>
    <w:rsid w:val="00825A44"/>
    <w:rsid w:val="0082745D"/>
    <w:rsid w:val="00830A03"/>
    <w:rsid w:val="00834D07"/>
    <w:rsid w:val="00844BDC"/>
    <w:rsid w:val="0084506D"/>
    <w:rsid w:val="00845401"/>
    <w:rsid w:val="008462AB"/>
    <w:rsid w:val="0084757F"/>
    <w:rsid w:val="00847699"/>
    <w:rsid w:val="0085074F"/>
    <w:rsid w:val="00851FA9"/>
    <w:rsid w:val="008530CF"/>
    <w:rsid w:val="008541B4"/>
    <w:rsid w:val="0085764F"/>
    <w:rsid w:val="00857A13"/>
    <w:rsid w:val="008652D7"/>
    <w:rsid w:val="0086570B"/>
    <w:rsid w:val="00867A13"/>
    <w:rsid w:val="00871ED6"/>
    <w:rsid w:val="0087292B"/>
    <w:rsid w:val="0087295B"/>
    <w:rsid w:val="00873071"/>
    <w:rsid w:val="00873346"/>
    <w:rsid w:val="0088018C"/>
    <w:rsid w:val="00880B22"/>
    <w:rsid w:val="00882FD6"/>
    <w:rsid w:val="008857D7"/>
    <w:rsid w:val="0088602E"/>
    <w:rsid w:val="00886B71"/>
    <w:rsid w:val="00892F56"/>
    <w:rsid w:val="00894393"/>
    <w:rsid w:val="00895875"/>
    <w:rsid w:val="008A2367"/>
    <w:rsid w:val="008A2488"/>
    <w:rsid w:val="008A4183"/>
    <w:rsid w:val="008A73F7"/>
    <w:rsid w:val="008B02D3"/>
    <w:rsid w:val="008B0387"/>
    <w:rsid w:val="008B13E9"/>
    <w:rsid w:val="008B2D79"/>
    <w:rsid w:val="008B3F72"/>
    <w:rsid w:val="008B6533"/>
    <w:rsid w:val="008B66C0"/>
    <w:rsid w:val="008B7C16"/>
    <w:rsid w:val="008B7F0D"/>
    <w:rsid w:val="008C6581"/>
    <w:rsid w:val="008D06DC"/>
    <w:rsid w:val="008D1AB0"/>
    <w:rsid w:val="008D7FBF"/>
    <w:rsid w:val="008E0047"/>
    <w:rsid w:val="008E0AB6"/>
    <w:rsid w:val="008E55EE"/>
    <w:rsid w:val="008F0B3C"/>
    <w:rsid w:val="008F0C60"/>
    <w:rsid w:val="008F485E"/>
    <w:rsid w:val="009006D0"/>
    <w:rsid w:val="00901CE0"/>
    <w:rsid w:val="00914711"/>
    <w:rsid w:val="00914E9D"/>
    <w:rsid w:val="009168C3"/>
    <w:rsid w:val="009179DA"/>
    <w:rsid w:val="009223A6"/>
    <w:rsid w:val="00924870"/>
    <w:rsid w:val="00926FB0"/>
    <w:rsid w:val="00935298"/>
    <w:rsid w:val="00935BBF"/>
    <w:rsid w:val="009424CF"/>
    <w:rsid w:val="00944A61"/>
    <w:rsid w:val="00944C5C"/>
    <w:rsid w:val="00945651"/>
    <w:rsid w:val="00946F4C"/>
    <w:rsid w:val="00952259"/>
    <w:rsid w:val="00961B4E"/>
    <w:rsid w:val="00963295"/>
    <w:rsid w:val="00965046"/>
    <w:rsid w:val="00965A51"/>
    <w:rsid w:val="009746FE"/>
    <w:rsid w:val="00976151"/>
    <w:rsid w:val="00976BAE"/>
    <w:rsid w:val="00983938"/>
    <w:rsid w:val="00992947"/>
    <w:rsid w:val="00994B45"/>
    <w:rsid w:val="00997DB2"/>
    <w:rsid w:val="009A04A9"/>
    <w:rsid w:val="009A0B2D"/>
    <w:rsid w:val="009A2690"/>
    <w:rsid w:val="009A4080"/>
    <w:rsid w:val="009A4FD8"/>
    <w:rsid w:val="009B384D"/>
    <w:rsid w:val="009B52BC"/>
    <w:rsid w:val="009B787C"/>
    <w:rsid w:val="009B7EF3"/>
    <w:rsid w:val="009C10C8"/>
    <w:rsid w:val="009C3109"/>
    <w:rsid w:val="009C3534"/>
    <w:rsid w:val="009C4895"/>
    <w:rsid w:val="009C71A2"/>
    <w:rsid w:val="009D1331"/>
    <w:rsid w:val="009D1577"/>
    <w:rsid w:val="009D419B"/>
    <w:rsid w:val="009D468A"/>
    <w:rsid w:val="009D5146"/>
    <w:rsid w:val="009D5D1E"/>
    <w:rsid w:val="009E2A3E"/>
    <w:rsid w:val="009E3400"/>
    <w:rsid w:val="009E6211"/>
    <w:rsid w:val="009F201C"/>
    <w:rsid w:val="009F58C7"/>
    <w:rsid w:val="009F5997"/>
    <w:rsid w:val="00A01121"/>
    <w:rsid w:val="00A02496"/>
    <w:rsid w:val="00A10099"/>
    <w:rsid w:val="00A13056"/>
    <w:rsid w:val="00A17CB1"/>
    <w:rsid w:val="00A21101"/>
    <w:rsid w:val="00A23DFA"/>
    <w:rsid w:val="00A24AE5"/>
    <w:rsid w:val="00A267E3"/>
    <w:rsid w:val="00A30C18"/>
    <w:rsid w:val="00A32DA3"/>
    <w:rsid w:val="00A37F65"/>
    <w:rsid w:val="00A41F21"/>
    <w:rsid w:val="00A42B97"/>
    <w:rsid w:val="00A43C6F"/>
    <w:rsid w:val="00A51BDE"/>
    <w:rsid w:val="00A52921"/>
    <w:rsid w:val="00A57499"/>
    <w:rsid w:val="00A63E33"/>
    <w:rsid w:val="00A65A92"/>
    <w:rsid w:val="00A75D7E"/>
    <w:rsid w:val="00A760C9"/>
    <w:rsid w:val="00A76979"/>
    <w:rsid w:val="00A77185"/>
    <w:rsid w:val="00A80F5C"/>
    <w:rsid w:val="00A85CA6"/>
    <w:rsid w:val="00A86551"/>
    <w:rsid w:val="00A91F66"/>
    <w:rsid w:val="00AA4103"/>
    <w:rsid w:val="00AA720F"/>
    <w:rsid w:val="00AA7BE0"/>
    <w:rsid w:val="00AB5ECF"/>
    <w:rsid w:val="00AD16BE"/>
    <w:rsid w:val="00AD2D49"/>
    <w:rsid w:val="00AD2FC8"/>
    <w:rsid w:val="00AD384D"/>
    <w:rsid w:val="00AD4F06"/>
    <w:rsid w:val="00AD50D4"/>
    <w:rsid w:val="00AE3633"/>
    <w:rsid w:val="00AE46C9"/>
    <w:rsid w:val="00AE5033"/>
    <w:rsid w:val="00AE5C95"/>
    <w:rsid w:val="00AE7FB1"/>
    <w:rsid w:val="00AF5B38"/>
    <w:rsid w:val="00B000F9"/>
    <w:rsid w:val="00B025E9"/>
    <w:rsid w:val="00B115FB"/>
    <w:rsid w:val="00B1595C"/>
    <w:rsid w:val="00B17D2C"/>
    <w:rsid w:val="00B2029A"/>
    <w:rsid w:val="00B206CB"/>
    <w:rsid w:val="00B35856"/>
    <w:rsid w:val="00B43BB1"/>
    <w:rsid w:val="00B501E0"/>
    <w:rsid w:val="00B51BC7"/>
    <w:rsid w:val="00B608F6"/>
    <w:rsid w:val="00B61B62"/>
    <w:rsid w:val="00B658CD"/>
    <w:rsid w:val="00B73E9E"/>
    <w:rsid w:val="00B80DEC"/>
    <w:rsid w:val="00B818E1"/>
    <w:rsid w:val="00B822A4"/>
    <w:rsid w:val="00B84522"/>
    <w:rsid w:val="00B873C4"/>
    <w:rsid w:val="00B87851"/>
    <w:rsid w:val="00B9159D"/>
    <w:rsid w:val="00B96872"/>
    <w:rsid w:val="00BB1F93"/>
    <w:rsid w:val="00BB2FB0"/>
    <w:rsid w:val="00BB3069"/>
    <w:rsid w:val="00BB38B4"/>
    <w:rsid w:val="00BB5030"/>
    <w:rsid w:val="00BB6334"/>
    <w:rsid w:val="00BB7A19"/>
    <w:rsid w:val="00BC1C79"/>
    <w:rsid w:val="00BC1C85"/>
    <w:rsid w:val="00BC49AF"/>
    <w:rsid w:val="00BC55AB"/>
    <w:rsid w:val="00BC7A9A"/>
    <w:rsid w:val="00BC7ABF"/>
    <w:rsid w:val="00BD2EC7"/>
    <w:rsid w:val="00BD5C03"/>
    <w:rsid w:val="00BF06A5"/>
    <w:rsid w:val="00BF3A6B"/>
    <w:rsid w:val="00BF5C8A"/>
    <w:rsid w:val="00C05401"/>
    <w:rsid w:val="00C065AC"/>
    <w:rsid w:val="00C11CF7"/>
    <w:rsid w:val="00C123D8"/>
    <w:rsid w:val="00C16C64"/>
    <w:rsid w:val="00C216A4"/>
    <w:rsid w:val="00C237BB"/>
    <w:rsid w:val="00C32560"/>
    <w:rsid w:val="00C33972"/>
    <w:rsid w:val="00C41494"/>
    <w:rsid w:val="00C45A8F"/>
    <w:rsid w:val="00C61654"/>
    <w:rsid w:val="00C64430"/>
    <w:rsid w:val="00C673D2"/>
    <w:rsid w:val="00C705F2"/>
    <w:rsid w:val="00C72450"/>
    <w:rsid w:val="00C7306D"/>
    <w:rsid w:val="00C77B2F"/>
    <w:rsid w:val="00C77C23"/>
    <w:rsid w:val="00C823FC"/>
    <w:rsid w:val="00C8348A"/>
    <w:rsid w:val="00C93124"/>
    <w:rsid w:val="00C97A4F"/>
    <w:rsid w:val="00C97E9F"/>
    <w:rsid w:val="00CA614B"/>
    <w:rsid w:val="00CB7159"/>
    <w:rsid w:val="00CC6C24"/>
    <w:rsid w:val="00CD20AC"/>
    <w:rsid w:val="00CE0142"/>
    <w:rsid w:val="00CE197F"/>
    <w:rsid w:val="00CE223B"/>
    <w:rsid w:val="00CF217C"/>
    <w:rsid w:val="00CF5F61"/>
    <w:rsid w:val="00CF6BEE"/>
    <w:rsid w:val="00CF74DF"/>
    <w:rsid w:val="00CF75D2"/>
    <w:rsid w:val="00D01422"/>
    <w:rsid w:val="00D02CCC"/>
    <w:rsid w:val="00D17A0C"/>
    <w:rsid w:val="00D2161E"/>
    <w:rsid w:val="00D230F2"/>
    <w:rsid w:val="00D25412"/>
    <w:rsid w:val="00D359B0"/>
    <w:rsid w:val="00D4590C"/>
    <w:rsid w:val="00D46EAF"/>
    <w:rsid w:val="00D50BCC"/>
    <w:rsid w:val="00D52BE1"/>
    <w:rsid w:val="00D52FED"/>
    <w:rsid w:val="00D54A71"/>
    <w:rsid w:val="00D6000E"/>
    <w:rsid w:val="00D600DD"/>
    <w:rsid w:val="00D60C6E"/>
    <w:rsid w:val="00D63966"/>
    <w:rsid w:val="00D65719"/>
    <w:rsid w:val="00D66464"/>
    <w:rsid w:val="00D71A2C"/>
    <w:rsid w:val="00D71FBA"/>
    <w:rsid w:val="00D72974"/>
    <w:rsid w:val="00D748E4"/>
    <w:rsid w:val="00D81D22"/>
    <w:rsid w:val="00D81D48"/>
    <w:rsid w:val="00D87363"/>
    <w:rsid w:val="00D91464"/>
    <w:rsid w:val="00D93708"/>
    <w:rsid w:val="00DA0754"/>
    <w:rsid w:val="00DA0F81"/>
    <w:rsid w:val="00DA41EE"/>
    <w:rsid w:val="00DB0412"/>
    <w:rsid w:val="00DB60A0"/>
    <w:rsid w:val="00DB6289"/>
    <w:rsid w:val="00DC295A"/>
    <w:rsid w:val="00DC48BA"/>
    <w:rsid w:val="00DD451E"/>
    <w:rsid w:val="00DD4AA0"/>
    <w:rsid w:val="00DE0D13"/>
    <w:rsid w:val="00DE6D44"/>
    <w:rsid w:val="00DE70DD"/>
    <w:rsid w:val="00DE7436"/>
    <w:rsid w:val="00DF072F"/>
    <w:rsid w:val="00DF12B2"/>
    <w:rsid w:val="00DF1F7A"/>
    <w:rsid w:val="00DF5927"/>
    <w:rsid w:val="00E05A99"/>
    <w:rsid w:val="00E104C3"/>
    <w:rsid w:val="00E110C4"/>
    <w:rsid w:val="00E13FC7"/>
    <w:rsid w:val="00E146DD"/>
    <w:rsid w:val="00E156F5"/>
    <w:rsid w:val="00E17923"/>
    <w:rsid w:val="00E21D88"/>
    <w:rsid w:val="00E24102"/>
    <w:rsid w:val="00E304B5"/>
    <w:rsid w:val="00E30898"/>
    <w:rsid w:val="00E32348"/>
    <w:rsid w:val="00E359CD"/>
    <w:rsid w:val="00E41B1C"/>
    <w:rsid w:val="00E42FE6"/>
    <w:rsid w:val="00E4575E"/>
    <w:rsid w:val="00E5331E"/>
    <w:rsid w:val="00E55A8F"/>
    <w:rsid w:val="00E65EB2"/>
    <w:rsid w:val="00E67996"/>
    <w:rsid w:val="00E70D06"/>
    <w:rsid w:val="00E72392"/>
    <w:rsid w:val="00E72526"/>
    <w:rsid w:val="00E76B7C"/>
    <w:rsid w:val="00E849A3"/>
    <w:rsid w:val="00E84C19"/>
    <w:rsid w:val="00E85A83"/>
    <w:rsid w:val="00E90920"/>
    <w:rsid w:val="00E92E05"/>
    <w:rsid w:val="00EA1A7F"/>
    <w:rsid w:val="00EA3727"/>
    <w:rsid w:val="00EB0372"/>
    <w:rsid w:val="00EB0A38"/>
    <w:rsid w:val="00EB0B3E"/>
    <w:rsid w:val="00EB207E"/>
    <w:rsid w:val="00EB65FB"/>
    <w:rsid w:val="00EC5A56"/>
    <w:rsid w:val="00EC616B"/>
    <w:rsid w:val="00EC70C8"/>
    <w:rsid w:val="00ED27CC"/>
    <w:rsid w:val="00EE0228"/>
    <w:rsid w:val="00EE1127"/>
    <w:rsid w:val="00EE26F2"/>
    <w:rsid w:val="00EE4F13"/>
    <w:rsid w:val="00EE765B"/>
    <w:rsid w:val="00EF4F79"/>
    <w:rsid w:val="00EF6EC9"/>
    <w:rsid w:val="00F0168A"/>
    <w:rsid w:val="00F03B75"/>
    <w:rsid w:val="00F053C3"/>
    <w:rsid w:val="00F0771D"/>
    <w:rsid w:val="00F10BE2"/>
    <w:rsid w:val="00F11268"/>
    <w:rsid w:val="00F1463A"/>
    <w:rsid w:val="00F2348D"/>
    <w:rsid w:val="00F309DF"/>
    <w:rsid w:val="00F33A61"/>
    <w:rsid w:val="00F35580"/>
    <w:rsid w:val="00F355AD"/>
    <w:rsid w:val="00F4005C"/>
    <w:rsid w:val="00F41523"/>
    <w:rsid w:val="00F4377C"/>
    <w:rsid w:val="00F44A07"/>
    <w:rsid w:val="00F45A7D"/>
    <w:rsid w:val="00F46C70"/>
    <w:rsid w:val="00F50D28"/>
    <w:rsid w:val="00F537A6"/>
    <w:rsid w:val="00F53856"/>
    <w:rsid w:val="00F6058B"/>
    <w:rsid w:val="00F665F6"/>
    <w:rsid w:val="00F71D1B"/>
    <w:rsid w:val="00F741FE"/>
    <w:rsid w:val="00F7688D"/>
    <w:rsid w:val="00F81A6C"/>
    <w:rsid w:val="00F91A81"/>
    <w:rsid w:val="00F92309"/>
    <w:rsid w:val="00F928A2"/>
    <w:rsid w:val="00F961AC"/>
    <w:rsid w:val="00FA49F0"/>
    <w:rsid w:val="00FA507D"/>
    <w:rsid w:val="00FB06E5"/>
    <w:rsid w:val="00FB570B"/>
    <w:rsid w:val="00FC080F"/>
    <w:rsid w:val="00FC0B07"/>
    <w:rsid w:val="00FC4E52"/>
    <w:rsid w:val="00FC5851"/>
    <w:rsid w:val="00FC6371"/>
    <w:rsid w:val="00FD0610"/>
    <w:rsid w:val="00FD306A"/>
    <w:rsid w:val="00FD51C7"/>
    <w:rsid w:val="00FD7239"/>
    <w:rsid w:val="00FE27A4"/>
    <w:rsid w:val="00FE4089"/>
    <w:rsid w:val="00FE4FDA"/>
    <w:rsid w:val="00FE75F7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64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64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4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4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64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646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6464"/>
  </w:style>
  <w:style w:type="character" w:styleId="a3">
    <w:name w:val="Hyperlink"/>
    <w:rsid w:val="00D6646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D6646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10">
    <w:name w:val="Заголовок 1 Знак"/>
    <w:link w:val="1"/>
    <w:rsid w:val="007657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57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657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657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646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64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664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4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46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64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64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4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4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64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646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6464"/>
  </w:style>
  <w:style w:type="character" w:styleId="a3">
    <w:name w:val="Hyperlink"/>
    <w:rsid w:val="00D6646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D6646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10">
    <w:name w:val="Заголовок 1 Знак"/>
    <w:link w:val="1"/>
    <w:rsid w:val="007657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57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657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657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646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64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664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4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46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F58F5DC28C8121E45F7CE25F72D46DBB6F62E0EB228171C011F6F158C8B9P" TargetMode="External"/><Relationship Id="rId18" Type="http://schemas.openxmlformats.org/officeDocument/2006/relationships/hyperlink" Target="consultantplus://offline/ref=F8F58F5DC28C8121E45F62EF491E8B68BB6D3FECE822832E9E4EADAC0F80A911CEB2P" TargetMode="External"/><Relationship Id="rId26" Type="http://schemas.openxmlformats.org/officeDocument/2006/relationships/hyperlink" Target="consultantplus://offline/ref=F8F58F5DC28C8121E45F7CE25F72D46DBB6169E6EA2C8171C011F6F158C8B9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F58F5DC28C8121E45F7CE25F72D46DBB6F65E1EC218171C011F6F15889A346A5664498CCBE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F58F5DC28C8121E45F7CE25F72D46DBB6E62E3ED248171C011F6F158C8B9P" TargetMode="External"/><Relationship Id="rId17" Type="http://schemas.openxmlformats.org/officeDocument/2006/relationships/hyperlink" Target="consultantplus://offline/ref=F8F58F5DC28C8121E45F7CE25F72D46DBB6F65E1ED2C8171C011F6F158C8B9P" TargetMode="External"/><Relationship Id="rId25" Type="http://schemas.openxmlformats.org/officeDocument/2006/relationships/hyperlink" Target="consultantplus://offline/ref=F8F58F5DC28C8121E45F7CE25F72D46DBB6F66E4EC208171C011F6F15889A346A5664495CAC9B1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F58F5DC28C8121E45F7CE25F72D46DBB6F65E1EC218171C011F6F15889A346A566449DCD970A4FCBB7P" TargetMode="External"/><Relationship Id="rId20" Type="http://schemas.openxmlformats.org/officeDocument/2006/relationships/hyperlink" Target="mailto:ternov@govvrn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58F5DC28C8121E45F7CE25F72D46DB86E66E4E573D6739144F8CFB4P" TargetMode="External"/><Relationship Id="rId24" Type="http://schemas.openxmlformats.org/officeDocument/2006/relationships/hyperlink" Target="http://www.ternovadmin.ru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F58F5DC28C8121E45F7CE25F72D46DBB6F66E4EC208171C011F6F15889A346A5664495C5C9BEP" TargetMode="External"/><Relationship Id="rId23" Type="http://schemas.openxmlformats.org/officeDocument/2006/relationships/hyperlink" Target="consultantplus://offline/ref=7A3C0018101911653F86554726404A403FEBF33EC9F9CDEF46CBFB15B07A03I" TargetMode="External"/><Relationship Id="rId28" Type="http://schemas.openxmlformats.org/officeDocument/2006/relationships/header" Target="header2.xml"/><Relationship Id="rId10" Type="http://schemas.openxmlformats.org/officeDocument/2006/relationships/hyperlink" Target="mailto:ternov@govvrn.ru" TargetMode="External"/><Relationship Id="rId19" Type="http://schemas.openxmlformats.org/officeDocument/2006/relationships/hyperlink" Target="consultantplus://offline/ref=F8F58F5DC28C8121E45F7CE25F72D46DBB6164E6E6218171C011F6F15889A346A566449DCD970A44CBB4P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F58F5DC28C8121E45F7CE25F72D46DBB6E63E1ED228171C011F6F158C8B9P" TargetMode="External"/><Relationship Id="rId22" Type="http://schemas.openxmlformats.org/officeDocument/2006/relationships/hyperlink" Target="consultantplus://offline/ref=8AC4C39285A326CC074424E21B3B985C664D4D6211E755446492C7009D2674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7CF2-15D7-496C-B79F-095002B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10172</Words>
  <Characters>57981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68017</CharactersWithSpaces>
  <SharedDoc>false</SharedDoc>
  <HLinks>
    <vt:vector size="228" baseType="variant">
      <vt:variant>
        <vt:i4>327748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196697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consultantplus://offline/ref=F8F58F5DC28C8121E45F7CE25F72D46DBB6169E6EA2C8171C011F6F158C8B9P</vt:lpwstr>
      </vt:variant>
      <vt:variant>
        <vt:lpwstr/>
      </vt:variant>
      <vt:variant>
        <vt:i4>5701636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consultantplus://offline/ref=F8F58F5DC28C8121E45F7CE25F72D46DBB6F66E4EC208171C011F6F15889A346A5664495CAC9B1P</vt:lpwstr>
      </vt:variant>
      <vt:variant>
        <vt:lpwstr/>
      </vt:variant>
      <vt:variant>
        <vt:i4>458816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131136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131136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327748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327752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P683</vt:lpwstr>
      </vt:variant>
      <vt:variant>
        <vt:i4>327748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8192123</vt:i4>
      </vt:variant>
      <vt:variant>
        <vt:i4>72</vt:i4>
      </vt:variant>
      <vt:variant>
        <vt:i4>0</vt:i4>
      </vt:variant>
      <vt:variant>
        <vt:i4>5</vt:i4>
      </vt:variant>
      <vt:variant>
        <vt:lpwstr>http://www.ternovadmin.ru/</vt:lpwstr>
      </vt:variant>
      <vt:variant>
        <vt:lpwstr/>
      </vt:variant>
      <vt:variant>
        <vt:i4>4587602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655428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4849756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consultantplus://offline/ref=8AC4C39285A326CC074424E21B3B985C664D4D6211E755446492C7009D2674O</vt:lpwstr>
      </vt:variant>
      <vt:variant>
        <vt:lpwstr/>
      </vt:variant>
      <vt:variant>
        <vt:i4>131140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P1436</vt:lpwstr>
      </vt:variant>
      <vt:variant>
        <vt:i4>131140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P1433</vt:lpwstr>
      </vt:variant>
      <vt:variant>
        <vt:i4>655424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P1012</vt:lpwstr>
      </vt:variant>
      <vt:variant>
        <vt:i4>524357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P1593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131140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P1432</vt:lpwstr>
      </vt:variant>
      <vt:variant>
        <vt:i4>3407969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consultantplus://offline/ref=F8F58F5DC28C8121E45F7CE25F72D46DBB6F65E1EC218171C011F6F15889A346A5664498CCBEP</vt:lpwstr>
      </vt:variant>
      <vt:variant>
        <vt:lpwstr/>
      </vt:variant>
      <vt:variant>
        <vt:i4>5111930</vt:i4>
      </vt:variant>
      <vt:variant>
        <vt:i4>36</vt:i4>
      </vt:variant>
      <vt:variant>
        <vt:i4>0</vt:i4>
      </vt:variant>
      <vt:variant>
        <vt:i4>5</vt:i4>
      </vt:variant>
      <vt:variant>
        <vt:lpwstr>mailto:ternov@govvrn.ru</vt:lpwstr>
      </vt:variant>
      <vt:variant>
        <vt:lpwstr/>
      </vt:variant>
      <vt:variant>
        <vt:i4>327751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6946927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consultantplus://offline/ref=F8F58F5DC28C8121E45F7CE25F72D46DBB6164E6E6218171C011F6F15889A346A566449DCD970A44CBB4P</vt:lpwstr>
      </vt:variant>
      <vt:variant>
        <vt:lpwstr/>
      </vt:variant>
      <vt:variant>
        <vt:i4>7012462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consultantplus://offline/ref=F8F58F5DC28C8121E45F62EF491E8B68BB6D3FECE822832E9E4EADAC0F80A911CEB2P</vt:lpwstr>
      </vt:variant>
      <vt:variant>
        <vt:lpwstr/>
      </vt:variant>
      <vt:variant>
        <vt:i4>196608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consultantplus://offline/ref=F8F58F5DC28C8121E45F7CE25F72D46DBB6F65E1ED2C8171C011F6F158C8B9P</vt:lpwstr>
      </vt:variant>
      <vt:variant>
        <vt:lpwstr/>
      </vt:variant>
      <vt:variant>
        <vt:i4>6946874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consultantplus://offline/ref=F8F58F5DC28C8121E45F7CE25F72D46DBB6F65E1EC218171C011F6F15889A346A566449DCD970A4FCBB7P</vt:lpwstr>
      </vt:variant>
      <vt:variant>
        <vt:lpwstr/>
      </vt:variant>
      <vt:variant>
        <vt:i4>5701636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consultantplus://offline/ref=F8F58F5DC28C8121E45F7CE25F72D46DBB6F66E4EC208171C011F6F15889A346A5664495C5C9BEP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consultantplus://offline/ref=F8F58F5DC28C8121E45F7CE25F72D46DBB6E63E1ED228171C011F6F158C8B9P</vt:lpwstr>
      </vt:variant>
      <vt:variant>
        <vt:lpwstr/>
      </vt:variant>
      <vt:variant>
        <vt:i4>196689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consultantplus://offline/ref=F8F58F5DC28C8121E45F7CE25F72D46DBB6F62E0EB228171C011F6F158C8B9P</vt:lpwstr>
      </vt:variant>
      <vt:variant>
        <vt:lpwstr/>
      </vt:variant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consultantplus://offline/ref=F8F58F5DC28C8121E45F7CE25F72D46DBB6E62E3ED248171C011F6F158C8B9P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mailto:ternov@govvrn.ru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Осадчева Лидия И.</dc:creator>
  <cp:lastModifiedBy>Осадчева Лидия И.</cp:lastModifiedBy>
  <cp:revision>1</cp:revision>
  <cp:lastPrinted>2023-04-06T05:23:00Z</cp:lastPrinted>
  <dcterms:created xsi:type="dcterms:W3CDTF">2023-05-22T10:03:00Z</dcterms:created>
  <dcterms:modified xsi:type="dcterms:W3CDTF">2023-05-22T10:03:00Z</dcterms:modified>
</cp:coreProperties>
</file>