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955" w:rsidRPr="00A30955" w:rsidRDefault="00F0220A" w:rsidP="003510AA">
      <w:pPr>
        <w:tabs>
          <w:tab w:val="left" w:pos="4678"/>
          <w:tab w:val="left" w:pos="4820"/>
        </w:tabs>
        <w:ind w:firstLine="709"/>
        <w:rPr>
          <w:rFonts w:cs="Arial"/>
          <w:bCs/>
          <w:kern w:val="28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2508885</wp:posOffset>
            </wp:positionH>
            <wp:positionV relativeFrom="paragraph">
              <wp:posOffset>9525</wp:posOffset>
            </wp:positionV>
            <wp:extent cx="912495" cy="790575"/>
            <wp:effectExtent l="0" t="0" r="1905" b="9525"/>
            <wp:wrapSquare wrapText="bothSides"/>
            <wp:docPr id="2" name="Рисунок 1" descr="Описание: Untitled-Scanned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Untitled-Scanned-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955" w:rsidRPr="00A30955" w:rsidRDefault="00A30955" w:rsidP="003510AA">
      <w:pPr>
        <w:ind w:firstLine="709"/>
        <w:jc w:val="center"/>
        <w:rPr>
          <w:rFonts w:cs="Arial"/>
          <w:kern w:val="28"/>
        </w:rPr>
      </w:pPr>
      <w:r w:rsidRPr="00A30955">
        <w:rPr>
          <w:rFonts w:cs="Arial"/>
        </w:rPr>
        <w:br w:type="textWrapping" w:clear="all"/>
      </w:r>
    </w:p>
    <w:p w:rsidR="00A30955" w:rsidRPr="00A30955" w:rsidRDefault="00A30955" w:rsidP="003510AA">
      <w:pPr>
        <w:ind w:firstLine="709"/>
        <w:jc w:val="center"/>
        <w:rPr>
          <w:rFonts w:cs="Arial"/>
        </w:rPr>
      </w:pPr>
      <w:r w:rsidRPr="00A30955">
        <w:rPr>
          <w:rFonts w:cs="Arial"/>
        </w:rPr>
        <w:t>СОВЕТ НАРОДНЫХ ДЕПУТАТОВ</w:t>
      </w:r>
    </w:p>
    <w:p w:rsidR="00A30955" w:rsidRPr="00A30955" w:rsidRDefault="00A30955" w:rsidP="003510AA">
      <w:pPr>
        <w:ind w:firstLine="709"/>
        <w:jc w:val="center"/>
        <w:rPr>
          <w:rFonts w:cs="Arial"/>
        </w:rPr>
      </w:pPr>
      <w:r w:rsidRPr="00A30955">
        <w:rPr>
          <w:rFonts w:cs="Arial"/>
        </w:rPr>
        <w:t>ТЕРНОВСКОГО МУНИЦИПАЛЬНОГО РАЙОНА</w:t>
      </w:r>
    </w:p>
    <w:p w:rsidR="00A30955" w:rsidRPr="00A30955" w:rsidRDefault="00A30955" w:rsidP="003510AA">
      <w:pPr>
        <w:ind w:firstLine="709"/>
        <w:jc w:val="center"/>
        <w:rPr>
          <w:rFonts w:cs="Arial"/>
        </w:rPr>
      </w:pPr>
      <w:r w:rsidRPr="00A30955">
        <w:rPr>
          <w:rFonts w:cs="Arial"/>
        </w:rPr>
        <w:t>ВОРОНЕЖСКОЙ ОБЛАСТИ</w:t>
      </w:r>
    </w:p>
    <w:p w:rsidR="00A30955" w:rsidRPr="00A30955" w:rsidRDefault="00A30955" w:rsidP="003510AA">
      <w:pPr>
        <w:ind w:firstLine="709"/>
        <w:jc w:val="center"/>
        <w:rPr>
          <w:rFonts w:cs="Arial"/>
        </w:rPr>
      </w:pPr>
    </w:p>
    <w:p w:rsidR="00A30955" w:rsidRPr="00A30955" w:rsidRDefault="00A30955" w:rsidP="003510AA">
      <w:pPr>
        <w:ind w:firstLine="709"/>
        <w:jc w:val="center"/>
        <w:rPr>
          <w:rFonts w:cs="Arial"/>
          <w:bCs/>
          <w:kern w:val="28"/>
        </w:rPr>
      </w:pPr>
      <w:r w:rsidRPr="00A30955">
        <w:rPr>
          <w:rFonts w:eastAsia="Calibri" w:cs="Arial"/>
          <w:lang w:eastAsia="zh-CN"/>
        </w:rPr>
        <w:t>РЕШЕНИЕ</w:t>
      </w:r>
    </w:p>
    <w:p w:rsidR="00A30955" w:rsidRPr="00A30955" w:rsidRDefault="00A30955" w:rsidP="003510AA">
      <w:pPr>
        <w:ind w:firstLine="709"/>
        <w:jc w:val="center"/>
        <w:rPr>
          <w:rFonts w:cs="Arial"/>
          <w:bCs/>
          <w:kern w:val="28"/>
        </w:rPr>
      </w:pPr>
    </w:p>
    <w:p w:rsidR="00A30955" w:rsidRPr="00A30955" w:rsidRDefault="00A30955" w:rsidP="003510AA">
      <w:pPr>
        <w:ind w:firstLine="709"/>
        <w:rPr>
          <w:rFonts w:cs="Arial"/>
        </w:rPr>
      </w:pPr>
      <w:r w:rsidRPr="00A30955">
        <w:rPr>
          <w:rFonts w:cs="Arial"/>
        </w:rPr>
        <w:t>от 19 февраля</w:t>
      </w:r>
      <w:r w:rsidR="003510AA">
        <w:rPr>
          <w:rFonts w:cs="Arial"/>
        </w:rPr>
        <w:t xml:space="preserve"> </w:t>
      </w:r>
      <w:r w:rsidRPr="00A30955">
        <w:rPr>
          <w:rFonts w:cs="Arial"/>
        </w:rPr>
        <w:t>2026 года № 132</w:t>
      </w:r>
    </w:p>
    <w:p w:rsidR="00A30955" w:rsidRPr="00A30955" w:rsidRDefault="00A30955" w:rsidP="003510AA">
      <w:pPr>
        <w:ind w:firstLine="709"/>
        <w:rPr>
          <w:rFonts w:cs="Arial"/>
        </w:rPr>
      </w:pPr>
      <w:r w:rsidRPr="00A30955">
        <w:rPr>
          <w:rFonts w:cs="Arial"/>
        </w:rPr>
        <w:t>с. Терновка</w:t>
      </w:r>
    </w:p>
    <w:p w:rsidR="00A30955" w:rsidRPr="00A30955" w:rsidRDefault="00A30955" w:rsidP="003510AA">
      <w:pPr>
        <w:ind w:firstLine="709"/>
        <w:rPr>
          <w:rFonts w:cs="Arial"/>
          <w:bCs/>
          <w:kern w:val="28"/>
        </w:rPr>
      </w:pPr>
    </w:p>
    <w:p w:rsidR="00A30955" w:rsidRPr="00A30955" w:rsidRDefault="00A30955" w:rsidP="003510A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A30955">
        <w:rPr>
          <w:rFonts w:cs="Arial"/>
          <w:b/>
          <w:bCs/>
          <w:kern w:val="28"/>
          <w:sz w:val="32"/>
          <w:szCs w:val="32"/>
        </w:rPr>
        <w:t>О внесении изменений в</w:t>
      </w:r>
      <w:r w:rsidRPr="00A30955">
        <w:rPr>
          <w:rFonts w:cs="Arial"/>
          <w:b/>
          <w:sz w:val="32"/>
          <w:szCs w:val="32"/>
        </w:rPr>
        <w:t xml:space="preserve"> </w:t>
      </w:r>
      <w:r w:rsidRPr="00A30955">
        <w:rPr>
          <w:rFonts w:cs="Arial"/>
          <w:b/>
          <w:bCs/>
          <w:kern w:val="28"/>
          <w:sz w:val="32"/>
          <w:szCs w:val="32"/>
        </w:rPr>
        <w:t>решение Совета народных депутатов Терновского муниципального района Воронежской области от 25 декабря 2025 г. №130 «Об утверждении Положения о муниципальном земельном контроле</w:t>
      </w:r>
      <w:r w:rsidRPr="003510AA">
        <w:rPr>
          <w:rFonts w:cs="Arial"/>
          <w:b/>
          <w:bCs/>
          <w:kern w:val="28"/>
          <w:sz w:val="32"/>
          <w:szCs w:val="32"/>
        </w:rPr>
        <w:t xml:space="preserve"> </w:t>
      </w:r>
      <w:r w:rsidRPr="00A30955">
        <w:rPr>
          <w:rFonts w:cs="Arial"/>
          <w:b/>
          <w:bCs/>
          <w:kern w:val="28"/>
          <w:sz w:val="32"/>
          <w:szCs w:val="32"/>
        </w:rPr>
        <w:t>на территории Терновского муниципального района Воронежской области»</w:t>
      </w:r>
    </w:p>
    <w:p w:rsidR="00A30955" w:rsidRPr="00A30955" w:rsidRDefault="00A30955" w:rsidP="003510AA">
      <w:pPr>
        <w:tabs>
          <w:tab w:val="left" w:pos="4678"/>
          <w:tab w:val="left" w:pos="4820"/>
        </w:tabs>
        <w:ind w:firstLine="709"/>
        <w:rPr>
          <w:rFonts w:cs="Arial"/>
        </w:rPr>
      </w:pPr>
    </w:p>
    <w:p w:rsidR="00A30955" w:rsidRPr="00A30955" w:rsidRDefault="00A30955" w:rsidP="003510AA">
      <w:pPr>
        <w:widowControl w:val="0"/>
        <w:tabs>
          <w:tab w:val="left" w:pos="0"/>
        </w:tabs>
        <w:ind w:firstLine="709"/>
        <w:rPr>
          <w:rFonts w:cs="Arial"/>
        </w:rPr>
      </w:pPr>
      <w:r w:rsidRPr="00A30955">
        <w:rPr>
          <w:rFonts w:eastAsia="Calibri" w:cs="Arial"/>
        </w:rPr>
        <w:t>На основании</w:t>
      </w:r>
      <w:r w:rsidR="003510AA">
        <w:rPr>
          <w:rFonts w:eastAsia="Calibri" w:cs="Arial"/>
        </w:rPr>
        <w:t xml:space="preserve"> </w:t>
      </w:r>
      <w:r w:rsidRPr="00A30955">
        <w:rPr>
          <w:rFonts w:cs="Arial"/>
        </w:rPr>
        <w:t>протеста прокуратуры Терновского района Воронежской области от 09 февраля 2026 года №2-1-2026 на решение совета народных депутатов Терновского муниципального района от 25 декабря 2025 года №130, руководствуюсь статьей 72 Земельного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Федерации», Федеральным законом от 29 декабря 2025 года № 567-ФЗ «О внесении изменений в Федеральный закон "О государственном контроле (надзоре) и муниципальном контроле в Российской Федерации", Уставом Терновского муниципального района, Совет народных депутатов Терновского муниципального района</w:t>
      </w:r>
    </w:p>
    <w:p w:rsidR="00A30955" w:rsidRPr="00A30955" w:rsidRDefault="00A30955" w:rsidP="003510AA">
      <w:pPr>
        <w:ind w:firstLine="709"/>
        <w:rPr>
          <w:rFonts w:cs="Arial"/>
        </w:rPr>
      </w:pPr>
      <w:r w:rsidRPr="00A30955">
        <w:rPr>
          <w:rFonts w:cs="Arial"/>
        </w:rPr>
        <w:t>РЕШ</w:t>
      </w:r>
      <w:r w:rsidR="003510AA">
        <w:rPr>
          <w:rFonts w:cs="Arial"/>
        </w:rPr>
        <w:t>ИЛ</w:t>
      </w:r>
      <w:r w:rsidRPr="00A30955">
        <w:rPr>
          <w:rFonts w:cs="Arial"/>
        </w:rPr>
        <w:t>:</w:t>
      </w:r>
    </w:p>
    <w:p w:rsidR="00A30955" w:rsidRPr="00A30955" w:rsidRDefault="00A30955" w:rsidP="003510AA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A30955">
        <w:rPr>
          <w:rFonts w:eastAsia="Calibri" w:cs="Arial"/>
        </w:rPr>
        <w:t>1. Внести в Положение о муниципальном земельном контроле на территории Терновского муниципального района Воронежской области», утвержденное решением Совета народных депутатов Терновского муниципального района Воронежской области от «25» декабря 2025 г. №130 (далее – Положение), следующие изменения:</w:t>
      </w:r>
    </w:p>
    <w:p w:rsidR="00A30955" w:rsidRPr="00A30955" w:rsidRDefault="003510AA" w:rsidP="003510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cs="Arial"/>
        </w:rPr>
      </w:pPr>
      <w:r>
        <w:rPr>
          <w:rFonts w:eastAsia="Tinos" w:cs="Arial"/>
        </w:rPr>
        <w:t>1</w:t>
      </w:r>
      <w:r w:rsidR="00A30955" w:rsidRPr="00A30955">
        <w:rPr>
          <w:rFonts w:eastAsia="Tinos" w:cs="Arial"/>
        </w:rPr>
        <w:t>.1 абзац 1 пункта</w:t>
      </w:r>
      <w:r w:rsidR="00E7238C">
        <w:rPr>
          <w:rFonts w:eastAsia="Tinos" w:cs="Arial"/>
        </w:rPr>
        <w:t xml:space="preserve"> </w:t>
      </w:r>
      <w:r w:rsidR="00A30955" w:rsidRPr="00A30955">
        <w:rPr>
          <w:rFonts w:cs="Arial"/>
        </w:rPr>
        <w:t>3.3. положения о муниципальном земельном контроле дополнить следующего содержания:</w:t>
      </w:r>
    </w:p>
    <w:p w:rsidR="00A30955" w:rsidRPr="00A30955" w:rsidRDefault="00A30955" w:rsidP="003510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cs="Arial"/>
          <w:shd w:val="clear" w:color="auto" w:fill="FFFFFF"/>
        </w:rPr>
      </w:pPr>
      <w:r w:rsidRPr="00A30955">
        <w:rPr>
          <w:rFonts w:cs="Arial"/>
          <w:shd w:val="clear" w:color="auto" w:fill="FFFFFF"/>
        </w:rPr>
        <w:t>«Объект контроля считается отнесенным к одной из категорий риска после внесения сведений в единый реестр видов контроля.»</w:t>
      </w:r>
    </w:p>
    <w:p w:rsidR="00A30955" w:rsidRPr="00A30955" w:rsidRDefault="003510AA" w:rsidP="003510AA">
      <w:pPr>
        <w:widowControl w:val="0"/>
        <w:tabs>
          <w:tab w:val="left" w:pos="0"/>
        </w:tabs>
        <w:ind w:firstLine="709"/>
        <w:rPr>
          <w:rFonts w:eastAsia="Calibri" w:cs="Arial"/>
        </w:rPr>
      </w:pPr>
      <w:r>
        <w:rPr>
          <w:rFonts w:eastAsia="Calibri" w:cs="Arial"/>
        </w:rPr>
        <w:t>1</w:t>
      </w:r>
      <w:r w:rsidR="00A30955" w:rsidRPr="00A30955">
        <w:rPr>
          <w:rFonts w:eastAsia="Calibri" w:cs="Arial"/>
        </w:rPr>
        <w:t>.2 абзац 1 пункта 4.11 положения о муниципальном земельном контроле изложить в новой редакции:</w:t>
      </w:r>
    </w:p>
    <w:p w:rsidR="00A30955" w:rsidRPr="00A30955" w:rsidRDefault="00A30955" w:rsidP="003510AA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A30955">
        <w:rPr>
          <w:rFonts w:eastAsia="Calibri" w:cs="Arial"/>
        </w:rPr>
        <w:t>«4.11.</w:t>
      </w:r>
      <w:r w:rsidRPr="00A30955">
        <w:rPr>
          <w:rFonts w:eastAsia="Calibri" w:cs="Arial"/>
          <w:shd w:val="clear" w:color="auto" w:fill="FFFFFF"/>
        </w:rPr>
        <w:t xml:space="preserve">Консультирование может осуществляться должностным лицом контрольного (надзорного) органа по телефону, посредством видео-конференц-связи, использования мобильного приложения "Инспектор", на личном приеме либо </w:t>
      </w:r>
      <w:r w:rsidRPr="00A30955">
        <w:rPr>
          <w:rFonts w:eastAsia="Calibri" w:cs="Arial"/>
          <w:shd w:val="clear" w:color="auto" w:fill="FFFFFF"/>
        </w:rPr>
        <w:lastRenderedPageBreak/>
        <w:t>в ходе проведения профилактического мероприятия, контрольного (надзорного) мероприятия</w:t>
      </w:r>
      <w:r w:rsidRPr="00A30955">
        <w:rPr>
          <w:rFonts w:eastAsia="Calibri" w:cs="Arial"/>
        </w:rPr>
        <w:t xml:space="preserve">». </w:t>
      </w:r>
    </w:p>
    <w:p w:rsidR="00A30955" w:rsidRPr="00A30955" w:rsidRDefault="003510AA" w:rsidP="003510AA">
      <w:pPr>
        <w:ind w:firstLine="709"/>
        <w:contextualSpacing/>
        <w:rPr>
          <w:rFonts w:cs="Arial"/>
        </w:rPr>
      </w:pPr>
      <w:r>
        <w:rPr>
          <w:rFonts w:cs="Arial"/>
        </w:rPr>
        <w:t>1</w:t>
      </w:r>
      <w:r w:rsidR="00A30955" w:rsidRPr="00A30955">
        <w:rPr>
          <w:rFonts w:cs="Arial"/>
        </w:rPr>
        <w:t>.3. абзац 2 пункт 5.8. положения о муниципальном земельном контроле изложить в новой редакции:</w:t>
      </w:r>
    </w:p>
    <w:p w:rsidR="00A30955" w:rsidRPr="00A30955" w:rsidRDefault="00A30955" w:rsidP="003510AA">
      <w:pPr>
        <w:shd w:val="clear" w:color="auto" w:fill="FFFFFF"/>
        <w:ind w:firstLine="709"/>
        <w:rPr>
          <w:rFonts w:cs="Arial"/>
        </w:rPr>
      </w:pPr>
      <w:r w:rsidRPr="00A30955">
        <w:rPr>
          <w:rFonts w:cs="Arial"/>
        </w:rPr>
        <w:t>«5.8.Если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</w:t>
      </w:r>
    </w:p>
    <w:p w:rsidR="00A30955" w:rsidRPr="00A30955" w:rsidRDefault="00A30955" w:rsidP="003510AA">
      <w:pPr>
        <w:shd w:val="clear" w:color="auto" w:fill="FFFFFF"/>
        <w:ind w:firstLine="709"/>
        <w:rPr>
          <w:rFonts w:cs="Arial"/>
        </w:rPr>
      </w:pPr>
      <w:r w:rsidRPr="00A30955">
        <w:rPr>
          <w:rFonts w:cs="Arial"/>
        </w:rPr>
        <w:t>1) получение письменных объяснений;</w:t>
      </w:r>
    </w:p>
    <w:p w:rsidR="00A30955" w:rsidRPr="00A30955" w:rsidRDefault="00A30955" w:rsidP="003510AA">
      <w:pPr>
        <w:shd w:val="clear" w:color="auto" w:fill="FFFFFF"/>
        <w:ind w:firstLine="709"/>
        <w:rPr>
          <w:rFonts w:cs="Arial"/>
        </w:rPr>
      </w:pPr>
      <w:r w:rsidRPr="00A30955">
        <w:rPr>
          <w:rFonts w:cs="Arial"/>
        </w:rPr>
        <w:t>2) истребование документов;</w:t>
      </w:r>
    </w:p>
    <w:p w:rsidR="00A30955" w:rsidRPr="00A30955" w:rsidRDefault="00A30955" w:rsidP="003510AA">
      <w:pPr>
        <w:shd w:val="clear" w:color="auto" w:fill="FFFFFF"/>
        <w:ind w:firstLine="709"/>
        <w:rPr>
          <w:rFonts w:cs="Arial"/>
        </w:rPr>
      </w:pPr>
      <w:r w:rsidRPr="00A30955">
        <w:rPr>
          <w:rFonts w:cs="Arial"/>
        </w:rPr>
        <w:t>3) экспертиза».</w:t>
      </w:r>
    </w:p>
    <w:p w:rsidR="00A30955" w:rsidRPr="00A30955" w:rsidRDefault="003510AA" w:rsidP="003510AA">
      <w:pPr>
        <w:shd w:val="clear" w:color="auto" w:fill="FFFFFF"/>
        <w:ind w:firstLine="709"/>
        <w:rPr>
          <w:rFonts w:cs="Arial"/>
        </w:rPr>
      </w:pPr>
      <w:r>
        <w:rPr>
          <w:rFonts w:cs="Arial"/>
        </w:rPr>
        <w:t>1</w:t>
      </w:r>
      <w:r w:rsidR="00A30955" w:rsidRPr="00A30955">
        <w:rPr>
          <w:rFonts w:cs="Arial"/>
        </w:rPr>
        <w:t>.4 Раздел 6 положения о муниципальном земельном контроле</w:t>
      </w:r>
      <w:r>
        <w:rPr>
          <w:rFonts w:cs="Arial"/>
        </w:rPr>
        <w:t xml:space="preserve"> </w:t>
      </w:r>
      <w:r w:rsidR="00A30955" w:rsidRPr="00A30955">
        <w:rPr>
          <w:rFonts w:cs="Arial"/>
        </w:rPr>
        <w:t>дополнить пунктом «6.5.» следующего содержания:</w:t>
      </w:r>
    </w:p>
    <w:p w:rsidR="00A30955" w:rsidRPr="00A30955" w:rsidRDefault="00A30955" w:rsidP="003510AA">
      <w:pPr>
        <w:widowControl w:val="0"/>
        <w:tabs>
          <w:tab w:val="left" w:pos="0"/>
        </w:tabs>
        <w:ind w:firstLine="709"/>
        <w:rPr>
          <w:rFonts w:eastAsia="Tinos" w:cs="Arial"/>
        </w:rPr>
      </w:pPr>
      <w:r w:rsidRPr="00A30955">
        <w:rPr>
          <w:rFonts w:eastAsia="Calibri" w:cs="Arial"/>
        </w:rPr>
        <w:t>«6.5</w:t>
      </w:r>
      <w:r w:rsidRPr="00A30955">
        <w:rPr>
          <w:rFonts w:eastAsia="Calibri" w:cs="Arial"/>
          <w:shd w:val="clear" w:color="auto" w:fill="FFFFFF"/>
        </w:rPr>
        <w:t>. 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требуется.»</w:t>
      </w:r>
    </w:p>
    <w:p w:rsidR="00A30955" w:rsidRPr="00A30955" w:rsidRDefault="003510AA" w:rsidP="003510AA">
      <w:pPr>
        <w:widowControl w:val="0"/>
        <w:tabs>
          <w:tab w:val="left" w:pos="0"/>
        </w:tabs>
        <w:ind w:firstLine="709"/>
        <w:rPr>
          <w:rFonts w:eastAsia="Calibri" w:cs="Arial"/>
        </w:rPr>
      </w:pPr>
      <w:r>
        <w:rPr>
          <w:rFonts w:eastAsia="Calibri" w:cs="Arial"/>
        </w:rPr>
        <w:t>2</w:t>
      </w:r>
      <w:r w:rsidR="00A30955" w:rsidRPr="00A30955">
        <w:rPr>
          <w:rFonts w:eastAsia="Calibri" w:cs="Arial"/>
        </w:rPr>
        <w:t>. Настоящее решение вступает в силу со дня его официального опубликования.</w:t>
      </w:r>
    </w:p>
    <w:p w:rsidR="00A30955" w:rsidRPr="00A30955" w:rsidRDefault="00A30955" w:rsidP="003510AA">
      <w:pPr>
        <w:widowControl w:val="0"/>
        <w:tabs>
          <w:tab w:val="left" w:pos="0"/>
        </w:tabs>
        <w:ind w:firstLine="709"/>
        <w:rPr>
          <w:rFonts w:eastAsia="Calibri" w:cs="Arial"/>
        </w:rPr>
      </w:pPr>
    </w:p>
    <w:p w:rsidR="00A30955" w:rsidRPr="00A30955" w:rsidRDefault="00A30955" w:rsidP="003510AA">
      <w:pPr>
        <w:widowControl w:val="0"/>
        <w:tabs>
          <w:tab w:val="left" w:pos="0"/>
        </w:tabs>
        <w:ind w:firstLine="709"/>
        <w:rPr>
          <w:rFonts w:eastAsia="Calibri" w:cs="Arial"/>
        </w:rPr>
      </w:pPr>
    </w:p>
    <w:p w:rsidR="00A30955" w:rsidRPr="00A30955" w:rsidRDefault="00A30955" w:rsidP="003510AA">
      <w:pPr>
        <w:ind w:firstLine="709"/>
        <w:rPr>
          <w:rFonts w:eastAsia="Calibri" w:cs="Arial"/>
        </w:rPr>
      </w:pPr>
      <w:r w:rsidRPr="00A30955">
        <w:rPr>
          <w:rFonts w:eastAsia="Calibri" w:cs="Arial"/>
        </w:rPr>
        <w:t>Глава Терновского</w:t>
      </w:r>
    </w:p>
    <w:p w:rsidR="00A30955" w:rsidRPr="00A30955" w:rsidRDefault="00A30955" w:rsidP="003510AA">
      <w:pPr>
        <w:ind w:firstLine="709"/>
        <w:rPr>
          <w:rFonts w:cs="Arial"/>
        </w:rPr>
      </w:pPr>
      <w:r w:rsidRPr="00A30955">
        <w:rPr>
          <w:rFonts w:eastAsia="Calibri" w:cs="Arial"/>
        </w:rPr>
        <w:t>муниципального района</w:t>
      </w:r>
      <w:r w:rsidR="003510AA">
        <w:rPr>
          <w:rFonts w:eastAsia="Calibri" w:cs="Arial"/>
        </w:rPr>
        <w:t xml:space="preserve"> </w:t>
      </w:r>
      <w:r w:rsidRPr="00A30955">
        <w:rPr>
          <w:rFonts w:eastAsia="Calibri" w:cs="Arial"/>
        </w:rPr>
        <w:t>В.В. Шишкин</w:t>
      </w:r>
    </w:p>
    <w:p w:rsidR="00A17152" w:rsidRPr="00A30955" w:rsidRDefault="00A17152" w:rsidP="003510AA">
      <w:pPr>
        <w:ind w:firstLine="709"/>
        <w:rPr>
          <w:rFonts w:cs="Arial"/>
        </w:rPr>
      </w:pPr>
    </w:p>
    <w:sectPr w:rsidR="00A17152" w:rsidRPr="00A30955" w:rsidSect="003510AA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73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36A73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0AA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04CA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C1AD9"/>
    <w:rsid w:val="009E5368"/>
    <w:rsid w:val="00A02057"/>
    <w:rsid w:val="00A17152"/>
    <w:rsid w:val="00A176A1"/>
    <w:rsid w:val="00A2412E"/>
    <w:rsid w:val="00A26F3A"/>
    <w:rsid w:val="00A30955"/>
    <w:rsid w:val="00A3408C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D5DA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47253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2B48"/>
    <w:rsid w:val="00C9795F"/>
    <w:rsid w:val="00CA0D91"/>
    <w:rsid w:val="00CA5F93"/>
    <w:rsid w:val="00CB1AE2"/>
    <w:rsid w:val="00CC1F5B"/>
    <w:rsid w:val="00CC6CAE"/>
    <w:rsid w:val="00CD1055"/>
    <w:rsid w:val="00CF10E8"/>
    <w:rsid w:val="00D14BD9"/>
    <w:rsid w:val="00D24520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238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C46D7"/>
    <w:rsid w:val="00ED3413"/>
    <w:rsid w:val="00EE07D8"/>
    <w:rsid w:val="00EE5664"/>
    <w:rsid w:val="00EE5DBD"/>
    <w:rsid w:val="00EE6511"/>
    <w:rsid w:val="00EE7FAB"/>
    <w:rsid w:val="00EF478A"/>
    <w:rsid w:val="00F0220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0220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0220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0220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0220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0220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F0220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0220A"/>
  </w:style>
  <w:style w:type="character" w:customStyle="1" w:styleId="10">
    <w:name w:val="Заголовок 1 Знак"/>
    <w:link w:val="1"/>
    <w:rsid w:val="00A3095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A30955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A30955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A30955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F0220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0220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A30955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022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F0220A"/>
    <w:rPr>
      <w:color w:val="0000FF"/>
      <w:u w:val="none"/>
    </w:rPr>
  </w:style>
  <w:style w:type="paragraph" w:customStyle="1" w:styleId="Application">
    <w:name w:val="Application!Приложение"/>
    <w:rsid w:val="00F0220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0220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0220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0220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0220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0220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0220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0220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F0220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0220A"/>
  </w:style>
  <w:style w:type="character" w:customStyle="1" w:styleId="10">
    <w:name w:val="Заголовок 1 Знак"/>
    <w:link w:val="1"/>
    <w:rsid w:val="00A3095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A30955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A30955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A30955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F0220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0220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A30955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022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F0220A"/>
    <w:rPr>
      <w:color w:val="0000FF"/>
      <w:u w:val="none"/>
    </w:rPr>
  </w:style>
  <w:style w:type="paragraph" w:customStyle="1" w:styleId="Application">
    <w:name w:val="Application!Приложение"/>
    <w:rsid w:val="00F0220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0220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0220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18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2026-06-30T10:12:00Z</dcterms:created>
  <dcterms:modified xsi:type="dcterms:W3CDTF">2026-06-30T10:30:00Z</dcterms:modified>
</cp:coreProperties>
</file>