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29" w:rsidRPr="00E13829" w:rsidRDefault="00005B27" w:rsidP="00E13829">
      <w:pPr>
        <w:snapToGrid w:val="0"/>
        <w:ind w:firstLine="709"/>
        <w:jc w:val="center"/>
        <w:rPr>
          <w:rFonts w:cs="Arial"/>
          <w:caps/>
          <w:lang w:eastAsia="ar-SA"/>
        </w:rPr>
      </w:pPr>
      <w:bookmarkStart w:id="0" w:name="_GoBack"/>
      <w:bookmarkEnd w:id="0"/>
      <w:r>
        <w:rPr>
          <w:rFonts w:cs="Arial"/>
          <w:caps/>
          <w:noProof/>
        </w:rPr>
        <w:drawing>
          <wp:inline distT="0" distB="0" distL="0" distR="0">
            <wp:extent cx="1005840" cy="838200"/>
            <wp:effectExtent l="0" t="0" r="381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29" w:rsidRPr="00E13829" w:rsidRDefault="00E13829" w:rsidP="00E13829">
      <w:pPr>
        <w:snapToGrid w:val="0"/>
        <w:ind w:firstLine="709"/>
        <w:jc w:val="center"/>
        <w:rPr>
          <w:rFonts w:cs="Arial"/>
          <w:caps/>
          <w:lang w:eastAsia="ar-SA"/>
        </w:rPr>
      </w:pPr>
    </w:p>
    <w:p w:rsidR="00E13829" w:rsidRPr="00E13829" w:rsidRDefault="00E13829" w:rsidP="00E13829">
      <w:pPr>
        <w:snapToGrid w:val="0"/>
        <w:ind w:firstLine="709"/>
        <w:jc w:val="center"/>
        <w:rPr>
          <w:rFonts w:cs="Arial"/>
          <w:caps/>
          <w:lang w:eastAsia="ar-SA"/>
        </w:rPr>
      </w:pPr>
      <w:r w:rsidRPr="00E13829">
        <w:rPr>
          <w:rFonts w:cs="Arial"/>
          <w:caps/>
          <w:lang w:eastAsia="ar-SA"/>
        </w:rPr>
        <w:t>АДМИНИСТРАЦИЯ</w:t>
      </w:r>
    </w:p>
    <w:p w:rsidR="00E13829" w:rsidRPr="00E13829" w:rsidRDefault="00E13829" w:rsidP="00E13829">
      <w:pPr>
        <w:snapToGrid w:val="0"/>
        <w:ind w:firstLine="709"/>
        <w:jc w:val="center"/>
        <w:rPr>
          <w:rFonts w:cs="Arial"/>
          <w:caps/>
          <w:lang w:eastAsia="ar-SA"/>
        </w:rPr>
      </w:pPr>
      <w:r w:rsidRPr="00E13829">
        <w:rPr>
          <w:rFonts w:cs="Arial"/>
          <w:caps/>
          <w:lang w:eastAsia="ar-SA"/>
        </w:rPr>
        <w:t>ТЕРНОВСКОГО МУНИЦИПАЛЬНОГО РАЙОНА</w:t>
      </w:r>
    </w:p>
    <w:p w:rsidR="00E13829" w:rsidRPr="00E13829" w:rsidRDefault="00E13829" w:rsidP="00E13829">
      <w:pPr>
        <w:snapToGrid w:val="0"/>
        <w:ind w:firstLine="709"/>
        <w:jc w:val="center"/>
        <w:rPr>
          <w:rFonts w:cs="Arial"/>
          <w:caps/>
          <w:lang w:eastAsia="ar-SA"/>
        </w:rPr>
      </w:pPr>
      <w:r w:rsidRPr="00E13829">
        <w:rPr>
          <w:rFonts w:cs="Arial"/>
          <w:caps/>
          <w:lang w:eastAsia="ar-SA"/>
        </w:rPr>
        <w:t>ВОРОНЕЖСКОЙ ОБЛАСТИ</w:t>
      </w:r>
    </w:p>
    <w:p w:rsidR="00E13829" w:rsidRPr="00E13829" w:rsidRDefault="00E13829" w:rsidP="00E13829">
      <w:pPr>
        <w:snapToGrid w:val="0"/>
        <w:ind w:firstLine="709"/>
        <w:jc w:val="center"/>
        <w:rPr>
          <w:rFonts w:cs="Arial"/>
          <w:caps/>
          <w:lang w:eastAsia="ar-SA"/>
        </w:rPr>
      </w:pPr>
    </w:p>
    <w:p w:rsidR="00E13829" w:rsidRPr="00E13829" w:rsidRDefault="00E13829" w:rsidP="00E13829">
      <w:pPr>
        <w:snapToGrid w:val="0"/>
        <w:ind w:firstLine="709"/>
        <w:jc w:val="center"/>
        <w:rPr>
          <w:rFonts w:cs="Arial"/>
          <w:caps/>
          <w:lang w:eastAsia="ar-SA"/>
        </w:rPr>
      </w:pPr>
      <w:r w:rsidRPr="00E13829">
        <w:rPr>
          <w:rFonts w:cs="Arial"/>
          <w:caps/>
          <w:lang w:eastAsia="ar-SA"/>
        </w:rPr>
        <w:t>ПОСТАНОВЛЕНИЕ</w:t>
      </w:r>
    </w:p>
    <w:p w:rsidR="00E13829" w:rsidRPr="00E13829" w:rsidRDefault="00E13829" w:rsidP="00E13829">
      <w:pPr>
        <w:ind w:firstLine="709"/>
        <w:jc w:val="center"/>
        <w:rPr>
          <w:rFonts w:cs="Arial"/>
          <w:bCs/>
        </w:rPr>
      </w:pPr>
    </w:p>
    <w:p w:rsidR="00E13829" w:rsidRPr="00E13829" w:rsidRDefault="00E13829" w:rsidP="00E13829">
      <w:pPr>
        <w:ind w:firstLine="709"/>
        <w:rPr>
          <w:rFonts w:cs="Arial"/>
          <w:lang w:eastAsia="ar-SA"/>
        </w:rPr>
      </w:pPr>
      <w:r w:rsidRPr="00E13829">
        <w:rPr>
          <w:rFonts w:cs="Arial"/>
          <w:lang w:eastAsia="ar-SA"/>
        </w:rPr>
        <w:t>от 27.03.2026</w:t>
      </w:r>
      <w:r>
        <w:rPr>
          <w:rFonts w:cs="Arial"/>
          <w:lang w:eastAsia="ar-SA"/>
        </w:rPr>
        <w:t xml:space="preserve"> </w:t>
      </w:r>
      <w:r w:rsidRPr="00E13829">
        <w:rPr>
          <w:rFonts w:cs="Arial"/>
          <w:lang w:eastAsia="ar-SA"/>
        </w:rPr>
        <w:t>№142</w:t>
      </w:r>
    </w:p>
    <w:p w:rsidR="00E13829" w:rsidRPr="00E13829" w:rsidRDefault="00E13829" w:rsidP="00E13829">
      <w:pPr>
        <w:ind w:firstLine="709"/>
        <w:rPr>
          <w:rFonts w:cs="Arial"/>
          <w:lang w:eastAsia="ar-SA"/>
        </w:rPr>
      </w:pPr>
      <w:r w:rsidRPr="00E13829">
        <w:rPr>
          <w:rFonts w:cs="Arial"/>
          <w:lang w:eastAsia="ar-SA"/>
        </w:rPr>
        <w:t>с. Терновка</w:t>
      </w:r>
    </w:p>
    <w:p w:rsidR="00E13829" w:rsidRPr="00E13829" w:rsidRDefault="00E13829" w:rsidP="00E13829">
      <w:pPr>
        <w:ind w:firstLine="709"/>
        <w:rPr>
          <w:rFonts w:cs="Arial"/>
          <w:vertAlign w:val="superscript"/>
          <w:lang w:eastAsia="ar-SA"/>
        </w:rPr>
      </w:pPr>
    </w:p>
    <w:p w:rsidR="00E13829" w:rsidRPr="00E13829" w:rsidRDefault="00E13829" w:rsidP="00E1382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13829">
        <w:rPr>
          <w:rFonts w:cs="Arial"/>
          <w:b/>
          <w:bCs/>
          <w:kern w:val="28"/>
          <w:sz w:val="32"/>
          <w:szCs w:val="32"/>
        </w:rPr>
        <w:t xml:space="preserve">О внесении изменений </w:t>
      </w:r>
    </w:p>
    <w:p w:rsidR="00E13829" w:rsidRPr="00E13829" w:rsidRDefault="00E13829" w:rsidP="00E1382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13829">
        <w:rPr>
          <w:rFonts w:cs="Arial"/>
          <w:b/>
          <w:bCs/>
          <w:kern w:val="28"/>
          <w:sz w:val="32"/>
          <w:szCs w:val="32"/>
        </w:rPr>
        <w:t xml:space="preserve">в </w:t>
      </w:r>
      <w:hyperlink r:id="rId8" w:tgtFrame="ChangingDocument" w:history="1">
        <w:r w:rsidRPr="00476D85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Pr="00E13829">
        <w:rPr>
          <w:rFonts w:cs="Arial"/>
          <w:b/>
          <w:bCs/>
          <w:kern w:val="28"/>
          <w:sz w:val="32"/>
          <w:szCs w:val="32"/>
        </w:rPr>
        <w:t xml:space="preserve"> администрации </w:t>
      </w:r>
    </w:p>
    <w:p w:rsidR="00E13829" w:rsidRPr="00E13829" w:rsidRDefault="00E13829" w:rsidP="00E1382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13829">
        <w:rPr>
          <w:rFonts w:cs="Arial"/>
          <w:b/>
          <w:bCs/>
          <w:kern w:val="28"/>
          <w:sz w:val="32"/>
          <w:szCs w:val="32"/>
        </w:rPr>
        <w:t xml:space="preserve">Терновского муниципального района </w:t>
      </w:r>
    </w:p>
    <w:p w:rsidR="00E13829" w:rsidRPr="00E13829" w:rsidRDefault="00E13829" w:rsidP="00E1382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13829">
        <w:rPr>
          <w:rFonts w:cs="Arial"/>
          <w:b/>
          <w:bCs/>
          <w:kern w:val="28"/>
          <w:sz w:val="32"/>
          <w:szCs w:val="32"/>
        </w:rPr>
        <w:t xml:space="preserve">Воронежской области </w:t>
      </w:r>
    </w:p>
    <w:p w:rsidR="00E13829" w:rsidRPr="00E13829" w:rsidRDefault="00E13829" w:rsidP="00E1382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13829">
        <w:rPr>
          <w:rFonts w:cs="Arial"/>
          <w:b/>
          <w:bCs/>
          <w:kern w:val="28"/>
          <w:sz w:val="32"/>
          <w:szCs w:val="32"/>
        </w:rPr>
        <w:t>от 29.09.2010 №292 «О реализации Указа Президента</w:t>
      </w:r>
    </w:p>
    <w:p w:rsidR="00E13829" w:rsidRPr="00E13829" w:rsidRDefault="00E13829" w:rsidP="00E13829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E13829">
        <w:rPr>
          <w:rFonts w:cs="Arial"/>
          <w:b/>
          <w:bCs/>
          <w:kern w:val="28"/>
          <w:sz w:val="32"/>
          <w:szCs w:val="32"/>
        </w:rPr>
        <w:t xml:space="preserve"> Российской Федерации от 21.07.2010 № 925»</w:t>
      </w:r>
    </w:p>
    <w:p w:rsidR="00E13829" w:rsidRPr="00E13829" w:rsidRDefault="00E13829" w:rsidP="00E13829">
      <w:pPr>
        <w:ind w:firstLine="709"/>
        <w:rPr>
          <w:rFonts w:cs="Arial"/>
        </w:rPr>
      </w:pPr>
    </w:p>
    <w:p w:rsidR="00E13829" w:rsidRPr="00E13829" w:rsidRDefault="00E13829" w:rsidP="00E13829">
      <w:pPr>
        <w:autoSpaceDE w:val="0"/>
        <w:autoSpaceDN w:val="0"/>
        <w:adjustRightInd w:val="0"/>
        <w:ind w:firstLine="709"/>
        <w:rPr>
          <w:rFonts w:cs="Arial"/>
        </w:rPr>
      </w:pPr>
      <w:r w:rsidRPr="00E13829">
        <w:rPr>
          <w:rFonts w:cs="Arial"/>
          <w:bCs/>
        </w:rPr>
        <w:t xml:space="preserve">В соответствии с </w:t>
      </w:r>
      <w:hyperlink r:id="rId9" w:tgtFrame="Logical" w:history="1">
        <w:r w:rsidRPr="00476D85">
          <w:rPr>
            <w:rStyle w:val="a5"/>
            <w:rFonts w:cs="Arial"/>
            <w:bCs/>
          </w:rPr>
          <w:t>Федеральным законом</w:t>
        </w:r>
      </w:hyperlink>
      <w:r w:rsidRPr="00E13829">
        <w:rPr>
          <w:rFonts w:cs="Arial"/>
          <w:bCs/>
        </w:rPr>
        <w:t xml:space="preserve"> от 25.12.2008 № 273-ФЗ «О противодействии коррупции», Указами Президента Российской Федерации от 21.07.2010 </w:t>
      </w:r>
      <w:hyperlink r:id="rId10" w:tgtFrame="Logical" w:history="1">
        <w:r w:rsidRPr="00476D85">
          <w:rPr>
            <w:rStyle w:val="a5"/>
            <w:rFonts w:cs="Arial"/>
            <w:bCs/>
          </w:rPr>
          <w:t>№ 925</w:t>
        </w:r>
      </w:hyperlink>
      <w:r w:rsidRPr="00E13829">
        <w:rPr>
          <w:rFonts w:cs="Arial"/>
          <w:bCs/>
        </w:rPr>
        <w:t xml:space="preserve"> «О мерах по реализации отдельных положений Федерального закона «О противодействии коррупции», от 31.12.2025 № 1009 «Об изменении и признании утратившими силу некоторых актов Президента Российской Федерации», в целях приведения нормативного правового акта в соответствие с действующим законодательством Российской Федерации администрация Терновского муниципального района</w:t>
      </w:r>
      <w:r>
        <w:rPr>
          <w:rFonts w:cs="Arial"/>
          <w:bCs/>
        </w:rPr>
        <w:t xml:space="preserve"> </w:t>
      </w:r>
      <w:r w:rsidRPr="00E13829">
        <w:rPr>
          <w:rFonts w:cs="Arial"/>
          <w:bCs/>
        </w:rPr>
        <w:t>Воронежской области по</w:t>
      </w:r>
      <w:r w:rsidRPr="00E13829">
        <w:rPr>
          <w:rFonts w:cs="Arial"/>
        </w:rPr>
        <w:t>становляет:</w:t>
      </w:r>
    </w:p>
    <w:p w:rsidR="00E13829" w:rsidRPr="00E13829" w:rsidRDefault="00E13829" w:rsidP="00E13829">
      <w:pPr>
        <w:ind w:firstLine="709"/>
        <w:rPr>
          <w:rFonts w:cs="Arial"/>
        </w:rPr>
      </w:pPr>
      <w:r w:rsidRPr="00E13829">
        <w:rPr>
          <w:rFonts w:cs="Arial"/>
        </w:rPr>
        <w:t xml:space="preserve">1. Внести в </w:t>
      </w:r>
      <w:hyperlink r:id="rId11" w:tgtFrame="Logical" w:history="1">
        <w:r w:rsidRPr="00476D85">
          <w:rPr>
            <w:rStyle w:val="a5"/>
            <w:rFonts w:cs="Arial"/>
          </w:rPr>
          <w:t>постановление</w:t>
        </w:r>
      </w:hyperlink>
      <w:r w:rsidRPr="00E13829">
        <w:rPr>
          <w:rFonts w:cs="Arial"/>
        </w:rPr>
        <w:t xml:space="preserve"> администрации Терновского муниципального района Воронежской области</w:t>
      </w:r>
      <w:r>
        <w:rPr>
          <w:rFonts w:cs="Arial"/>
        </w:rPr>
        <w:t xml:space="preserve"> </w:t>
      </w:r>
      <w:r w:rsidRPr="00E13829">
        <w:rPr>
          <w:rFonts w:cs="Arial"/>
        </w:rPr>
        <w:t xml:space="preserve">от 29.09.2010 №292 «О реализации </w:t>
      </w:r>
      <w:hyperlink r:id="rId12" w:tgtFrame="Logical" w:history="1">
        <w:r w:rsidRPr="00476D85">
          <w:rPr>
            <w:rStyle w:val="a5"/>
            <w:rFonts w:cs="Arial"/>
          </w:rPr>
          <w:t>Указа</w:t>
        </w:r>
      </w:hyperlink>
      <w:r w:rsidRPr="00E13829">
        <w:rPr>
          <w:rFonts w:cs="Arial"/>
        </w:rPr>
        <w:t xml:space="preserve"> Президента</w:t>
      </w:r>
      <w:r>
        <w:rPr>
          <w:rFonts w:cs="Arial"/>
        </w:rPr>
        <w:t xml:space="preserve"> </w:t>
      </w:r>
      <w:r w:rsidRPr="00E13829">
        <w:rPr>
          <w:rFonts w:cs="Arial"/>
        </w:rPr>
        <w:t>Российской Федерации от 21.07.2010 № 925» следующие изменения:</w:t>
      </w:r>
    </w:p>
    <w:p w:rsidR="00E13829" w:rsidRPr="00E13829" w:rsidRDefault="00E13829" w:rsidP="00E13829">
      <w:pPr>
        <w:autoSpaceDE w:val="0"/>
        <w:autoSpaceDN w:val="0"/>
        <w:adjustRightInd w:val="0"/>
        <w:ind w:firstLine="709"/>
        <w:rPr>
          <w:rFonts w:cs="Arial"/>
        </w:rPr>
      </w:pPr>
      <w:r w:rsidRPr="00E13829">
        <w:rPr>
          <w:rFonts w:cs="Arial"/>
        </w:rPr>
        <w:t>1.1. Пункт 1 Постановления дополнить абзацем</w:t>
      </w:r>
      <w:r>
        <w:rPr>
          <w:rFonts w:cs="Arial"/>
        </w:rPr>
        <w:t xml:space="preserve"> </w:t>
      </w:r>
      <w:r w:rsidRPr="00E13829">
        <w:rPr>
          <w:rFonts w:cs="Arial"/>
        </w:rPr>
        <w:t>следующего содержания:</w:t>
      </w:r>
    </w:p>
    <w:p w:rsidR="00E13829" w:rsidRPr="00E13829" w:rsidRDefault="00E13829" w:rsidP="00E13829">
      <w:pPr>
        <w:autoSpaceDE w:val="0"/>
        <w:autoSpaceDN w:val="0"/>
        <w:adjustRightInd w:val="0"/>
        <w:ind w:firstLine="709"/>
        <w:rPr>
          <w:rFonts w:cs="Arial"/>
        </w:rPr>
      </w:pPr>
      <w:r w:rsidRPr="00E13829">
        <w:rPr>
          <w:rFonts w:cs="Arial"/>
        </w:rPr>
        <w:t xml:space="preserve">«При назначении по решению Президента Российской Федерации гражданина, на которого в порядке, предусмотренном </w:t>
      </w:r>
      <w:hyperlink r:id="rId13" w:tgtFrame="Logical" w:history="1">
        <w:r w:rsidRPr="00476D85">
          <w:rPr>
            <w:rStyle w:val="a5"/>
            <w:rFonts w:cs="Arial"/>
          </w:rPr>
          <w:t>Указом</w:t>
        </w:r>
      </w:hyperlink>
      <w:r w:rsidRPr="00E13829">
        <w:rPr>
          <w:rFonts w:cs="Arial"/>
        </w:rPr>
        <w:t xml:space="preserve"> от 21.07.2010 № 925 «О мерах по реализации отдельных положений Федерального закона «О противодействии коррупции» (далее – Указ), налагаются ограничения, в организации, названные в подпункте "а" пункта 1 Указа,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 подпунктом "б" пункта 1 настоящего Указа.».</w:t>
      </w:r>
    </w:p>
    <w:p w:rsidR="00E13829" w:rsidRPr="00E13829" w:rsidRDefault="00E13829" w:rsidP="00E13829">
      <w:pPr>
        <w:ind w:firstLine="709"/>
        <w:rPr>
          <w:rFonts w:cs="Arial"/>
        </w:rPr>
      </w:pPr>
      <w:r w:rsidRPr="00E13829">
        <w:rPr>
          <w:rFonts w:cs="Arial"/>
        </w:rPr>
        <w:t>2. Опубликовать настоящее постановление в официальном периодическом печатном издании «Терновский муниципальный вестник»» и разместить на официальном сайте администрации Терновского муниципального в информационно-телекоммуникационной сети «Интернет».</w:t>
      </w:r>
    </w:p>
    <w:p w:rsidR="00E13829" w:rsidRPr="00E13829" w:rsidRDefault="00E13829" w:rsidP="00E13829">
      <w:pPr>
        <w:ind w:firstLine="709"/>
        <w:rPr>
          <w:rFonts w:cs="Arial"/>
        </w:rPr>
      </w:pPr>
      <w:r w:rsidRPr="00E13829">
        <w:rPr>
          <w:rFonts w:cs="Arial"/>
        </w:rPr>
        <w:t xml:space="preserve">3. Настоящее постановление вступает в силу с даты его официального опубликования. </w:t>
      </w:r>
    </w:p>
    <w:p w:rsidR="00E13829" w:rsidRPr="00E13829" w:rsidRDefault="00E13829" w:rsidP="00E13829">
      <w:pPr>
        <w:ind w:firstLine="709"/>
        <w:rPr>
          <w:rFonts w:cs="Arial"/>
        </w:rPr>
      </w:pPr>
      <w:r w:rsidRPr="00E13829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- руководителя аппарата администрации муниципального района Т.В. Юдину.</w:t>
      </w:r>
    </w:p>
    <w:p w:rsidR="00E13829" w:rsidRPr="00E13829" w:rsidRDefault="00E13829" w:rsidP="00E13829">
      <w:pPr>
        <w:tabs>
          <w:tab w:val="left" w:pos="0"/>
        </w:tabs>
        <w:ind w:firstLine="709"/>
        <w:rPr>
          <w:rFonts w:cs="Arial"/>
        </w:rPr>
      </w:pPr>
    </w:p>
    <w:p w:rsidR="00E13829" w:rsidRPr="00E13829" w:rsidRDefault="00E13829" w:rsidP="00E13829">
      <w:pPr>
        <w:tabs>
          <w:tab w:val="left" w:pos="0"/>
        </w:tabs>
        <w:ind w:firstLine="709"/>
        <w:rPr>
          <w:rFonts w:cs="Arial"/>
        </w:rPr>
      </w:pPr>
    </w:p>
    <w:p w:rsidR="00E13829" w:rsidRPr="00E13829" w:rsidRDefault="00E13829" w:rsidP="00E13829">
      <w:pPr>
        <w:ind w:firstLine="709"/>
        <w:rPr>
          <w:rFonts w:cs="Arial"/>
        </w:rPr>
      </w:pPr>
      <w:r w:rsidRPr="00E13829">
        <w:rPr>
          <w:rFonts w:cs="Arial"/>
        </w:rPr>
        <w:t>Глава администрации</w:t>
      </w:r>
    </w:p>
    <w:p w:rsidR="00E13829" w:rsidRPr="00E13829" w:rsidRDefault="00E13829" w:rsidP="00E13829">
      <w:pPr>
        <w:ind w:firstLine="709"/>
        <w:rPr>
          <w:rFonts w:cs="Arial"/>
        </w:rPr>
      </w:pPr>
      <w:r w:rsidRPr="00E13829">
        <w:rPr>
          <w:rFonts w:cs="Arial"/>
        </w:rPr>
        <w:t>Терновского муниципального района</w:t>
      </w:r>
      <w:r w:rsidRPr="00E13829">
        <w:rPr>
          <w:rFonts w:cs="Arial"/>
        </w:rPr>
        <w:tab/>
      </w:r>
      <w:r w:rsidRPr="00E13829">
        <w:rPr>
          <w:rFonts w:cs="Arial"/>
        </w:rPr>
        <w:tab/>
      </w:r>
      <w:r w:rsidRPr="00E13829">
        <w:rPr>
          <w:rFonts w:cs="Arial"/>
        </w:rPr>
        <w:tab/>
        <w:t>М.А. Брагин</w:t>
      </w:r>
    </w:p>
    <w:p w:rsidR="00A17152" w:rsidRPr="00E13829" w:rsidRDefault="00A17152" w:rsidP="00E13829">
      <w:pPr>
        <w:ind w:firstLine="709"/>
        <w:rPr>
          <w:rFonts w:cs="Arial"/>
        </w:rPr>
      </w:pPr>
    </w:p>
    <w:sectPr w:rsidR="00A17152" w:rsidRPr="00E13829" w:rsidSect="00E13829">
      <w:headerReference w:type="even" r:id="rId14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B27" w:rsidRDefault="00005B27">
      <w:r>
        <w:separator/>
      </w:r>
    </w:p>
  </w:endnote>
  <w:endnote w:type="continuationSeparator" w:id="0">
    <w:p w:rsidR="00005B27" w:rsidRDefault="0000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B27" w:rsidRDefault="00005B27">
      <w:r>
        <w:separator/>
      </w:r>
    </w:p>
  </w:footnote>
  <w:footnote w:type="continuationSeparator" w:id="0">
    <w:p w:rsidR="00005B27" w:rsidRDefault="00005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7CA" w:rsidRDefault="00CD27CA" w:rsidP="00CD27C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D27CA" w:rsidRDefault="00CD27C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9A"/>
    <w:rsid w:val="00005B27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67588"/>
    <w:rsid w:val="00086702"/>
    <w:rsid w:val="00094AEA"/>
    <w:rsid w:val="000A0AFC"/>
    <w:rsid w:val="000A3294"/>
    <w:rsid w:val="000A7601"/>
    <w:rsid w:val="000B25E2"/>
    <w:rsid w:val="000B2CA6"/>
    <w:rsid w:val="000B4C03"/>
    <w:rsid w:val="000C590D"/>
    <w:rsid w:val="000D13CD"/>
    <w:rsid w:val="000D2424"/>
    <w:rsid w:val="000D69CF"/>
    <w:rsid w:val="000D7308"/>
    <w:rsid w:val="000E23B4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0352"/>
    <w:rsid w:val="00121629"/>
    <w:rsid w:val="001255A3"/>
    <w:rsid w:val="00131133"/>
    <w:rsid w:val="001358FF"/>
    <w:rsid w:val="001361E8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0805"/>
    <w:rsid w:val="00193518"/>
    <w:rsid w:val="00194B8F"/>
    <w:rsid w:val="00194E56"/>
    <w:rsid w:val="001975FA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1E8"/>
    <w:rsid w:val="002302F1"/>
    <w:rsid w:val="00241B21"/>
    <w:rsid w:val="00243075"/>
    <w:rsid w:val="00261EF8"/>
    <w:rsid w:val="00271579"/>
    <w:rsid w:val="00272E20"/>
    <w:rsid w:val="00283B18"/>
    <w:rsid w:val="00285673"/>
    <w:rsid w:val="0028691F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05BC0"/>
    <w:rsid w:val="0032011B"/>
    <w:rsid w:val="00322B8D"/>
    <w:rsid w:val="0032676B"/>
    <w:rsid w:val="0034185B"/>
    <w:rsid w:val="00351531"/>
    <w:rsid w:val="0035469D"/>
    <w:rsid w:val="00366705"/>
    <w:rsid w:val="00376863"/>
    <w:rsid w:val="0037773F"/>
    <w:rsid w:val="00377A95"/>
    <w:rsid w:val="00377D9A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C7770"/>
    <w:rsid w:val="003D049A"/>
    <w:rsid w:val="003D39A7"/>
    <w:rsid w:val="003D7ED3"/>
    <w:rsid w:val="003F61D5"/>
    <w:rsid w:val="0040365C"/>
    <w:rsid w:val="00423EDB"/>
    <w:rsid w:val="0042480A"/>
    <w:rsid w:val="00427A85"/>
    <w:rsid w:val="004322CF"/>
    <w:rsid w:val="00437B73"/>
    <w:rsid w:val="004426E7"/>
    <w:rsid w:val="00445A9F"/>
    <w:rsid w:val="00457E71"/>
    <w:rsid w:val="00473866"/>
    <w:rsid w:val="00476D85"/>
    <w:rsid w:val="004819BA"/>
    <w:rsid w:val="004820A1"/>
    <w:rsid w:val="00490EA9"/>
    <w:rsid w:val="00492703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441D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65CFA"/>
    <w:rsid w:val="005762F5"/>
    <w:rsid w:val="00576F5C"/>
    <w:rsid w:val="00577A2F"/>
    <w:rsid w:val="00580F53"/>
    <w:rsid w:val="00587AE7"/>
    <w:rsid w:val="00590AE9"/>
    <w:rsid w:val="005968AD"/>
    <w:rsid w:val="005A033C"/>
    <w:rsid w:val="005C0D51"/>
    <w:rsid w:val="005C12FB"/>
    <w:rsid w:val="005C6DF4"/>
    <w:rsid w:val="005C7C2D"/>
    <w:rsid w:val="005E51F0"/>
    <w:rsid w:val="005F26CD"/>
    <w:rsid w:val="005F2C16"/>
    <w:rsid w:val="005F774B"/>
    <w:rsid w:val="00601213"/>
    <w:rsid w:val="00601FAE"/>
    <w:rsid w:val="00603442"/>
    <w:rsid w:val="006403C4"/>
    <w:rsid w:val="0065278A"/>
    <w:rsid w:val="0068071A"/>
    <w:rsid w:val="00683735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452"/>
    <w:rsid w:val="00774B5F"/>
    <w:rsid w:val="00782629"/>
    <w:rsid w:val="00783798"/>
    <w:rsid w:val="007845F9"/>
    <w:rsid w:val="007A2FE5"/>
    <w:rsid w:val="007A34E0"/>
    <w:rsid w:val="007C27C4"/>
    <w:rsid w:val="00804703"/>
    <w:rsid w:val="008047BF"/>
    <w:rsid w:val="00817D31"/>
    <w:rsid w:val="008327E2"/>
    <w:rsid w:val="00833F0B"/>
    <w:rsid w:val="00847992"/>
    <w:rsid w:val="00854A4F"/>
    <w:rsid w:val="008576E4"/>
    <w:rsid w:val="00867C91"/>
    <w:rsid w:val="00876F6C"/>
    <w:rsid w:val="008801AE"/>
    <w:rsid w:val="00893CD0"/>
    <w:rsid w:val="008947EA"/>
    <w:rsid w:val="00895F01"/>
    <w:rsid w:val="00896948"/>
    <w:rsid w:val="008A2D7B"/>
    <w:rsid w:val="008B1B63"/>
    <w:rsid w:val="008B3B5B"/>
    <w:rsid w:val="008C5354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064E"/>
    <w:rsid w:val="009623A6"/>
    <w:rsid w:val="00974CBB"/>
    <w:rsid w:val="009879A6"/>
    <w:rsid w:val="00987BA3"/>
    <w:rsid w:val="009A3893"/>
    <w:rsid w:val="009B0628"/>
    <w:rsid w:val="009B0A56"/>
    <w:rsid w:val="009C1992"/>
    <w:rsid w:val="009C5748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8728E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35B0E"/>
    <w:rsid w:val="00B40174"/>
    <w:rsid w:val="00B4050A"/>
    <w:rsid w:val="00B42FCE"/>
    <w:rsid w:val="00B45557"/>
    <w:rsid w:val="00B459E7"/>
    <w:rsid w:val="00B525AD"/>
    <w:rsid w:val="00B65AB3"/>
    <w:rsid w:val="00B81317"/>
    <w:rsid w:val="00B84A1E"/>
    <w:rsid w:val="00B85715"/>
    <w:rsid w:val="00B916F3"/>
    <w:rsid w:val="00B91D44"/>
    <w:rsid w:val="00B92141"/>
    <w:rsid w:val="00B949E8"/>
    <w:rsid w:val="00BA430E"/>
    <w:rsid w:val="00BA52CB"/>
    <w:rsid w:val="00BA7D29"/>
    <w:rsid w:val="00BB236C"/>
    <w:rsid w:val="00BB23D8"/>
    <w:rsid w:val="00BC4D29"/>
    <w:rsid w:val="00BD523F"/>
    <w:rsid w:val="00BE107A"/>
    <w:rsid w:val="00BE1BEA"/>
    <w:rsid w:val="00BE76F5"/>
    <w:rsid w:val="00C02424"/>
    <w:rsid w:val="00C02FBF"/>
    <w:rsid w:val="00C1073C"/>
    <w:rsid w:val="00C21867"/>
    <w:rsid w:val="00C27C4C"/>
    <w:rsid w:val="00C30D80"/>
    <w:rsid w:val="00C30F7A"/>
    <w:rsid w:val="00C320DC"/>
    <w:rsid w:val="00C32897"/>
    <w:rsid w:val="00C43B7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55DF"/>
    <w:rsid w:val="00C86962"/>
    <w:rsid w:val="00C9795F"/>
    <w:rsid w:val="00CA02A7"/>
    <w:rsid w:val="00CA0D91"/>
    <w:rsid w:val="00CA5F93"/>
    <w:rsid w:val="00CB1AE2"/>
    <w:rsid w:val="00CB330C"/>
    <w:rsid w:val="00CC1F5B"/>
    <w:rsid w:val="00CC6CAE"/>
    <w:rsid w:val="00CD27CA"/>
    <w:rsid w:val="00CF10E8"/>
    <w:rsid w:val="00CF75BB"/>
    <w:rsid w:val="00D14BD9"/>
    <w:rsid w:val="00D30BE8"/>
    <w:rsid w:val="00D3683D"/>
    <w:rsid w:val="00D45F01"/>
    <w:rsid w:val="00D538DF"/>
    <w:rsid w:val="00D54960"/>
    <w:rsid w:val="00D56587"/>
    <w:rsid w:val="00D60386"/>
    <w:rsid w:val="00D63A43"/>
    <w:rsid w:val="00DB4E34"/>
    <w:rsid w:val="00DB7D47"/>
    <w:rsid w:val="00DC3DAE"/>
    <w:rsid w:val="00DC56EB"/>
    <w:rsid w:val="00DD37F6"/>
    <w:rsid w:val="00DD6709"/>
    <w:rsid w:val="00DD71F0"/>
    <w:rsid w:val="00DD73A5"/>
    <w:rsid w:val="00DE24F7"/>
    <w:rsid w:val="00DF2C5D"/>
    <w:rsid w:val="00E11FE1"/>
    <w:rsid w:val="00E13829"/>
    <w:rsid w:val="00E151C7"/>
    <w:rsid w:val="00E3772F"/>
    <w:rsid w:val="00E52A68"/>
    <w:rsid w:val="00E55FB7"/>
    <w:rsid w:val="00E57C50"/>
    <w:rsid w:val="00E57E21"/>
    <w:rsid w:val="00E6321C"/>
    <w:rsid w:val="00E74500"/>
    <w:rsid w:val="00E80BAF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0A99"/>
    <w:rsid w:val="00F32087"/>
    <w:rsid w:val="00F3265D"/>
    <w:rsid w:val="00F327EF"/>
    <w:rsid w:val="00F43DEC"/>
    <w:rsid w:val="00F43F96"/>
    <w:rsid w:val="00F55000"/>
    <w:rsid w:val="00F62EA8"/>
    <w:rsid w:val="00F67D21"/>
    <w:rsid w:val="00F735AC"/>
    <w:rsid w:val="00F748CC"/>
    <w:rsid w:val="00F75BD7"/>
    <w:rsid w:val="00F76681"/>
    <w:rsid w:val="00F77DFB"/>
    <w:rsid w:val="00F875E7"/>
    <w:rsid w:val="00FA57F0"/>
    <w:rsid w:val="00FB0D73"/>
    <w:rsid w:val="00FB60C2"/>
    <w:rsid w:val="00FE4D30"/>
    <w:rsid w:val="00FE59E7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05B2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05B2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05B2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05B2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05B2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05B2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05B27"/>
  </w:style>
  <w:style w:type="character" w:customStyle="1" w:styleId="10">
    <w:name w:val="Заголовок 1 Знак"/>
    <w:link w:val="1"/>
    <w:rsid w:val="00E1382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1382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1382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1382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05B2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05B2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1382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05B2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05B27"/>
    <w:rPr>
      <w:color w:val="0000FF"/>
      <w:u w:val="none"/>
    </w:rPr>
  </w:style>
  <w:style w:type="paragraph" w:customStyle="1" w:styleId="Application">
    <w:name w:val="Application!Приложение"/>
    <w:rsid w:val="00005B2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05B2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05B2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semiHidden/>
    <w:rsid w:val="00E138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E13829"/>
    <w:rPr>
      <w:rFonts w:ascii="Arial" w:eastAsia="Times New Roman" w:hAnsi="Arial"/>
      <w:sz w:val="24"/>
      <w:szCs w:val="24"/>
    </w:rPr>
  </w:style>
  <w:style w:type="character" w:styleId="a8">
    <w:name w:val="page number"/>
    <w:semiHidden/>
    <w:rsid w:val="00E13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05B2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05B2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05B2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05B2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05B2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05B2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05B27"/>
  </w:style>
  <w:style w:type="character" w:customStyle="1" w:styleId="10">
    <w:name w:val="Заголовок 1 Знак"/>
    <w:link w:val="1"/>
    <w:rsid w:val="00E1382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1382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1382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1382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05B2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05B2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1382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05B2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05B27"/>
    <w:rPr>
      <w:color w:val="0000FF"/>
      <w:u w:val="none"/>
    </w:rPr>
  </w:style>
  <w:style w:type="paragraph" w:customStyle="1" w:styleId="Application">
    <w:name w:val="Application!Приложение"/>
    <w:rsid w:val="00005B2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05B2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05B2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semiHidden/>
    <w:rsid w:val="00E138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E13829"/>
    <w:rPr>
      <w:rFonts w:ascii="Arial" w:eastAsia="Times New Roman" w:hAnsi="Arial"/>
      <w:sz w:val="24"/>
      <w:szCs w:val="24"/>
    </w:rPr>
  </w:style>
  <w:style w:type="character" w:styleId="a8">
    <w:name w:val="page number"/>
    <w:semiHidden/>
    <w:rsid w:val="00E1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db813ac8-a9fd-45f1-b0a4-ae00075ef0cc.doc" TargetMode="External"/><Relationship Id="rId13" Type="http://schemas.openxmlformats.org/officeDocument/2006/relationships/hyperlink" Target="http://nla-service.minjust.ru:8080/rnla-links/ws/content/act/ba9bcf0d-78e2-4a8c-8883-acfe5ab7749b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la-service.minjust.ru:8080/rnla-links/ws/content/act/ba9bcf0d-78e2-4a8c-8883-acfe5ab7749b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192.168.200.42:8080/content/act/db813ac8-a9fd-45f1-b0a4-ae00075ef0cc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ba9bcf0d-78e2-4a8c-8883-acfe5ab7749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9aa48369-618a-4bb4-b4b8-ae15f2b7ebf6.htm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3054</CharactersWithSpaces>
  <SharedDoc>false</SharedDoc>
  <HLinks>
    <vt:vector size="36" baseType="variant">
      <vt:variant>
        <vt:i4>6553707</vt:i4>
      </vt:variant>
      <vt:variant>
        <vt:i4>15</vt:i4>
      </vt:variant>
      <vt:variant>
        <vt:i4>0</vt:i4>
      </vt:variant>
      <vt:variant>
        <vt:i4>5</vt:i4>
      </vt:variant>
      <vt:variant>
        <vt:lpwstr>/content/act/ba9bcf0d-78e2-4a8c-8883-acfe5ab7749b.html</vt:lpwstr>
      </vt:variant>
      <vt:variant>
        <vt:lpwstr/>
      </vt:variant>
      <vt:variant>
        <vt:i4>6553707</vt:i4>
      </vt:variant>
      <vt:variant>
        <vt:i4>12</vt:i4>
      </vt:variant>
      <vt:variant>
        <vt:i4>0</vt:i4>
      </vt:variant>
      <vt:variant>
        <vt:i4>5</vt:i4>
      </vt:variant>
      <vt:variant>
        <vt:lpwstr>/content/act/ba9bcf0d-78e2-4a8c-8883-acfe5ab7749b.html</vt:lpwstr>
      </vt:variant>
      <vt:variant>
        <vt:lpwstr/>
      </vt:variant>
      <vt:variant>
        <vt:i4>1966083</vt:i4>
      </vt:variant>
      <vt:variant>
        <vt:i4>9</vt:i4>
      </vt:variant>
      <vt:variant>
        <vt:i4>0</vt:i4>
      </vt:variant>
      <vt:variant>
        <vt:i4>5</vt:i4>
      </vt:variant>
      <vt:variant>
        <vt:lpwstr>/content/act/db813ac8-a9fd-45f1-b0a4-ae00075ef0cc.doc</vt:lpwstr>
      </vt:variant>
      <vt:variant>
        <vt:lpwstr/>
      </vt:variant>
      <vt:variant>
        <vt:i4>6553707</vt:i4>
      </vt:variant>
      <vt:variant>
        <vt:i4>6</vt:i4>
      </vt:variant>
      <vt:variant>
        <vt:i4>0</vt:i4>
      </vt:variant>
      <vt:variant>
        <vt:i4>5</vt:i4>
      </vt:variant>
      <vt:variant>
        <vt:lpwstr>/content/act/ba9bcf0d-78e2-4a8c-8883-acfe5ab7749b.html</vt:lpwstr>
      </vt:variant>
      <vt:variant>
        <vt:lpwstr/>
      </vt:variant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/content/act/9aa48369-618a-4bb4-b4b8-ae15f2b7ebf6.html</vt:lpwstr>
      </vt:variant>
      <vt:variant>
        <vt:lpwstr/>
      </vt:variant>
      <vt:variant>
        <vt:i4>1966083</vt:i4>
      </vt:variant>
      <vt:variant>
        <vt:i4>0</vt:i4>
      </vt:variant>
      <vt:variant>
        <vt:i4>0</vt:i4>
      </vt:variant>
      <vt:variant>
        <vt:i4>5</vt:i4>
      </vt:variant>
      <vt:variant>
        <vt:lpwstr>/content/act/db813ac8-a9fd-45f1-b0a4-ae00075ef0cc.doc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2026-06-30T07:46:00Z</dcterms:created>
  <dcterms:modified xsi:type="dcterms:W3CDTF">2026-06-30T07:46:00Z</dcterms:modified>
</cp:coreProperties>
</file>