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64B" w:rsidRPr="00F3264B" w:rsidRDefault="00D8519A" w:rsidP="00FC4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EE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2339975</wp:posOffset>
            </wp:positionH>
            <wp:positionV relativeFrom="paragraph">
              <wp:posOffset>-367665</wp:posOffset>
            </wp:positionV>
            <wp:extent cx="914400" cy="800100"/>
            <wp:effectExtent l="19050" t="0" r="0" b="0"/>
            <wp:wrapTight wrapText="bothSides">
              <wp:wrapPolygon edited="0">
                <wp:start x="-450" y="0"/>
                <wp:lineTo x="-450" y="21086"/>
                <wp:lineTo x="21600" y="21086"/>
                <wp:lineTo x="21600" y="0"/>
                <wp:lineTo x="-450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A19" w:rsidRDefault="00FC4A19" w:rsidP="00F326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C4A19" w:rsidRDefault="00FC4A19" w:rsidP="00F326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519A" w:rsidRPr="00C61D63" w:rsidRDefault="00D8519A" w:rsidP="00D8519A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D63">
        <w:rPr>
          <w:rFonts w:ascii="Times New Roman" w:hAnsi="Times New Roman" w:cs="Times New Roman"/>
          <w:b/>
          <w:sz w:val="24"/>
          <w:szCs w:val="24"/>
        </w:rPr>
        <w:t>СОВЕТ НАРОДНЫХ  ДЕПУТАТОВ</w:t>
      </w:r>
    </w:p>
    <w:p w:rsidR="00D8519A" w:rsidRPr="00C61D63" w:rsidRDefault="00D8519A" w:rsidP="00D8519A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D63">
        <w:rPr>
          <w:rFonts w:ascii="Times New Roman" w:hAnsi="Times New Roman" w:cs="Times New Roman"/>
          <w:b/>
          <w:sz w:val="24"/>
          <w:szCs w:val="24"/>
        </w:rPr>
        <w:t>ТЕРНОВСКОГО МУНИЦИПАЛЬНОГО РАЙОНА</w:t>
      </w:r>
    </w:p>
    <w:p w:rsidR="00D8519A" w:rsidRPr="00C61D63" w:rsidRDefault="00D8519A" w:rsidP="00D8519A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D63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</w:p>
    <w:p w:rsidR="00D8519A" w:rsidRPr="00C61D63" w:rsidRDefault="00D8519A" w:rsidP="00D8519A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D6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8519A" w:rsidRDefault="00D8519A" w:rsidP="00D8519A">
      <w:pPr>
        <w:pStyle w:val="2"/>
        <w:spacing w:line="240" w:lineRule="auto"/>
        <w:ind w:left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</w:p>
    <w:p w:rsidR="00D8519A" w:rsidRPr="00D8519A" w:rsidRDefault="00D8519A" w:rsidP="00D8519A">
      <w:pPr>
        <w:pStyle w:val="2"/>
        <w:spacing w:line="240" w:lineRule="auto"/>
        <w:ind w:left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 w:rsidRPr="00D8519A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от   </w:t>
      </w:r>
      <w:r w:rsidR="00090E73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15 </w:t>
      </w:r>
      <w:r w:rsidRPr="00D8519A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октября  2019 года                    №  </w:t>
      </w:r>
      <w:r w:rsidR="00F84634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77</w:t>
      </w:r>
    </w:p>
    <w:p w:rsidR="00D8519A" w:rsidRPr="00D8519A" w:rsidRDefault="00D8519A" w:rsidP="00D8519A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8519A">
        <w:rPr>
          <w:rFonts w:ascii="Times New Roman" w:hAnsi="Times New Roman" w:cs="Times New Roman"/>
          <w:sz w:val="28"/>
          <w:szCs w:val="28"/>
        </w:rPr>
        <w:t>с.Терновка</w:t>
      </w:r>
    </w:p>
    <w:p w:rsidR="00FC4A19" w:rsidRPr="005272C2" w:rsidRDefault="00FC4A19" w:rsidP="00FC4A19">
      <w:pPr>
        <w:spacing w:line="240" w:lineRule="auto"/>
        <w:ind w:firstLine="142"/>
        <w:jc w:val="center"/>
        <w:rPr>
          <w:b/>
          <w:sz w:val="28"/>
          <w:szCs w:val="28"/>
        </w:rPr>
      </w:pPr>
    </w:p>
    <w:p w:rsidR="00FC4A19" w:rsidRDefault="00FC4A19" w:rsidP="00F326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519A" w:rsidRDefault="00D8519A" w:rsidP="00D8519A">
      <w:pPr>
        <w:pStyle w:val="a9"/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spacing w:after="0" w:line="280" w:lineRule="auto"/>
        <w:ind w:left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6816C8">
        <w:rPr>
          <w:rFonts w:ascii="Times New Roman CYR" w:hAnsi="Times New Roman CYR" w:cs="Times New Roman CYR"/>
          <w:bCs/>
          <w:sz w:val="28"/>
          <w:szCs w:val="28"/>
        </w:rPr>
        <w:t>Об утверждении  порядк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а распоряжения </w:t>
      </w:r>
    </w:p>
    <w:p w:rsidR="00D8519A" w:rsidRDefault="00D8519A" w:rsidP="00D8519A">
      <w:pPr>
        <w:pStyle w:val="a9"/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spacing w:after="0" w:line="280" w:lineRule="auto"/>
        <w:ind w:left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имуществом, включенным в перечень </w:t>
      </w:r>
    </w:p>
    <w:p w:rsidR="00D8519A" w:rsidRDefault="00D8519A" w:rsidP="00D8519A">
      <w:pPr>
        <w:pStyle w:val="a9"/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spacing w:after="0" w:line="280" w:lineRule="auto"/>
        <w:ind w:left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муниципального имущества Терновского </w:t>
      </w:r>
    </w:p>
    <w:p w:rsidR="00D8519A" w:rsidRDefault="00D8519A" w:rsidP="00D8519A">
      <w:pPr>
        <w:pStyle w:val="a9"/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spacing w:after="0" w:line="280" w:lineRule="auto"/>
        <w:ind w:left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муниципального района Воронежской области, </w:t>
      </w:r>
    </w:p>
    <w:p w:rsidR="00D8519A" w:rsidRPr="00D8519A" w:rsidRDefault="00D8519A" w:rsidP="00D8519A">
      <w:pPr>
        <w:pStyle w:val="a9"/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spacing w:after="0" w:line="280" w:lineRule="auto"/>
        <w:ind w:left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предназначенного  для</w:t>
      </w:r>
      <w:r w:rsidR="007B32CA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D8519A">
        <w:rPr>
          <w:rFonts w:ascii="Times New Roman CYR" w:hAnsi="Times New Roman CYR" w:cs="Times New Roman CYR"/>
          <w:bCs/>
          <w:sz w:val="28"/>
          <w:szCs w:val="28"/>
        </w:rPr>
        <w:t>предоставления во владение</w:t>
      </w:r>
    </w:p>
    <w:p w:rsidR="00D8519A" w:rsidRPr="00D8519A" w:rsidRDefault="00D8519A" w:rsidP="00D8519A">
      <w:pPr>
        <w:pStyle w:val="a9"/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spacing w:after="0" w:line="280" w:lineRule="auto"/>
        <w:ind w:left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D8519A">
        <w:rPr>
          <w:rFonts w:ascii="Times New Roman CYR" w:hAnsi="Times New Roman CYR" w:cs="Times New Roman CYR"/>
          <w:bCs/>
          <w:sz w:val="28"/>
          <w:szCs w:val="28"/>
        </w:rPr>
        <w:t xml:space="preserve">и (или) пользование субъектам малого и среднего </w:t>
      </w:r>
    </w:p>
    <w:p w:rsidR="00D8519A" w:rsidRPr="00D8519A" w:rsidRDefault="00D8519A" w:rsidP="00D8519A">
      <w:pPr>
        <w:pStyle w:val="a9"/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spacing w:after="0" w:line="280" w:lineRule="auto"/>
        <w:ind w:left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D8519A">
        <w:rPr>
          <w:rFonts w:ascii="Times New Roman CYR" w:hAnsi="Times New Roman CYR" w:cs="Times New Roman CYR"/>
          <w:bCs/>
          <w:sz w:val="28"/>
          <w:szCs w:val="28"/>
        </w:rPr>
        <w:t xml:space="preserve">предпринимательства и организациям, образующим </w:t>
      </w:r>
    </w:p>
    <w:p w:rsidR="00D8519A" w:rsidRPr="00D8519A" w:rsidRDefault="00D8519A" w:rsidP="00D8519A">
      <w:pPr>
        <w:pStyle w:val="a9"/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spacing w:after="0" w:line="280" w:lineRule="auto"/>
        <w:ind w:left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D8519A">
        <w:rPr>
          <w:rFonts w:ascii="Times New Roman CYR" w:hAnsi="Times New Roman CYR" w:cs="Times New Roman CYR"/>
          <w:bCs/>
          <w:sz w:val="28"/>
          <w:szCs w:val="28"/>
        </w:rPr>
        <w:t>инфраструктуру</w:t>
      </w:r>
      <w:r w:rsidR="007B32CA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D8519A">
        <w:rPr>
          <w:rFonts w:ascii="Times New Roman CYR" w:hAnsi="Times New Roman CYR" w:cs="Times New Roman CYR"/>
          <w:bCs/>
          <w:sz w:val="28"/>
          <w:szCs w:val="28"/>
        </w:rPr>
        <w:t xml:space="preserve">поддержки субъектов малого и среднего </w:t>
      </w:r>
    </w:p>
    <w:p w:rsidR="00D8519A" w:rsidRPr="00D8519A" w:rsidRDefault="00D8519A" w:rsidP="00D8519A">
      <w:pPr>
        <w:pStyle w:val="a9"/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spacing w:after="0" w:line="280" w:lineRule="auto"/>
        <w:ind w:left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D8519A">
        <w:rPr>
          <w:rFonts w:ascii="Times New Roman CYR" w:hAnsi="Times New Roman CYR" w:cs="Times New Roman CYR"/>
          <w:bCs/>
          <w:sz w:val="28"/>
          <w:szCs w:val="28"/>
        </w:rPr>
        <w:t>предпринимательства, порядке и условиях</w:t>
      </w:r>
    </w:p>
    <w:p w:rsidR="00D8519A" w:rsidRPr="00D8519A" w:rsidRDefault="00D8519A" w:rsidP="00D8519A">
      <w:pPr>
        <w:pStyle w:val="a9"/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spacing w:after="0" w:line="280" w:lineRule="auto"/>
        <w:ind w:left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D8519A">
        <w:rPr>
          <w:rFonts w:ascii="Times New Roman CYR" w:hAnsi="Times New Roman CYR" w:cs="Times New Roman CYR"/>
          <w:bCs/>
          <w:sz w:val="28"/>
          <w:szCs w:val="28"/>
        </w:rPr>
        <w:t>предоставления в аренду включенного в данный</w:t>
      </w:r>
    </w:p>
    <w:p w:rsidR="00D8519A" w:rsidRPr="00D8519A" w:rsidRDefault="00D8519A" w:rsidP="00D8519A">
      <w:pPr>
        <w:pStyle w:val="a9"/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spacing w:after="0" w:line="280" w:lineRule="auto"/>
        <w:ind w:left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D8519A">
        <w:rPr>
          <w:rFonts w:ascii="Times New Roman CYR" w:hAnsi="Times New Roman CYR" w:cs="Times New Roman CYR"/>
          <w:bCs/>
          <w:sz w:val="28"/>
          <w:szCs w:val="28"/>
        </w:rPr>
        <w:t>перечень имущества</w:t>
      </w: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B99" w:rsidRDefault="00F3264B" w:rsidP="00FA6B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положений Федерального закона от 24.07.2007 </w:t>
      </w:r>
      <w:r w:rsidRPr="00F3264B">
        <w:rPr>
          <w:rFonts w:ascii="Times New Roman" w:hAnsi="Times New Roman" w:cs="Times New Roman"/>
          <w:bCs/>
          <w:sz w:val="28"/>
          <w:szCs w:val="28"/>
        </w:rPr>
        <w:br/>
        <w:t xml:space="preserve">№ 209-ФЗ «О развитии малого и среднего предпринимательства в Российской Федерации», </w:t>
      </w:r>
      <w:r w:rsidR="00071395">
        <w:rPr>
          <w:rFonts w:ascii="Times New Roman" w:hAnsi="Times New Roman" w:cs="Times New Roman"/>
          <w:bCs/>
          <w:sz w:val="28"/>
          <w:szCs w:val="28"/>
        </w:rPr>
        <w:t xml:space="preserve">постановления  Правительства Российской Федерации от 21.08.2010 №645 «Об имущественной поддержке субъектов малого и среднего предпринимательства при предоставлении Федерального имущества» (в ред. постановления Правительства РФ от 01.12.2016 №1283),  </w:t>
      </w:r>
      <w:r w:rsidRPr="00F3264B">
        <w:rPr>
          <w:rFonts w:ascii="Times New Roman" w:hAnsi="Times New Roman" w:cs="Times New Roman"/>
          <w:sz w:val="28"/>
          <w:szCs w:val="28"/>
        </w:rPr>
        <w:t xml:space="preserve">улучшения условий для развития малого и среднего предпринимательства на территории </w:t>
      </w:r>
      <w:r w:rsidR="00D8519A">
        <w:rPr>
          <w:rFonts w:ascii="Times New Roman" w:hAnsi="Times New Roman" w:cs="Times New Roman"/>
          <w:sz w:val="28"/>
          <w:szCs w:val="28"/>
        </w:rPr>
        <w:t>Терновского</w:t>
      </w:r>
      <w:r w:rsidR="007A7CE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</w:t>
      </w:r>
      <w:r w:rsidR="00D8519A">
        <w:rPr>
          <w:rFonts w:ascii="Times New Roman" w:hAnsi="Times New Roman" w:cs="Times New Roman"/>
          <w:sz w:val="28"/>
          <w:szCs w:val="28"/>
        </w:rPr>
        <w:t>Совет народных депутатов Терновского</w:t>
      </w:r>
      <w:r w:rsidR="007A7CE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8519A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F3264B" w:rsidRPr="00FA6B99" w:rsidRDefault="00D8519A" w:rsidP="00FA6B9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6B99">
        <w:rPr>
          <w:rFonts w:ascii="Times New Roman" w:hAnsi="Times New Roman" w:cs="Times New Roman"/>
          <w:b/>
          <w:sz w:val="28"/>
          <w:szCs w:val="28"/>
        </w:rPr>
        <w:t>решил</w:t>
      </w:r>
      <w:r w:rsidR="00F3264B" w:rsidRPr="00FA6B9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3264B" w:rsidRPr="00F3264B" w:rsidRDefault="00D8519A" w:rsidP="00FA6B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7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F3264B" w:rsidRPr="00F3264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8519A" w:rsidRDefault="00D8519A" w:rsidP="00FA6B99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E55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распоряжения имуществом</w:t>
      </w:r>
      <w:r w:rsidRPr="00B47E55">
        <w:rPr>
          <w:rFonts w:ascii="Times New Roman" w:hAnsi="Times New Roman" w:cs="Times New Roman"/>
          <w:sz w:val="28"/>
          <w:szCs w:val="28"/>
        </w:rPr>
        <w:t>, включенн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47E55">
        <w:rPr>
          <w:rFonts w:ascii="Times New Roman" w:hAnsi="Times New Roman" w:cs="Times New Roman"/>
          <w:sz w:val="28"/>
          <w:szCs w:val="28"/>
        </w:rPr>
        <w:t xml:space="preserve"> в Перечень </w:t>
      </w:r>
    </w:p>
    <w:p w:rsidR="00F3264B" w:rsidRPr="00F3264B" w:rsidRDefault="00D8519A" w:rsidP="00FA6B99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7E55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7B32CA">
        <w:rPr>
          <w:rFonts w:ascii="Times New Roman" w:hAnsi="Times New Roman" w:cs="Times New Roman"/>
          <w:sz w:val="28"/>
          <w:szCs w:val="28"/>
        </w:rPr>
        <w:t xml:space="preserve"> </w:t>
      </w:r>
      <w:r w:rsidRPr="00D8519A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  <w:r w:rsidRPr="00B47E55">
        <w:rPr>
          <w:rFonts w:ascii="Times New Roman" w:hAnsi="Times New Roman" w:cs="Times New Roman"/>
          <w:sz w:val="28"/>
          <w:szCs w:val="28"/>
        </w:rPr>
        <w:t xml:space="preserve">, предназначенного для предоставления во владение и (или) в пользование </w:t>
      </w:r>
      <w:r w:rsidRPr="00B47E55">
        <w:rPr>
          <w:rFonts w:ascii="Times New Roman" w:hAnsi="Times New Roman" w:cs="Times New Roman"/>
          <w:sz w:val="28"/>
          <w:szCs w:val="28"/>
        </w:rPr>
        <w:lastRenderedPageBreak/>
        <w:t>субъектам малого и среднего предпринимательства и организациям, образующим инфраструктуру поддержки субъектов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="00071395">
        <w:rPr>
          <w:rFonts w:ascii="Times New Roman" w:hAnsi="Times New Roman" w:cs="Times New Roman"/>
          <w:sz w:val="28"/>
          <w:szCs w:val="28"/>
        </w:rPr>
        <w:t>, согласно пр</w:t>
      </w:r>
      <w:r w:rsidR="00F3264B" w:rsidRPr="00F3264B">
        <w:rPr>
          <w:rFonts w:ascii="Times New Roman" w:hAnsi="Times New Roman" w:cs="Times New Roman"/>
          <w:sz w:val="28"/>
          <w:szCs w:val="28"/>
        </w:rPr>
        <w:t>иложени</w:t>
      </w:r>
      <w:r w:rsidR="00071395">
        <w:rPr>
          <w:rFonts w:ascii="Times New Roman" w:hAnsi="Times New Roman" w:cs="Times New Roman"/>
          <w:sz w:val="28"/>
          <w:szCs w:val="28"/>
        </w:rPr>
        <w:t>ю</w:t>
      </w:r>
      <w:r w:rsidR="00F3264B" w:rsidRPr="00F3264B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D8519A" w:rsidRDefault="00B34CF3" w:rsidP="00FA6B9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3264B" w:rsidRPr="00F3264B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="00F3264B" w:rsidRPr="00F3264B">
        <w:rPr>
          <w:rFonts w:ascii="Times New Roman" w:hAnsi="Times New Roman" w:cs="Times New Roman"/>
          <w:sz w:val="28"/>
          <w:szCs w:val="28"/>
        </w:rPr>
        <w:t xml:space="preserve"> Перечня </w:t>
      </w:r>
      <w:r w:rsidR="007A7CEB" w:rsidRPr="007A7CEB">
        <w:rPr>
          <w:rFonts w:ascii="Times New Roman" w:hAnsi="Times New Roman" w:cs="Times New Roman"/>
          <w:sz w:val="28"/>
          <w:szCs w:val="28"/>
        </w:rPr>
        <w:t>муниципального</w:t>
      </w:r>
      <w:r w:rsidR="007A7CEB" w:rsidRPr="00F3264B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D8519A">
        <w:rPr>
          <w:rFonts w:ascii="Times New Roman" w:hAnsi="Times New Roman" w:cs="Times New Roman"/>
          <w:sz w:val="28"/>
          <w:szCs w:val="28"/>
        </w:rPr>
        <w:t>Терновского</w:t>
      </w:r>
      <w:r w:rsidR="007A7CE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3264B" w:rsidRPr="00F3264B"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r w:rsidR="007B32CA">
        <w:rPr>
          <w:rFonts w:ascii="Times New Roman" w:hAnsi="Times New Roman" w:cs="Times New Roman"/>
          <w:sz w:val="28"/>
          <w:szCs w:val="28"/>
        </w:rPr>
        <w:t xml:space="preserve"> </w:t>
      </w:r>
      <w:r w:rsidR="00F3264B" w:rsidRPr="00F3264B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7B32CA">
        <w:rPr>
          <w:rFonts w:ascii="Times New Roman" w:hAnsi="Times New Roman" w:cs="Times New Roman"/>
          <w:sz w:val="28"/>
          <w:szCs w:val="28"/>
        </w:rPr>
        <w:t xml:space="preserve"> </w:t>
      </w:r>
      <w:r w:rsidR="00D8519A">
        <w:rPr>
          <w:rFonts w:ascii="Times New Roman" w:hAnsi="Times New Roman" w:cs="Times New Roman"/>
          <w:sz w:val="28"/>
          <w:szCs w:val="28"/>
        </w:rPr>
        <w:t>согласно пр</w:t>
      </w:r>
      <w:r w:rsidR="00D8519A" w:rsidRPr="00F3264B">
        <w:rPr>
          <w:rFonts w:ascii="Times New Roman" w:hAnsi="Times New Roman" w:cs="Times New Roman"/>
          <w:sz w:val="28"/>
          <w:szCs w:val="28"/>
        </w:rPr>
        <w:t>иложени</w:t>
      </w:r>
      <w:r w:rsidR="00D8519A">
        <w:rPr>
          <w:rFonts w:ascii="Times New Roman" w:hAnsi="Times New Roman" w:cs="Times New Roman"/>
          <w:sz w:val="28"/>
          <w:szCs w:val="28"/>
        </w:rPr>
        <w:t>ю</w:t>
      </w:r>
      <w:r w:rsidR="00D8519A" w:rsidRPr="00F3264B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F3264B" w:rsidRPr="0072253C" w:rsidRDefault="00F3264B" w:rsidP="00FA6B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53C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7A7CEB" w:rsidRPr="0072253C">
        <w:rPr>
          <w:rFonts w:ascii="Times New Roman" w:hAnsi="Times New Roman" w:cs="Times New Roman"/>
          <w:sz w:val="28"/>
          <w:szCs w:val="28"/>
        </w:rPr>
        <w:t>администраци</w:t>
      </w:r>
      <w:r w:rsidR="0072253C" w:rsidRPr="0072253C">
        <w:rPr>
          <w:rFonts w:ascii="Times New Roman" w:hAnsi="Times New Roman" w:cs="Times New Roman"/>
          <w:sz w:val="28"/>
          <w:szCs w:val="28"/>
        </w:rPr>
        <w:t>ю</w:t>
      </w:r>
      <w:r w:rsidR="007B32CA">
        <w:rPr>
          <w:rFonts w:ascii="Times New Roman" w:hAnsi="Times New Roman" w:cs="Times New Roman"/>
          <w:sz w:val="28"/>
          <w:szCs w:val="28"/>
        </w:rPr>
        <w:t xml:space="preserve"> </w:t>
      </w:r>
      <w:r w:rsidR="00D8519A">
        <w:rPr>
          <w:rFonts w:ascii="Times New Roman" w:hAnsi="Times New Roman" w:cs="Times New Roman"/>
          <w:sz w:val="28"/>
          <w:szCs w:val="28"/>
        </w:rPr>
        <w:t>Терновского</w:t>
      </w:r>
      <w:r w:rsidR="007A7CEB" w:rsidRPr="0072253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C7DA7" w:rsidRPr="0072253C">
        <w:rPr>
          <w:rFonts w:ascii="Times New Roman" w:hAnsi="Times New Roman" w:cs="Times New Roman"/>
          <w:sz w:val="28"/>
          <w:szCs w:val="28"/>
        </w:rPr>
        <w:t>,</w:t>
      </w:r>
      <w:r w:rsidRPr="0072253C">
        <w:rPr>
          <w:rFonts w:ascii="Times New Roman" w:hAnsi="Times New Roman" w:cs="Times New Roman"/>
          <w:sz w:val="28"/>
          <w:szCs w:val="28"/>
        </w:rPr>
        <w:t xml:space="preserve"> уполномоченным органом </w:t>
      </w:r>
      <w:r w:rsidR="00D8519A">
        <w:rPr>
          <w:rFonts w:ascii="Times New Roman" w:hAnsi="Times New Roman" w:cs="Times New Roman"/>
          <w:sz w:val="28"/>
          <w:szCs w:val="28"/>
        </w:rPr>
        <w:t>Терновского</w:t>
      </w:r>
      <w:r w:rsidR="007A7CEB" w:rsidRPr="0072253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72253C">
        <w:rPr>
          <w:rFonts w:ascii="Times New Roman" w:hAnsi="Times New Roman" w:cs="Times New Roman"/>
          <w:sz w:val="28"/>
          <w:szCs w:val="28"/>
        </w:rPr>
        <w:t xml:space="preserve"> по:</w:t>
      </w:r>
    </w:p>
    <w:p w:rsidR="00F3264B" w:rsidRPr="007A7CEB" w:rsidRDefault="00244A97" w:rsidP="00FA6B9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44DB3">
        <w:rPr>
          <w:rFonts w:ascii="Times New Roman" w:hAnsi="Times New Roman" w:cs="Times New Roman"/>
          <w:sz w:val="28"/>
          <w:szCs w:val="28"/>
        </w:rPr>
        <w:t>полномоченным органом по распоряжению имуществом</w:t>
      </w:r>
      <w:r>
        <w:rPr>
          <w:rFonts w:ascii="Times New Roman" w:hAnsi="Times New Roman" w:cs="Times New Roman"/>
          <w:sz w:val="28"/>
          <w:szCs w:val="28"/>
        </w:rPr>
        <w:t xml:space="preserve"> казны,</w:t>
      </w:r>
      <w:r w:rsidR="007B32CA">
        <w:rPr>
          <w:rFonts w:ascii="Times New Roman" w:hAnsi="Times New Roman" w:cs="Times New Roman"/>
          <w:sz w:val="28"/>
          <w:szCs w:val="28"/>
        </w:rPr>
        <w:t xml:space="preserve"> </w:t>
      </w:r>
      <w:r w:rsidRPr="00D44DB3">
        <w:rPr>
          <w:rFonts w:ascii="Times New Roman" w:hAnsi="Times New Roman" w:cs="Times New Roman"/>
          <w:sz w:val="28"/>
          <w:szCs w:val="28"/>
        </w:rPr>
        <w:t xml:space="preserve">включенным в Перечень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44DB3">
        <w:rPr>
          <w:rFonts w:ascii="Times New Roman" w:hAnsi="Times New Roman" w:cs="Times New Roman"/>
          <w:sz w:val="28"/>
          <w:szCs w:val="28"/>
        </w:rPr>
        <w:t xml:space="preserve">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</w:t>
      </w:r>
      <w:r>
        <w:rPr>
          <w:rFonts w:ascii="Times New Roman" w:hAnsi="Times New Roman" w:cs="Times New Roman"/>
          <w:sz w:val="28"/>
          <w:szCs w:val="28"/>
        </w:rPr>
        <w:t>нимательства.</w:t>
      </w:r>
    </w:p>
    <w:p w:rsidR="00F14CD1" w:rsidRPr="00FA6B99" w:rsidRDefault="00F3264B" w:rsidP="00FA6B9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Взаимодействию с акционерным обществом «Федеральная корпорация по развитию малого и среднего предпринимательства» в сфере формирования, ведения, ежегодного дополнения и опубликования Перечня.</w:t>
      </w:r>
    </w:p>
    <w:p w:rsidR="00F3264B" w:rsidRPr="00F3264B" w:rsidRDefault="00FA6B99" w:rsidP="00FA6B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264B" w:rsidRPr="00F3264B">
        <w:rPr>
          <w:rFonts w:ascii="Times New Roman" w:hAnsi="Times New Roman" w:cs="Times New Roman"/>
          <w:sz w:val="28"/>
          <w:szCs w:val="28"/>
        </w:rPr>
        <w:t xml:space="preserve">.  </w:t>
      </w:r>
      <w:r w:rsidR="0072253C">
        <w:rPr>
          <w:rFonts w:ascii="Times New Roman" w:hAnsi="Times New Roman" w:cs="Times New Roman"/>
          <w:sz w:val="28"/>
          <w:szCs w:val="28"/>
        </w:rPr>
        <w:t>А</w:t>
      </w:r>
      <w:r w:rsidR="007A7CE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8519A">
        <w:rPr>
          <w:rFonts w:ascii="Times New Roman" w:hAnsi="Times New Roman" w:cs="Times New Roman"/>
          <w:sz w:val="28"/>
          <w:szCs w:val="28"/>
        </w:rPr>
        <w:t>Терновского</w:t>
      </w:r>
      <w:r w:rsidR="007A7CE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3264B" w:rsidRPr="00F3264B">
        <w:rPr>
          <w:rFonts w:ascii="Times New Roman" w:hAnsi="Times New Roman" w:cs="Times New Roman"/>
          <w:sz w:val="28"/>
          <w:szCs w:val="28"/>
        </w:rPr>
        <w:t xml:space="preserve"> в течение месяца с даты вступления в силу настоящего </w:t>
      </w:r>
      <w:r w:rsidR="00BF38C7">
        <w:rPr>
          <w:rFonts w:ascii="Times New Roman" w:hAnsi="Times New Roman" w:cs="Times New Roman"/>
          <w:sz w:val="28"/>
          <w:szCs w:val="28"/>
        </w:rPr>
        <w:t>решения</w:t>
      </w:r>
      <w:r w:rsidR="00F3264B" w:rsidRPr="00F3264B">
        <w:rPr>
          <w:rFonts w:ascii="Times New Roman" w:hAnsi="Times New Roman" w:cs="Times New Roman"/>
          <w:sz w:val="28"/>
          <w:szCs w:val="28"/>
        </w:rPr>
        <w:t xml:space="preserve">  обеспечить опубликование Перечня в </w:t>
      </w:r>
      <w:r>
        <w:rPr>
          <w:rFonts w:ascii="Times New Roman" w:hAnsi="Times New Roman" w:cs="Times New Roman"/>
          <w:sz w:val="28"/>
          <w:szCs w:val="28"/>
        </w:rPr>
        <w:t>Терновском</w:t>
      </w:r>
      <w:r w:rsidR="0072253C">
        <w:rPr>
          <w:rFonts w:ascii="Times New Roman" w:hAnsi="Times New Roman" w:cs="Times New Roman"/>
          <w:sz w:val="28"/>
          <w:szCs w:val="28"/>
        </w:rPr>
        <w:t xml:space="preserve"> муниципальном Вестнике</w:t>
      </w:r>
      <w:r w:rsidR="00F3264B" w:rsidRPr="00F3264B">
        <w:rPr>
          <w:rFonts w:ascii="Times New Roman" w:hAnsi="Times New Roman" w:cs="Times New Roman"/>
          <w:sz w:val="28"/>
          <w:szCs w:val="28"/>
        </w:rPr>
        <w:t xml:space="preserve">, а также его размещение в информационно-телекоммуникационной сети «Интернет» в соответствии с требованиями части 4 статьи 18 Федерального закона от 24.07.2007 № 209-ФЗ «О развитии малого и среднего предпринимательства в Российской Федерации» по форме согласно приложению № 2 к настоящему </w:t>
      </w:r>
      <w:r w:rsidR="00BF38C7">
        <w:rPr>
          <w:rFonts w:ascii="Times New Roman" w:hAnsi="Times New Roman" w:cs="Times New Roman"/>
          <w:sz w:val="28"/>
          <w:szCs w:val="28"/>
        </w:rPr>
        <w:t>решени</w:t>
      </w:r>
      <w:r w:rsidR="00F3264B" w:rsidRPr="00F3264B">
        <w:rPr>
          <w:rFonts w:ascii="Times New Roman" w:hAnsi="Times New Roman" w:cs="Times New Roman"/>
          <w:sz w:val="28"/>
          <w:szCs w:val="28"/>
        </w:rPr>
        <w:t>ю.</w:t>
      </w:r>
    </w:p>
    <w:p w:rsidR="00FA6B99" w:rsidRDefault="00FA6B99" w:rsidP="00FA6B9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1F6B" w:rsidRPr="0063284C">
        <w:rPr>
          <w:rFonts w:ascii="Times New Roman" w:hAnsi="Times New Roman" w:cs="Times New Roman"/>
          <w:sz w:val="28"/>
          <w:szCs w:val="28"/>
        </w:rPr>
        <w:t xml:space="preserve">.Признать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>решение Совета народных депутатов</w:t>
      </w:r>
      <w:r w:rsidR="007B32CA">
        <w:rPr>
          <w:rFonts w:ascii="Times New Roman" w:hAnsi="Times New Roman" w:cs="Times New Roman"/>
          <w:sz w:val="28"/>
          <w:szCs w:val="28"/>
        </w:rPr>
        <w:t xml:space="preserve"> </w:t>
      </w:r>
      <w:r w:rsidR="00D8519A">
        <w:rPr>
          <w:rFonts w:ascii="Times New Roman" w:hAnsi="Times New Roman" w:cs="Times New Roman"/>
          <w:sz w:val="28"/>
          <w:szCs w:val="28"/>
        </w:rPr>
        <w:t>Терновского</w:t>
      </w:r>
      <w:r w:rsidR="00FC1F6B" w:rsidRPr="0063284C">
        <w:rPr>
          <w:rFonts w:ascii="Times New Roman" w:hAnsi="Times New Roman" w:cs="Times New Roman"/>
          <w:sz w:val="28"/>
          <w:szCs w:val="28"/>
        </w:rPr>
        <w:t xml:space="preserve"> муниципального района от 0</w:t>
      </w:r>
      <w:r>
        <w:rPr>
          <w:rFonts w:ascii="Times New Roman" w:hAnsi="Times New Roman" w:cs="Times New Roman"/>
          <w:sz w:val="28"/>
          <w:szCs w:val="28"/>
        </w:rPr>
        <w:t>4</w:t>
      </w:r>
      <w:r w:rsidR="00FC1F6B" w:rsidRPr="006328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FC1F6B" w:rsidRPr="0063284C">
        <w:rPr>
          <w:rFonts w:ascii="Times New Roman" w:hAnsi="Times New Roman" w:cs="Times New Roman"/>
          <w:sz w:val="28"/>
          <w:szCs w:val="28"/>
        </w:rPr>
        <w:t>0.201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FC1F6B" w:rsidRPr="0063284C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173</w:t>
      </w:r>
      <w:r w:rsidRPr="00FA6B99">
        <w:rPr>
          <w:rFonts w:ascii="Times New Roman" w:hAnsi="Times New Roman" w:cs="Times New Roman"/>
          <w:sz w:val="28"/>
          <w:szCs w:val="28"/>
        </w:rPr>
        <w:t>"Об утверждении Порядка формирования, ведения,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6B99" w:rsidRPr="00FA6B99" w:rsidRDefault="00FA6B99" w:rsidP="00FA6B9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B99">
        <w:rPr>
          <w:rFonts w:ascii="Times New Roman" w:hAnsi="Times New Roman" w:cs="Times New Roman"/>
          <w:sz w:val="28"/>
          <w:szCs w:val="28"/>
        </w:rPr>
        <w:t>5. Контроль за исполнением  настоящего решения возложить на комиссию Совета народных депутатов Терновского муниципального района по бюджету, налогам, финансам, и предпринимательству (Вострикова Л.И.).</w:t>
      </w:r>
    </w:p>
    <w:p w:rsidR="00A16109" w:rsidRDefault="00A16109" w:rsidP="00FA6B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6B99" w:rsidRPr="00FA6B99" w:rsidRDefault="00FA6B99" w:rsidP="00FA6B99">
      <w:pPr>
        <w:rPr>
          <w:rFonts w:ascii="Times New Roman" w:hAnsi="Times New Roman" w:cs="Times New Roman"/>
          <w:sz w:val="28"/>
          <w:szCs w:val="28"/>
        </w:rPr>
      </w:pPr>
      <w:r w:rsidRPr="00FA6B99">
        <w:rPr>
          <w:rFonts w:ascii="Times New Roman" w:hAnsi="Times New Roman" w:cs="Times New Roman"/>
          <w:sz w:val="28"/>
          <w:szCs w:val="28"/>
        </w:rPr>
        <w:t xml:space="preserve">Глава Терновского </w:t>
      </w:r>
    </w:p>
    <w:p w:rsidR="00331336" w:rsidRDefault="00FA6B99" w:rsidP="00044FD8">
      <w:pPr>
        <w:rPr>
          <w:rFonts w:ascii="Times New Roman" w:hAnsi="Times New Roman" w:cs="Times New Roman"/>
          <w:sz w:val="28"/>
          <w:szCs w:val="28"/>
        </w:rPr>
      </w:pPr>
      <w:r w:rsidRPr="00FA6B99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</w:t>
      </w:r>
      <w:r w:rsidR="00F84634">
        <w:rPr>
          <w:rFonts w:ascii="Times New Roman" w:hAnsi="Times New Roman" w:cs="Times New Roman"/>
          <w:sz w:val="28"/>
          <w:szCs w:val="28"/>
        </w:rPr>
        <w:t xml:space="preserve">                Шишкин В.В.</w:t>
      </w:r>
      <w:r w:rsidRPr="00FA6B99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</w:p>
    <w:p w:rsidR="007B32CA" w:rsidRDefault="007B32CA" w:rsidP="00044FD8">
      <w:pPr>
        <w:rPr>
          <w:rFonts w:ascii="Times New Roman" w:hAnsi="Times New Roman" w:cs="Times New Roman"/>
          <w:sz w:val="28"/>
          <w:szCs w:val="28"/>
        </w:rPr>
      </w:pPr>
    </w:p>
    <w:p w:rsidR="007B32CA" w:rsidRPr="00D501DB" w:rsidRDefault="007B32CA" w:rsidP="007B32CA">
      <w:pPr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Pr="00D501DB">
        <w:rPr>
          <w:rFonts w:ascii="Times New Roman" w:hAnsi="Times New Roman" w:cs="Times New Roman"/>
          <w:sz w:val="28"/>
          <w:szCs w:val="28"/>
        </w:rPr>
        <w:cr/>
        <w:t xml:space="preserve">Утверждено решением Совета народных депутатов Терновского муниципального района ВО </w:t>
      </w:r>
    </w:p>
    <w:p w:rsidR="007B32CA" w:rsidRPr="00D501DB" w:rsidRDefault="007B32CA" w:rsidP="007B32CA">
      <w:pPr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«15»октября 2019 г.№ 77</w:t>
      </w:r>
      <w:r w:rsidRPr="00D501DB">
        <w:rPr>
          <w:rFonts w:ascii="Times New Roman" w:hAnsi="Times New Roman" w:cs="Times New Roman"/>
          <w:sz w:val="28"/>
          <w:szCs w:val="28"/>
        </w:rPr>
        <w:cr/>
      </w:r>
    </w:p>
    <w:p w:rsidR="007B32CA" w:rsidRPr="007B32CA" w:rsidRDefault="007B32CA" w:rsidP="007B32CA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2CA">
        <w:rPr>
          <w:rFonts w:ascii="Times New Roman" w:hAnsi="Times New Roman" w:cs="Times New Roman"/>
          <w:sz w:val="28"/>
          <w:szCs w:val="28"/>
        </w:rPr>
        <w:t>ПОРЯДОК РАСПОРЯЖЕНИЯ ИМУЩЕСТВОМ, ВКЛЮЧЕННЫМ В ПЕРЕЧЕНЬ МУНИЦИПАЛЬНОГО ИМУЩЕСТВА ТЕРНОВСКОГО МУНИЦИПАЛЬНОГО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1.1. Настоящий Порядок устанавливает особенности предоставления в аренду (в том числе по льготным ставкам для субъектов малого и среднего предпринимательства) и в безвозмездное пользование включенного в Перечень муниципального имущества Терновского муниципального района Воронежской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1.2. Имущество, включенное в Перечень,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 результатам проведения аукциона или конкурса на право заключения договора аренды (далее также – торги), за исключением случаев, установленных частями 1 и 9 статьи 17.1 Федерального закона от 26 июля 2006 года № 135-ФЗ «О защите конкуренции» (далее - Закон о защите конкуренции) и подпунктом 12 пункта 2 статьи 396 Земельного кодекса Российской Федерации, а также другими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1.3. Право заключить договор аренды в отношении имущества, включенного в Перечень, имеют субъекты малого и среднего предпринимательства, сведения о которых содержатся в едином реестре </w:t>
      </w:r>
      <w:r w:rsidRPr="00D501DB">
        <w:rPr>
          <w:rFonts w:ascii="Times New Roman" w:hAnsi="Times New Roman" w:cs="Times New Roman"/>
          <w:sz w:val="28"/>
          <w:szCs w:val="28"/>
        </w:rPr>
        <w:lastRenderedPageBreak/>
        <w:t>субъектов малого и среднего предпринимательства, организация, образующая инфраструктуру поддержки субъектов малого и среднего предпринимательства, сведения о которой содержатся в едином реестре организаций, образующих инфраструктуру поддержки субъектов малого и среднего предпринимательства (далее - Субъект), за исключением Субъектов, указанных в части 3 статьи 14 Федерального закона от 24.07.2007 № 209-ФЗ «О развитии малого и среднего предпринимательства в Российской Федерации».</w:t>
      </w:r>
    </w:p>
    <w:p w:rsidR="007B32CA" w:rsidRPr="00D501DB" w:rsidRDefault="007B32CA" w:rsidP="007B3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     2. Порядок предоставления имущества, включенного в Перечень</w:t>
      </w:r>
    </w:p>
    <w:p w:rsidR="007B32CA" w:rsidRPr="00D501DB" w:rsidRDefault="007B32CA" w:rsidP="007B3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>(за исключением земельных участков)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2.1. Имущество, включенное в Перечень, предоставляется в аренду правообладателем имущества, которым является: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>а) в отношении имущества казны администрация Терновского муниципального района Воронежской области  (далее – уполномоченный орган);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б)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-  соответствующее предприятие или учреждение (далее – балансодержатель) с согласия органа, осуществляющего полномочия собственника его имущества.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Организатором торгов на право заключения договора аренды имущества, включенного в Перечень, может быть правообладатель либо привлеченная им специализированная организация.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2.2. Предоставление в аренду имущества, за исключением земельных участков, включенного в Перечень (далее – имущество), осуществляется: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2.2.1. По инициативе правообладателя 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 </w:t>
      </w:r>
      <w:r w:rsidRPr="00D501DB">
        <w:rPr>
          <w:rFonts w:ascii="Times New Roman" w:hAnsi="Times New Roman" w:cs="Times New Roman"/>
          <w:sz w:val="28"/>
          <w:szCs w:val="28"/>
        </w:rPr>
        <w:lastRenderedPageBreak/>
        <w:t>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 России № 67);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2.2.2. По заявлению Субъекта о предоставлении имущества казны без проведения торгов по основаниям, установленным частями 1 и 9 статьи 17.1 Закона о защите конкуренции, в том числе: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а)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1DB">
        <w:rPr>
          <w:rFonts w:ascii="Times New Roman" w:hAnsi="Times New Roman" w:cs="Times New Roman"/>
          <w:sz w:val="28"/>
          <w:szCs w:val="28"/>
        </w:rPr>
        <w:t>Субъектам, осуществляющим социально значимые и приоритетные виды деятельности, направленные на развитие малого и среднего предпринимательства;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б) в порядке предоставления государственной преференции с предварительного согласия антимонопольного органа в соответствии с частью 1 статьи 19 указанного Федерального закона. В этом случае уполномоченный орган готовит и направляет 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 20 Закона о защите конкуренции.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2.3. Уполномоченный орган, правообладатель или уполномоченное им лицо/организация организует и проводит аукцион или конкурс на заключение договора аренды в срок не позднее года с даты включения имущества в Перечень, а в случае, если подавший заявление о предоставлении имущества без проведения торгов Субъект не имеет права на предоставление в аренду имущества, включенного в Перечень, без проведения торгов, в срок не позднее трех месяцев с даты поступления указанного заявления.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2.4. Основанием для заключения договора аренды имущества, включенного в Перечень, без проведения торгов является постановление уполномоченного органа, принятие которого инициируется подачей заявления о предоставлении имущества от лица, имеющего право на получение имущественной поддержки с применением государственной (муниципальной) преференции.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2.5. Поступившее правообладателю заявление о предоставлении имущества без проведения торгов регистрируется в порядке, установленном для входящей корреспонденции.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lastRenderedPageBreak/>
        <w:t xml:space="preserve">     2.6. 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рассматривается в случае наличия оснований для отказа в предоставлении имущества первому заявителю.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В случае, если в день подачи первого заявления о предоставлении имущества без проведения торгов поступило одно или несколько таких заявлений от других Субъектов, а также если в течение срока рассмотрения первого заявления о предоставлении имущества без проведения торгов поступило более одного заявления от других Субъектов, заявления отклоняются, а Уполномоченный орган проводит торги на право заключения договора аренды имущества и в срок не позднее трех рабочих дней с даты объявления таких торгов информирует заявителей о датах подачи заявок и проведения торгов.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2.7. В случае, если заявление о предоставлении имущества без проведения торгов поступило Правообладателю после принятия решения о проведении торгов на заключение договора аренды имущества в форме распорядительного акта уполномоченного органа либо в форме объявления торгов, заявление отклоняется, а заявитель информируется о датах подачи заявок и проведения торгов.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2.8. В проект договора аренды недвижимого имущества включаются следующие условия: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2.8.1. Условие об обязанности арендатора по использованию объекта недвижимости в соответствии с целевым назначением, предусмотренным договором;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2.8.2. Условие об обязанности арендатора по проведению за свой счет текущего ремонта арендуемого объекта недвижимости;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2.8.3. Условие 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2.8.4.</w:t>
      </w:r>
      <w:r w:rsidRPr="00D501DB">
        <w:rPr>
          <w:rFonts w:ascii="Times New Roman" w:hAnsi="Times New Roman" w:cs="Times New Roman"/>
          <w:sz w:val="28"/>
          <w:szCs w:val="28"/>
        </w:rPr>
        <w:tab/>
        <w:t>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случае, если правообладателем является бизнес-инкубатор, срок договора аренды не может превышать 3 лет;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lastRenderedPageBreak/>
        <w:t xml:space="preserve">     2.8.5. О льготах по арендной плате за имущество, условиях, при соблюдении которых они применяются, в том числе осуществление вида деятельности арендатора, если оно предусмотрено в качестве основания для предоставления льгот. В случае нарушения указанных условий, в которых действие льгот по арендной плате отменяется и с даты установления факта нарушения применяется размер арендной платы, указанный в договоре аренды, определенный по итогам торгов, а в случае предоставления имущества без проведения торгов – на основании независимой оценки имущества;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2.8.6. Право правообладателя истребовать у арендатора документы, подтверждающие соблюдение им условий предоставления льгот по арендной плате.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2.8.9. Условия, определяющие распоряжение арендатором правами на имущество: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>а) запрет осуществлять действия, влекущие ограничение (обременение) предоставленных арендатору имущественных прав, 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№ 135-ФЗ «О защите конкуренции»;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б) порядок согласования с арендодателем заключения договора субаренды части или частей помещения, здания, строения или сооружения, являющегося предметом договора аренды,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сооружения.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2.9. Условия о допуске к участию в аукционе или конкурсе на право заключения договора аренды должны предусматривать следующее основание для отказа в допуске заявителя к участию в торгах: заявка подана заявителем, не являющимся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</w:t>
      </w:r>
      <w:r w:rsidRPr="00D501DB">
        <w:rPr>
          <w:rFonts w:ascii="Times New Roman" w:hAnsi="Times New Roman" w:cs="Times New Roman"/>
          <w:sz w:val="28"/>
          <w:szCs w:val="28"/>
        </w:rPr>
        <w:lastRenderedPageBreak/>
        <w:t>установленным частями 3 и 5 статьи 14 Федерального закона «О развитии малого и среднего предпринимательства в Российской Федерации».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2.10. 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торгах), а также наличие или отсутствие у заявителя права на получение льгот по арендной плате, установленных (наименование нормативного правового акта, которым установлены льготы по арендной плате за имущество);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2.11. Субъекты, претендующие на предоставление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1DB">
        <w:rPr>
          <w:rFonts w:ascii="Times New Roman" w:hAnsi="Times New Roman" w:cs="Times New Roman"/>
          <w:sz w:val="28"/>
          <w:szCs w:val="28"/>
        </w:rPr>
        <w:t>имущества в аренду без проведения торгов, на день заключения соответствующего договора не должны: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1) иметь неисполненную обязанность по уплате налогов, сборов, страховых взносов, пеней, штрафов, процентов, подлежащих уплате 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в соответствии с законодательством Российской Федерации о налогах 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и сборах в бюджеты всех уровней и во внебюджетные фонды;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2) находиться в стадии реорганизации, ликвидации или банкротства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в соответствии с законодательством Российской Федерации;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3) иметь назначенное в отношении него административное наказание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в виде приостановления деятельности в порядке, предусмотренном Кодексом Российской Федерации об административных правонарушениях;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4) иметь задолженность по платежам за аренду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1DB">
        <w:rPr>
          <w:rFonts w:ascii="Times New Roman" w:hAnsi="Times New Roman" w:cs="Times New Roman"/>
          <w:sz w:val="28"/>
          <w:szCs w:val="28"/>
        </w:rPr>
        <w:t>имущества.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2.12. В случае выявления факта использования имущества не по целевому назначению и (или) с нарушением запретов, установленных частью 42 статьи 18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Правообладатель направляет арендатору письменное предупреждение о необходимости исполнения им обязательства в разумный срок, который должен быть указан в этом предупреждении, но не может составлять менее 10 календарных дней с даты получения такого предупреждения Субъектом.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lastRenderedPageBreak/>
        <w:t xml:space="preserve">     2.13. В случае неисполнения арендатором своих обязательств в срок, указанный в предупреждении, Правообладатель: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а) обращается в суд с требованием о прекращении права аренды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1DB">
        <w:rPr>
          <w:rFonts w:ascii="Times New Roman" w:hAnsi="Times New Roman" w:cs="Times New Roman"/>
          <w:sz w:val="28"/>
          <w:szCs w:val="28"/>
        </w:rPr>
        <w:t>имущества.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б) в течение десяти дней направляет в орган, уполномоченный на ведение реестра субъектов малого и среднего предпринимательства – получателей имущественной поддержки информацию о нарушениях арендатором условий предоставления поддержки либо сам вносит такие изменения, если наделен соответствующими полномочиями.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2.14. Для заключения договора аренды в отношении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1DB">
        <w:rPr>
          <w:rFonts w:ascii="Times New Roman" w:hAnsi="Times New Roman" w:cs="Times New Roman"/>
          <w:sz w:val="28"/>
          <w:szCs w:val="28"/>
        </w:rPr>
        <w:t>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балансодержатель получает согласие органа, уполномоченного на совершение сделки с указанным имуществом,     Условием дачи указанного согласия является соответствие условий предоставления имущества настоящему Порядку.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     3. Установление льгот по арендной плате за имущество, включенное в Перечень (за исключением земельных участков):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3.1 Устанавливаются следующие льготы по арендной плате за имущество:  </w:t>
      </w:r>
    </w:p>
    <w:p w:rsidR="007B32CA" w:rsidRPr="00D501DB" w:rsidRDefault="007B32CA" w:rsidP="007B32CA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01DB">
        <w:rPr>
          <w:rFonts w:ascii="Times New Roman" w:eastAsiaTheme="minorHAnsi" w:hAnsi="Times New Roman"/>
          <w:sz w:val="28"/>
          <w:szCs w:val="28"/>
          <w:lang w:eastAsia="en-US"/>
        </w:rPr>
        <w:t>В первый год аренды - 60 процентов размера арендной платы;</w:t>
      </w:r>
    </w:p>
    <w:p w:rsidR="007B32CA" w:rsidRPr="00D501DB" w:rsidRDefault="007B32CA" w:rsidP="007B32CA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01DB">
        <w:rPr>
          <w:rFonts w:ascii="Times New Roman" w:eastAsiaTheme="minorHAnsi" w:hAnsi="Times New Roman"/>
          <w:sz w:val="28"/>
          <w:szCs w:val="28"/>
          <w:lang w:eastAsia="en-US"/>
        </w:rPr>
        <w:t>Во второй год аренды - 80 процентов размера арендной платы;</w:t>
      </w:r>
    </w:p>
    <w:p w:rsidR="007B32CA" w:rsidRPr="00D501DB" w:rsidRDefault="007B32CA" w:rsidP="007B32CA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01DB">
        <w:rPr>
          <w:rFonts w:ascii="Times New Roman" w:eastAsiaTheme="minorHAnsi" w:hAnsi="Times New Roman"/>
          <w:sz w:val="28"/>
          <w:szCs w:val="28"/>
          <w:lang w:eastAsia="en-US"/>
        </w:rPr>
        <w:t>В третий год аренды и далее  - 100 процентов размера арендной платы."</w:t>
      </w:r>
    </w:p>
    <w:p w:rsidR="007B32CA" w:rsidRPr="00D501DB" w:rsidRDefault="007B32CA" w:rsidP="007B32CA">
      <w:pPr>
        <w:pStyle w:val="ConsPlusNormal"/>
        <w:ind w:left="567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01DB">
        <w:rPr>
          <w:rFonts w:ascii="Times New Roman" w:eastAsiaTheme="minorHAnsi" w:hAnsi="Times New Roman"/>
          <w:sz w:val="28"/>
          <w:szCs w:val="28"/>
          <w:lang w:eastAsia="en-US"/>
        </w:rPr>
        <w:t>При заключении договора аренды имущества, включенного в Перечень, на срок менее двух лет арендная плата вносится арендатором в размере 100 процентов.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3.2. Для подтверждения своего права на получение льгот при предоставлении имущества без проведения торгов Субъект одновременно с заявлением о предоставлении имущества представляет следующие документы: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1) документ, удостоверяющий личность заявителя (представителя заявителя), который возвращается ему непосредственно после установления личности; 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2) документ, подтверждающий полномочия представителя заявителя (в случае если с заявлением обращается представитель заявителя), либо его копия (при предъявлении оригинала); 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3) копии учредительных документов (для юридических лиц); 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lastRenderedPageBreak/>
        <w:t xml:space="preserve">4) копия решения об одобрении или о совершении крупной сделки (в случае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сделкой); 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5) заявление об отсутствии решения о ликвидации заявителя (юридического лица), об отсутствии решения арбитражного суда о признании заявителя банкротом и об открытии конкурсного производства; 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6)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N 209-ФЗ "О развитии малого и среднего предпринимательства в Российской Федерации", по форме, утвержденной приказом Минэкономразвития России от 10.03.2016 N 113 "Об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N 209-ФЗ "О развитии малого и среднего предпринимательства в Российской Федерации". Заявление, указанное в настоящем пункте, не представляется организациями, образующими инфраструктуру поддержки субъектов МСП. 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7) выписка из Единого государственного реестра юридических лиц (для юридических лиц); 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>8) выписка из Единого государственного реестра индивидуальных предпринимателей (для индивидуальных предпринимателей), 9) сведения из единого реестра субъектов малого и среднего предпринимательства, 10) сведения из реестра организаций, образующих инфраструктуру поддержки субъектов малого и среднего предпринимательства.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3.3. Льготы по арендной плате применяются к размеру арендной платы, указанному в договоре аренды, в том числе заключенном по итогам торгов. При этом размер арендной платы, определенный договором аренды, не уменьшается, а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3.4. Установленные настоящим разделом льготы по арендной плате подлежат отмене в следующих случаях: (порча имущества, несвоевременное </w:t>
      </w:r>
      <w:r w:rsidRPr="00D501DB">
        <w:rPr>
          <w:rFonts w:ascii="Times New Roman" w:hAnsi="Times New Roman" w:cs="Times New Roman"/>
          <w:sz w:val="28"/>
          <w:szCs w:val="28"/>
        </w:rPr>
        <w:lastRenderedPageBreak/>
        <w:t>внесение арендной платы более двух периодов подряд, использование имущества не по назначению, с даты установления факта нарушения.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В случае отмены льгот применяется размер арендной платы, определенный без учета льгот и установленный договором аренды.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3.5. В отношении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льготы по арендной плате, условия их применения, требования к документам, подтверждающим соответствие этим условиям субъектов малого и среднего предпринимательства, иные условия договора аренды определяются в соответствии с настоящим Порядком и указанными в нем нормативными правовыми актами, если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1DB">
        <w:rPr>
          <w:rFonts w:ascii="Times New Roman" w:hAnsi="Times New Roman" w:cs="Times New Roman"/>
          <w:sz w:val="28"/>
          <w:szCs w:val="28"/>
        </w:rPr>
        <w:t xml:space="preserve">этом было заявлено в предложении балансодержателя о включении имущества в Перечень и согласие органа, уполномоченного на совершение сделки с указанным имуществом, предусматривает применение указанных условий. 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4. Порядок предоставления земельных участков, включенных в Перечень 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4.1. Земельные участки, включенные в Перечень, предоставляются в аренду администраций Терновского муниципального района ВО (далее – уполномоченный орган);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4.2. Предоставление в аренду земельных участков, включенных в Перечень, осуществляется в соответствии с положениями главы V.1 Земельного кодекса Российской Федерации: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4.2.1. 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 либо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аукциона, либо с Субъектом, признанным единственным участником аукциона или единственным лицом, принявшим участие в аукционе.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lastRenderedPageBreak/>
        <w:t xml:space="preserve">     4.2.2. По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4.3. В случае, указанном в пункте 4.2.1 настоящего Порядка, а также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www.torgi.gov.ru извещение о проведении аукциона на право заключения договора аренды в отношении испрашиваемого земельного участка.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4.4. Поступившее правообладателю заявление о предоставлении земельного участка без проведения аукциона либо заявление о проведении аукциона по предоставлению земельного участка в аренду регистрируется в порядке, установленном для входящей корреспонденции.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4.5. В извещение о проведении аукциона, а также в аукционную документацию включается, следующая информация: 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>«Для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закона.».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4.6. В целях исполнения положений пункта 26 статьи 39.16 Земельного кодекса Российской Федерации уполномоченный орган может затребовать у Субъекта документы, подтверждающие отсутствие следующего основания </w:t>
      </w:r>
      <w:r w:rsidRPr="00D501DB">
        <w:rPr>
          <w:rFonts w:ascii="Times New Roman" w:hAnsi="Times New Roman" w:cs="Times New Roman"/>
          <w:sz w:val="28"/>
          <w:szCs w:val="28"/>
        </w:rPr>
        <w:lastRenderedPageBreak/>
        <w:t>для отказа в предоставлении земельного участка, находящегося в муниципальной собственности, без проведения аукциона: с заявлением о предоставлении земельного участка, включенного в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Федерального закона.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4.7. 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4.7.1. 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участка;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4.7.2.</w:t>
      </w:r>
      <w:r w:rsidRPr="00D501DB">
        <w:rPr>
          <w:rFonts w:ascii="Times New Roman" w:hAnsi="Times New Roman" w:cs="Times New Roman"/>
          <w:sz w:val="28"/>
          <w:szCs w:val="28"/>
        </w:rPr>
        <w:tab/>
        <w:t>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законодательством. При определении срока действия договора аренды учитываются максимальные (предельные) сроки, если они установлены земельным законодательством РФ.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4.7.5. 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 малого и среднего предпринимательства  организациями, образующими инфраструктуру поддержки субъектов малого и среднего предпринимательства.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  <w:r w:rsidRPr="00D501DB">
        <w:rPr>
          <w:rFonts w:ascii="Times New Roman" w:hAnsi="Times New Roman" w:cs="Times New Roman"/>
          <w:sz w:val="28"/>
          <w:szCs w:val="28"/>
        </w:rPr>
        <w:t xml:space="preserve">     4.7.6. Изменение вида разрешенного использования земельного участка или цели его использования в течение срока действия договора не предусматривается.</w:t>
      </w: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2CA" w:rsidRPr="00D501DB" w:rsidRDefault="007B32CA" w:rsidP="007B32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2CA" w:rsidRDefault="007B32CA" w:rsidP="00044FD8">
      <w:pPr>
        <w:rPr>
          <w:rFonts w:ascii="Times New Roman" w:hAnsi="Times New Roman" w:cs="Times New Roman"/>
          <w:sz w:val="28"/>
          <w:szCs w:val="28"/>
        </w:rPr>
      </w:pPr>
    </w:p>
    <w:sectPr w:rsidR="007B32CA" w:rsidSect="00044FD8">
      <w:headerReference w:type="default" r:id="rId10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751" w:rsidRDefault="00763751" w:rsidP="00F3264B">
      <w:pPr>
        <w:spacing w:after="0" w:line="240" w:lineRule="auto"/>
      </w:pPr>
      <w:r>
        <w:separator/>
      </w:r>
    </w:p>
  </w:endnote>
  <w:endnote w:type="continuationSeparator" w:id="1">
    <w:p w:rsidR="00763751" w:rsidRDefault="00763751" w:rsidP="00F3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751" w:rsidRDefault="00763751" w:rsidP="00F3264B">
      <w:pPr>
        <w:spacing w:after="0" w:line="240" w:lineRule="auto"/>
      </w:pPr>
      <w:r>
        <w:separator/>
      </w:r>
    </w:p>
  </w:footnote>
  <w:footnote w:type="continuationSeparator" w:id="1">
    <w:p w:rsidR="00763751" w:rsidRDefault="00763751" w:rsidP="00F3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C45" w:rsidRDefault="00763751" w:rsidP="00294EF4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4CE3"/>
    <w:multiLevelType w:val="hybridMultilevel"/>
    <w:tmpl w:val="30B01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64B"/>
    <w:rsid w:val="00006BEA"/>
    <w:rsid w:val="000148D9"/>
    <w:rsid w:val="0002092E"/>
    <w:rsid w:val="00042754"/>
    <w:rsid w:val="00044FD8"/>
    <w:rsid w:val="00071395"/>
    <w:rsid w:val="00090E73"/>
    <w:rsid w:val="000C06BB"/>
    <w:rsid w:val="000C0DD2"/>
    <w:rsid w:val="00146C39"/>
    <w:rsid w:val="00244A97"/>
    <w:rsid w:val="002A5EAF"/>
    <w:rsid w:val="00331336"/>
    <w:rsid w:val="003E56DE"/>
    <w:rsid w:val="00435166"/>
    <w:rsid w:val="00435593"/>
    <w:rsid w:val="004854D9"/>
    <w:rsid w:val="004B0155"/>
    <w:rsid w:val="004B1B7E"/>
    <w:rsid w:val="004D3CD5"/>
    <w:rsid w:val="00550E65"/>
    <w:rsid w:val="00584202"/>
    <w:rsid w:val="005C3C63"/>
    <w:rsid w:val="005D1310"/>
    <w:rsid w:val="00600652"/>
    <w:rsid w:val="0063284C"/>
    <w:rsid w:val="006C2ACB"/>
    <w:rsid w:val="006D0FD0"/>
    <w:rsid w:val="006E0D25"/>
    <w:rsid w:val="006E26E7"/>
    <w:rsid w:val="007113C8"/>
    <w:rsid w:val="0072253C"/>
    <w:rsid w:val="00763751"/>
    <w:rsid w:val="007A7CEB"/>
    <w:rsid w:val="007B02C8"/>
    <w:rsid w:val="007B32CA"/>
    <w:rsid w:val="007B6707"/>
    <w:rsid w:val="007E10FE"/>
    <w:rsid w:val="007F3B6E"/>
    <w:rsid w:val="008029C3"/>
    <w:rsid w:val="0081759C"/>
    <w:rsid w:val="00850525"/>
    <w:rsid w:val="00863690"/>
    <w:rsid w:val="008662B4"/>
    <w:rsid w:val="008720A3"/>
    <w:rsid w:val="00897D7F"/>
    <w:rsid w:val="00943E08"/>
    <w:rsid w:val="009801D4"/>
    <w:rsid w:val="00983873"/>
    <w:rsid w:val="00996D48"/>
    <w:rsid w:val="009A2722"/>
    <w:rsid w:val="009B23C6"/>
    <w:rsid w:val="009E651E"/>
    <w:rsid w:val="009F3EA2"/>
    <w:rsid w:val="00A16109"/>
    <w:rsid w:val="00A43CD4"/>
    <w:rsid w:val="00A764FB"/>
    <w:rsid w:val="00AD7441"/>
    <w:rsid w:val="00B34CF3"/>
    <w:rsid w:val="00B766F1"/>
    <w:rsid w:val="00B91FFA"/>
    <w:rsid w:val="00BC7DA7"/>
    <w:rsid w:val="00BE611E"/>
    <w:rsid w:val="00BF38C7"/>
    <w:rsid w:val="00C05BDE"/>
    <w:rsid w:val="00C454CA"/>
    <w:rsid w:val="00C50C46"/>
    <w:rsid w:val="00C62868"/>
    <w:rsid w:val="00C63B89"/>
    <w:rsid w:val="00C91899"/>
    <w:rsid w:val="00C97836"/>
    <w:rsid w:val="00CD2359"/>
    <w:rsid w:val="00D331A3"/>
    <w:rsid w:val="00D46A29"/>
    <w:rsid w:val="00D54F0D"/>
    <w:rsid w:val="00D63806"/>
    <w:rsid w:val="00D75FE7"/>
    <w:rsid w:val="00D83CAB"/>
    <w:rsid w:val="00D8519A"/>
    <w:rsid w:val="00DB114D"/>
    <w:rsid w:val="00E1316F"/>
    <w:rsid w:val="00E702D1"/>
    <w:rsid w:val="00F14CD1"/>
    <w:rsid w:val="00F3264B"/>
    <w:rsid w:val="00F509ED"/>
    <w:rsid w:val="00F55C19"/>
    <w:rsid w:val="00F84634"/>
    <w:rsid w:val="00F976CE"/>
    <w:rsid w:val="00FA6B99"/>
    <w:rsid w:val="00FB2A1F"/>
    <w:rsid w:val="00FC1F6B"/>
    <w:rsid w:val="00FC4A19"/>
    <w:rsid w:val="00FF4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C3"/>
  </w:style>
  <w:style w:type="paragraph" w:styleId="1">
    <w:name w:val="heading 1"/>
    <w:basedOn w:val="a"/>
    <w:next w:val="a"/>
    <w:link w:val="10"/>
    <w:qFormat/>
    <w:rsid w:val="00FC4A19"/>
    <w:pPr>
      <w:keepNext/>
      <w:widowControl w:val="0"/>
      <w:autoSpaceDE w:val="0"/>
      <w:autoSpaceDN w:val="0"/>
      <w:adjustRightInd w:val="0"/>
      <w:spacing w:after="0" w:line="28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3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7B670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1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A4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14CD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C4A1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ody Text Indent"/>
    <w:basedOn w:val="a"/>
    <w:link w:val="ab"/>
    <w:rsid w:val="00FC4A19"/>
    <w:pPr>
      <w:widowControl w:val="0"/>
      <w:autoSpaceDE w:val="0"/>
      <w:autoSpaceDN w:val="0"/>
      <w:adjustRightInd w:val="0"/>
      <w:spacing w:after="0" w:line="280" w:lineRule="auto"/>
      <w:ind w:firstLine="142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C4A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B67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c">
    <w:name w:val="footer"/>
    <w:basedOn w:val="a"/>
    <w:link w:val="ad"/>
    <w:uiPriority w:val="99"/>
    <w:unhideWhenUsed/>
    <w:rsid w:val="007B6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B6707"/>
  </w:style>
  <w:style w:type="character" w:customStyle="1" w:styleId="70">
    <w:name w:val="Заголовок 7 Знак"/>
    <w:basedOn w:val="a0"/>
    <w:link w:val="7"/>
    <w:uiPriority w:val="9"/>
    <w:semiHidden/>
    <w:rsid w:val="00A161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semiHidden/>
    <w:rsid w:val="0033133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F55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55C19"/>
    <w:rPr>
      <w:rFonts w:ascii="Tahoma" w:hAnsi="Tahoma" w:cs="Tahoma"/>
      <w:sz w:val="16"/>
      <w:szCs w:val="16"/>
    </w:rPr>
  </w:style>
  <w:style w:type="character" w:customStyle="1" w:styleId="af0">
    <w:name w:val="Гипертекстовая ссылка"/>
    <w:basedOn w:val="a0"/>
    <w:uiPriority w:val="99"/>
    <w:rsid w:val="00D8519A"/>
    <w:rPr>
      <w:rFonts w:cs="Times New Roman"/>
      <w:color w:val="008000"/>
    </w:rPr>
  </w:style>
  <w:style w:type="paragraph" w:customStyle="1" w:styleId="ConsPlusTitle">
    <w:name w:val="ConsPlusTitle"/>
    <w:uiPriority w:val="99"/>
    <w:rsid w:val="00D851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7B32C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C4A19"/>
    <w:pPr>
      <w:keepNext/>
      <w:widowControl w:val="0"/>
      <w:autoSpaceDE w:val="0"/>
      <w:autoSpaceDN w:val="0"/>
      <w:adjustRightInd w:val="0"/>
      <w:spacing w:after="0" w:line="28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3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7B670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1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A4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14CD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C4A1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ody Text Indent"/>
    <w:basedOn w:val="a"/>
    <w:link w:val="ab"/>
    <w:rsid w:val="00FC4A19"/>
    <w:pPr>
      <w:widowControl w:val="0"/>
      <w:autoSpaceDE w:val="0"/>
      <w:autoSpaceDN w:val="0"/>
      <w:adjustRightInd w:val="0"/>
      <w:spacing w:after="0" w:line="280" w:lineRule="auto"/>
      <w:ind w:firstLine="142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C4A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B67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c">
    <w:name w:val="footer"/>
    <w:basedOn w:val="a"/>
    <w:link w:val="ad"/>
    <w:uiPriority w:val="99"/>
    <w:unhideWhenUsed/>
    <w:rsid w:val="007B6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B6707"/>
  </w:style>
  <w:style w:type="character" w:customStyle="1" w:styleId="70">
    <w:name w:val="Заголовок 7 Знак"/>
    <w:basedOn w:val="a0"/>
    <w:link w:val="7"/>
    <w:uiPriority w:val="9"/>
    <w:semiHidden/>
    <w:rsid w:val="00A161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semiHidden/>
    <w:rsid w:val="0033133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F55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55C19"/>
    <w:rPr>
      <w:rFonts w:ascii="Tahoma" w:hAnsi="Tahoma" w:cs="Tahoma"/>
      <w:sz w:val="16"/>
      <w:szCs w:val="16"/>
    </w:rPr>
  </w:style>
  <w:style w:type="character" w:customStyle="1" w:styleId="af0">
    <w:name w:val="Гипертекстовая ссылка"/>
    <w:basedOn w:val="a0"/>
    <w:uiPriority w:val="99"/>
    <w:rsid w:val="00D8519A"/>
    <w:rPr>
      <w:rFonts w:cs="Times New Roman"/>
      <w:color w:val="008000"/>
    </w:rPr>
  </w:style>
  <w:style w:type="paragraph" w:customStyle="1" w:styleId="ConsPlusTitle">
    <w:name w:val="ConsPlusTitle"/>
    <w:uiPriority w:val="99"/>
    <w:rsid w:val="00D851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0D981DAD03DA88E978B1511AE37CB395CF86187ECB8583C6DC70F24F3B6FD2C6F762DB13A87D40046C2D20u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3EDAE-5626-4360-92D8-7588EE397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4188</Words>
  <Characters>23873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oem</cp:lastModifiedBy>
  <cp:revision>4</cp:revision>
  <cp:lastPrinted>2019-10-09T11:55:00Z</cp:lastPrinted>
  <dcterms:created xsi:type="dcterms:W3CDTF">2019-10-14T09:10:00Z</dcterms:created>
  <dcterms:modified xsi:type="dcterms:W3CDTF">2019-10-15T09:20:00Z</dcterms:modified>
</cp:coreProperties>
</file>