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7FF" w:rsidRPr="006B17FF" w:rsidRDefault="006B17FF" w:rsidP="006B17FF">
      <w:pPr>
        <w:ind w:firstLine="709"/>
        <w:rPr>
          <w:rFonts w:eastAsia="Arial Unicode MS" w:cs="Arial"/>
          <w:lang w:bidi="ru-RU"/>
        </w:rPr>
      </w:pPr>
      <w:bookmarkStart w:id="0" w:name="_GoBack"/>
      <w:bookmarkEnd w:id="0"/>
      <w:r w:rsidRPr="006B17FF">
        <w:rPr>
          <w:rFonts w:cs="Arial"/>
          <w:bCs/>
        </w:rPr>
        <w:tab/>
      </w:r>
      <w:r w:rsidRPr="006B17FF">
        <w:rPr>
          <w:rFonts w:cs="Arial"/>
          <w:bCs/>
        </w:rPr>
        <w:tab/>
      </w:r>
      <w:r w:rsidRPr="006B17FF">
        <w:rPr>
          <w:rFonts w:cs="Arial"/>
          <w:bCs/>
        </w:rPr>
        <w:tab/>
      </w:r>
      <w:r w:rsidRPr="006B17FF">
        <w:rPr>
          <w:rFonts w:cs="Arial"/>
          <w:bCs/>
        </w:rPr>
        <w:tab/>
      </w:r>
      <w:r w:rsidRPr="006B17FF">
        <w:rPr>
          <w:rFonts w:cs="Arial"/>
          <w:bCs/>
        </w:rPr>
        <w:tab/>
      </w:r>
      <w:r w:rsidRPr="006B17FF">
        <w:rPr>
          <w:rFonts w:cs="Arial"/>
          <w:bCs/>
        </w:rPr>
        <w:tab/>
      </w:r>
      <w:r w:rsidRPr="006B17FF">
        <w:rPr>
          <w:rFonts w:cs="Arial"/>
          <w:bCs/>
        </w:rPr>
        <w:tab/>
      </w:r>
      <w:r w:rsidRPr="006B17FF">
        <w:rPr>
          <w:rFonts w:cs="Arial"/>
          <w:bCs/>
        </w:rPr>
        <w:tab/>
      </w:r>
      <w:r w:rsidRPr="006B17FF">
        <w:rPr>
          <w:rFonts w:cs="Arial"/>
        </w:rPr>
        <w:tab/>
      </w:r>
      <w:r w:rsidR="0035067C">
        <w:rPr>
          <w:rFonts w:cs="Arial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2498090</wp:posOffset>
            </wp:positionH>
            <wp:positionV relativeFrom="paragraph">
              <wp:posOffset>-84455</wp:posOffset>
            </wp:positionV>
            <wp:extent cx="916305" cy="796925"/>
            <wp:effectExtent l="0" t="0" r="0" b="3175"/>
            <wp:wrapTight wrapText="bothSides">
              <wp:wrapPolygon edited="0">
                <wp:start x="0" y="0"/>
                <wp:lineTo x="0" y="21170"/>
                <wp:lineTo x="21106" y="21170"/>
                <wp:lineTo x="21106" y="0"/>
                <wp:lineTo x="0" y="0"/>
              </wp:wrapPolygon>
            </wp:wrapTight>
            <wp:docPr id="2" name="Рисунок 1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305" cy="7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17FF" w:rsidRPr="006B17FF" w:rsidRDefault="006B17FF" w:rsidP="006B17FF">
      <w:pPr>
        <w:widowControl w:val="0"/>
        <w:ind w:firstLine="709"/>
        <w:rPr>
          <w:rFonts w:eastAsia="Arial Unicode MS" w:cs="Arial"/>
          <w:lang w:bidi="ru-RU"/>
        </w:rPr>
      </w:pPr>
    </w:p>
    <w:p w:rsidR="006B17FF" w:rsidRDefault="006B17FF" w:rsidP="006B17FF">
      <w:pPr>
        <w:widowControl w:val="0"/>
        <w:tabs>
          <w:tab w:val="left" w:pos="1172"/>
        </w:tabs>
        <w:ind w:firstLine="709"/>
        <w:rPr>
          <w:rFonts w:eastAsia="Arial Unicode MS" w:cs="Arial"/>
          <w:lang w:bidi="ru-RU"/>
        </w:rPr>
      </w:pPr>
    </w:p>
    <w:p w:rsidR="006B17FF" w:rsidRPr="006B17FF" w:rsidRDefault="006B17FF" w:rsidP="006B17FF">
      <w:pPr>
        <w:widowControl w:val="0"/>
        <w:tabs>
          <w:tab w:val="left" w:pos="1172"/>
        </w:tabs>
        <w:ind w:firstLine="709"/>
        <w:rPr>
          <w:rFonts w:eastAsia="Arial Unicode MS" w:cs="Arial"/>
          <w:lang w:bidi="ru-RU"/>
        </w:rPr>
      </w:pPr>
    </w:p>
    <w:p w:rsidR="006B17FF" w:rsidRPr="006B17FF" w:rsidRDefault="006B17FF" w:rsidP="006B17FF">
      <w:pPr>
        <w:ind w:firstLine="709"/>
        <w:rPr>
          <w:rFonts w:cs="Arial"/>
          <w:bCs/>
          <w:kern w:val="28"/>
        </w:rPr>
      </w:pPr>
    </w:p>
    <w:p w:rsidR="006B17FF" w:rsidRPr="006B17FF" w:rsidRDefault="006B17FF" w:rsidP="006B17FF">
      <w:pPr>
        <w:widowControl w:val="0"/>
        <w:ind w:firstLine="709"/>
        <w:jc w:val="center"/>
        <w:rPr>
          <w:rFonts w:eastAsia="Arial Unicode MS" w:cs="Arial"/>
          <w:lang w:bidi="ru-RU"/>
        </w:rPr>
      </w:pPr>
      <w:r w:rsidRPr="006B17FF">
        <w:rPr>
          <w:rFonts w:eastAsia="Arial Unicode MS" w:cs="Arial"/>
          <w:lang w:bidi="ru-RU"/>
        </w:rPr>
        <w:t>АДМИНИСТРАЦИЯ</w:t>
      </w:r>
    </w:p>
    <w:p w:rsidR="006B17FF" w:rsidRPr="006B17FF" w:rsidRDefault="006B17FF" w:rsidP="006B17FF">
      <w:pPr>
        <w:widowControl w:val="0"/>
        <w:ind w:firstLine="709"/>
        <w:jc w:val="center"/>
        <w:rPr>
          <w:rFonts w:eastAsia="Arial Unicode MS" w:cs="Arial"/>
          <w:lang w:bidi="ru-RU"/>
        </w:rPr>
      </w:pPr>
      <w:r w:rsidRPr="006B17FF">
        <w:rPr>
          <w:rFonts w:eastAsia="Arial Unicode MS" w:cs="Arial"/>
          <w:lang w:bidi="ru-RU"/>
        </w:rPr>
        <w:t>ТЕРНОВСКОГО МУНИЦИПАЛЬНОГО РАЙОНА</w:t>
      </w:r>
    </w:p>
    <w:p w:rsidR="006B17FF" w:rsidRPr="006B17FF" w:rsidRDefault="006B17FF" w:rsidP="006B17FF">
      <w:pPr>
        <w:widowControl w:val="0"/>
        <w:pBdr>
          <w:bottom w:val="single" w:sz="12" w:space="1" w:color="auto"/>
        </w:pBdr>
        <w:ind w:firstLine="709"/>
        <w:jc w:val="center"/>
        <w:rPr>
          <w:rFonts w:eastAsia="Arial Unicode MS" w:cs="Arial"/>
          <w:lang w:bidi="ru-RU"/>
        </w:rPr>
      </w:pPr>
      <w:r w:rsidRPr="006B17FF">
        <w:rPr>
          <w:rFonts w:eastAsia="Arial Unicode MS" w:cs="Arial"/>
          <w:lang w:bidi="ru-RU"/>
        </w:rPr>
        <w:t>ВОРОНЕЖСКОЙ ОБЛАСТИ</w:t>
      </w:r>
    </w:p>
    <w:p w:rsidR="006B17FF" w:rsidRPr="006B17FF" w:rsidRDefault="006B17FF" w:rsidP="006B17FF">
      <w:pPr>
        <w:widowControl w:val="0"/>
        <w:ind w:firstLine="709"/>
        <w:jc w:val="center"/>
        <w:rPr>
          <w:rFonts w:eastAsia="Arial Unicode MS" w:cs="Arial"/>
          <w:lang w:bidi="ru-RU"/>
        </w:rPr>
      </w:pPr>
    </w:p>
    <w:p w:rsidR="006B17FF" w:rsidRPr="006B17FF" w:rsidRDefault="006B17FF" w:rsidP="006B17FF">
      <w:pPr>
        <w:widowControl w:val="0"/>
        <w:ind w:firstLine="709"/>
        <w:jc w:val="center"/>
        <w:rPr>
          <w:rFonts w:eastAsia="Arial Unicode MS" w:cs="Arial"/>
          <w:lang w:bidi="ru-RU"/>
        </w:rPr>
      </w:pPr>
      <w:r w:rsidRPr="006B17FF">
        <w:rPr>
          <w:rFonts w:eastAsia="Arial Unicode MS" w:cs="Arial"/>
          <w:lang w:bidi="ru-RU"/>
        </w:rPr>
        <w:t>ПОСТАНОВЛЕНИЕ</w:t>
      </w:r>
    </w:p>
    <w:p w:rsidR="006B17FF" w:rsidRPr="006B17FF" w:rsidRDefault="006B17FF" w:rsidP="006B17FF">
      <w:pPr>
        <w:widowControl w:val="0"/>
        <w:tabs>
          <w:tab w:val="left" w:pos="1172"/>
        </w:tabs>
        <w:ind w:firstLine="709"/>
        <w:rPr>
          <w:rFonts w:eastAsia="Arial Unicode MS" w:cs="Arial"/>
          <w:lang w:bidi="ru-RU"/>
        </w:rPr>
      </w:pPr>
    </w:p>
    <w:p w:rsidR="006B17FF" w:rsidRPr="006B17FF" w:rsidRDefault="006B17FF" w:rsidP="006B17FF">
      <w:pPr>
        <w:widowControl w:val="0"/>
        <w:tabs>
          <w:tab w:val="left" w:pos="1172"/>
        </w:tabs>
        <w:ind w:firstLine="709"/>
        <w:rPr>
          <w:rFonts w:eastAsia="Arial Unicode MS" w:cs="Arial"/>
          <w:lang w:bidi="ru-RU"/>
        </w:rPr>
      </w:pPr>
      <w:r w:rsidRPr="006B17FF">
        <w:rPr>
          <w:rFonts w:eastAsia="Arial Unicode MS" w:cs="Arial"/>
          <w:lang w:bidi="ru-RU"/>
        </w:rPr>
        <w:t>от 08 апреля 2026 г.</w:t>
      </w:r>
      <w:r>
        <w:rPr>
          <w:rFonts w:eastAsia="Arial Unicode MS" w:cs="Arial"/>
          <w:lang w:bidi="ru-RU"/>
        </w:rPr>
        <w:t xml:space="preserve"> </w:t>
      </w:r>
      <w:r w:rsidRPr="006B17FF">
        <w:rPr>
          <w:rFonts w:eastAsia="Arial Unicode MS" w:cs="Arial"/>
          <w:lang w:bidi="ru-RU"/>
        </w:rPr>
        <w:t>№ 173</w:t>
      </w:r>
    </w:p>
    <w:p w:rsidR="006B17FF" w:rsidRPr="006B17FF" w:rsidRDefault="006B17FF" w:rsidP="006B17FF">
      <w:pPr>
        <w:ind w:firstLine="709"/>
        <w:rPr>
          <w:rFonts w:cs="Arial"/>
          <w:bCs/>
          <w:kern w:val="28"/>
        </w:rPr>
      </w:pPr>
      <w:r>
        <w:rPr>
          <w:rFonts w:cs="Arial"/>
          <w:bCs/>
          <w:kern w:val="28"/>
        </w:rPr>
        <w:t xml:space="preserve"> </w:t>
      </w:r>
      <w:r w:rsidRPr="006B17FF">
        <w:rPr>
          <w:rFonts w:cs="Arial"/>
          <w:bCs/>
          <w:kern w:val="28"/>
        </w:rPr>
        <w:t>с. Терновка</w:t>
      </w:r>
    </w:p>
    <w:p w:rsidR="006B17FF" w:rsidRPr="006B17FF" w:rsidRDefault="006B17FF" w:rsidP="006B17FF">
      <w:pPr>
        <w:tabs>
          <w:tab w:val="left" w:pos="360"/>
          <w:tab w:val="left" w:pos="725"/>
        </w:tabs>
        <w:ind w:firstLine="709"/>
        <w:rPr>
          <w:rFonts w:cs="Arial"/>
          <w:bCs/>
        </w:rPr>
      </w:pPr>
    </w:p>
    <w:p w:rsidR="006B17FF" w:rsidRPr="006B17FF" w:rsidRDefault="006B17FF" w:rsidP="000352A0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6B17FF">
        <w:rPr>
          <w:rFonts w:cs="Arial"/>
          <w:b/>
          <w:bCs/>
          <w:kern w:val="28"/>
          <w:sz w:val="32"/>
          <w:szCs w:val="32"/>
        </w:rPr>
        <w:t xml:space="preserve">Об утверждении порядка представления единого заявления о предоставлении мер социальной поддержки, установленных нормативными правовыми актами </w:t>
      </w:r>
      <w:r w:rsidR="000352A0">
        <w:rPr>
          <w:rFonts w:cs="Arial"/>
          <w:b/>
          <w:bCs/>
          <w:kern w:val="28"/>
          <w:sz w:val="32"/>
          <w:szCs w:val="32"/>
        </w:rPr>
        <w:t xml:space="preserve">администрации Терновского муниципального района </w:t>
      </w:r>
      <w:r w:rsidRPr="006B17FF">
        <w:rPr>
          <w:rFonts w:cs="Arial"/>
          <w:b/>
          <w:bCs/>
          <w:kern w:val="28"/>
          <w:sz w:val="32"/>
          <w:szCs w:val="32"/>
        </w:rPr>
        <w:t>Воронежской области для участников специальной военной операции и членов их семей</w:t>
      </w:r>
    </w:p>
    <w:p w:rsidR="006B17FF" w:rsidRPr="006B17FF" w:rsidRDefault="006B17FF" w:rsidP="006B17FF">
      <w:pPr>
        <w:tabs>
          <w:tab w:val="left" w:pos="426"/>
        </w:tabs>
        <w:ind w:firstLine="709"/>
        <w:rPr>
          <w:rFonts w:cs="Arial"/>
          <w:bCs/>
        </w:rPr>
      </w:pPr>
    </w:p>
    <w:p w:rsidR="006B17FF" w:rsidRPr="006B17FF" w:rsidRDefault="006B17FF" w:rsidP="006B17FF">
      <w:pPr>
        <w:pStyle w:val="1"/>
        <w:widowControl w:val="0"/>
        <w:numPr>
          <w:ilvl w:val="0"/>
          <w:numId w:val="1"/>
        </w:numPr>
        <w:tabs>
          <w:tab w:val="left" w:pos="426"/>
        </w:tabs>
        <w:ind w:firstLine="709"/>
        <w:jc w:val="both"/>
        <w:rPr>
          <w:rFonts w:eastAsia="PT Astra Serif"/>
          <w:b w:val="0"/>
          <w:sz w:val="24"/>
          <w:szCs w:val="24"/>
        </w:rPr>
      </w:pPr>
      <w:r w:rsidRPr="006B17FF">
        <w:rPr>
          <w:rFonts w:eastAsia="PT Astra Serif"/>
          <w:b w:val="0"/>
          <w:sz w:val="24"/>
          <w:szCs w:val="24"/>
        </w:rPr>
        <w:t xml:space="preserve">В целях повышения качества и доступности получения мер социальной поддержки, установленных нормативными правовыми актами </w:t>
      </w:r>
      <w:r w:rsidR="000352A0">
        <w:rPr>
          <w:rFonts w:eastAsia="PT Astra Serif"/>
          <w:b w:val="0"/>
          <w:sz w:val="24"/>
          <w:szCs w:val="24"/>
        </w:rPr>
        <w:t xml:space="preserve">администрации Терновского муниципального района </w:t>
      </w:r>
      <w:r w:rsidRPr="006B17FF">
        <w:rPr>
          <w:rFonts w:eastAsia="PT Astra Serif"/>
          <w:b w:val="0"/>
          <w:sz w:val="24"/>
          <w:szCs w:val="24"/>
        </w:rPr>
        <w:t>Воронежской области для лиц, принимающих (принимавших) участие в специальной военной операции и членов их семей, администрация Терновского муниципального района п о с т а н о в л я е т:</w:t>
      </w:r>
    </w:p>
    <w:p w:rsidR="006B17FF" w:rsidRPr="006B17FF" w:rsidRDefault="006B17FF" w:rsidP="006B17FF">
      <w:pPr>
        <w:ind w:firstLine="709"/>
        <w:rPr>
          <w:rFonts w:cs="Arial"/>
        </w:rPr>
      </w:pPr>
    </w:p>
    <w:p w:rsidR="006B17FF" w:rsidRPr="006B17FF" w:rsidRDefault="006B17FF" w:rsidP="006B17FF">
      <w:pPr>
        <w:ind w:firstLine="709"/>
        <w:contextualSpacing/>
        <w:rPr>
          <w:rFonts w:cs="Arial"/>
        </w:rPr>
      </w:pPr>
      <w:r w:rsidRPr="006B17FF">
        <w:rPr>
          <w:rFonts w:eastAsia="PT Astra Serif" w:cs="Arial"/>
        </w:rPr>
        <w:t xml:space="preserve">1. </w:t>
      </w:r>
      <w:r w:rsidRPr="006B17FF">
        <w:rPr>
          <w:rFonts w:cs="Arial"/>
        </w:rPr>
        <w:t xml:space="preserve">Утвердить порядок представления единого заявления о предоставлении мер социальной поддержки, установленных нормативными правовыми актами </w:t>
      </w:r>
      <w:r w:rsidR="000352A0">
        <w:rPr>
          <w:rFonts w:cs="Arial"/>
        </w:rPr>
        <w:t xml:space="preserve">администрации Терновского муниципального района </w:t>
      </w:r>
      <w:r w:rsidRPr="006B17FF">
        <w:rPr>
          <w:rFonts w:cs="Arial"/>
        </w:rPr>
        <w:t>Воронежской области для участников специальной военной операции и членов их семей, согласно приложению к настоящему постановлению.</w:t>
      </w:r>
    </w:p>
    <w:p w:rsidR="006B17FF" w:rsidRPr="006B17FF" w:rsidRDefault="006B17FF" w:rsidP="006B17FF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6B17FF">
        <w:rPr>
          <w:rFonts w:eastAsia="Calibri" w:cs="Arial"/>
          <w:lang w:eastAsia="en-US"/>
        </w:rPr>
        <w:t xml:space="preserve">2. Настоящее постановление вступает в силу с даты его официального опубликования в периодическом печатном издании «Терновский муниципальный вестник» и размещается на сайте администрации Терновского муниципального района в </w:t>
      </w:r>
      <w:r w:rsidRPr="006B17FF">
        <w:rPr>
          <w:rFonts w:cs="Arial"/>
          <w:shd w:val="clear" w:color="auto" w:fill="FFFFFF"/>
        </w:rPr>
        <w:t>информационно-телекоммуникационной </w:t>
      </w:r>
      <w:r w:rsidRPr="006B17FF">
        <w:rPr>
          <w:rFonts w:eastAsia="Calibri" w:cs="Arial"/>
          <w:lang w:eastAsia="en-US"/>
        </w:rPr>
        <w:t>сети «Интернет».</w:t>
      </w:r>
    </w:p>
    <w:p w:rsidR="006B17FF" w:rsidRPr="006B17FF" w:rsidRDefault="006B17FF" w:rsidP="006B17FF">
      <w:pPr>
        <w:tabs>
          <w:tab w:val="left" w:pos="900"/>
        </w:tabs>
        <w:ind w:firstLine="709"/>
        <w:contextualSpacing/>
        <w:rPr>
          <w:rFonts w:eastAsia="Calibri" w:cs="Arial"/>
          <w:lang w:eastAsia="en-US"/>
        </w:rPr>
      </w:pPr>
      <w:r w:rsidRPr="006B17FF">
        <w:rPr>
          <w:rFonts w:eastAsia="Calibri" w:cs="Arial"/>
          <w:lang w:eastAsia="en-US"/>
        </w:rPr>
        <w:t>3. Контроль за исполнением настоящего постановления возложить на заместителя главы администрации Терновского муниципального района Черикову Н.Н.</w:t>
      </w:r>
    </w:p>
    <w:p w:rsidR="006B17FF" w:rsidRPr="006B17FF" w:rsidRDefault="006B17FF" w:rsidP="006B17FF">
      <w:pPr>
        <w:tabs>
          <w:tab w:val="left" w:pos="900"/>
        </w:tabs>
        <w:ind w:firstLine="709"/>
        <w:contextualSpacing/>
        <w:rPr>
          <w:rFonts w:eastAsia="Calibri" w:cs="Arial"/>
          <w:lang w:eastAsia="en-US"/>
        </w:rPr>
      </w:pPr>
    </w:p>
    <w:p w:rsidR="006B17FF" w:rsidRPr="006B17FF" w:rsidRDefault="006B17FF" w:rsidP="006B17FF">
      <w:pPr>
        <w:widowControl w:val="0"/>
        <w:tabs>
          <w:tab w:val="left" w:pos="0"/>
        </w:tabs>
        <w:ind w:firstLine="709"/>
        <w:rPr>
          <w:rFonts w:eastAsia="Arial Unicode MS" w:cs="Arial"/>
          <w:lang w:bidi="ru-RU"/>
        </w:rPr>
      </w:pPr>
    </w:p>
    <w:p w:rsidR="006B17FF" w:rsidRPr="006B17FF" w:rsidRDefault="006B17FF" w:rsidP="006B17FF">
      <w:pPr>
        <w:widowControl w:val="0"/>
        <w:ind w:firstLine="709"/>
        <w:rPr>
          <w:rFonts w:eastAsia="Calibri" w:cs="Arial"/>
          <w:lang w:eastAsia="en-US" w:bidi="ru-RU"/>
        </w:rPr>
      </w:pPr>
      <w:r w:rsidRPr="006B17FF">
        <w:rPr>
          <w:rFonts w:eastAsia="Calibri" w:cs="Arial"/>
          <w:lang w:eastAsia="en-US" w:bidi="ru-RU"/>
        </w:rPr>
        <w:t>Глава</w:t>
      </w:r>
      <w:r>
        <w:rPr>
          <w:rFonts w:eastAsia="Calibri" w:cs="Arial"/>
          <w:lang w:eastAsia="en-US" w:bidi="ru-RU"/>
        </w:rPr>
        <w:t xml:space="preserve"> </w:t>
      </w:r>
      <w:r w:rsidRPr="006B17FF">
        <w:rPr>
          <w:rFonts w:eastAsia="Calibri" w:cs="Arial"/>
          <w:lang w:eastAsia="en-US" w:bidi="ru-RU"/>
        </w:rPr>
        <w:t>администрации Терновского</w:t>
      </w:r>
    </w:p>
    <w:p w:rsidR="006B17FF" w:rsidRPr="006B17FF" w:rsidRDefault="006B17FF" w:rsidP="006B17FF">
      <w:pPr>
        <w:widowControl w:val="0"/>
        <w:ind w:firstLine="709"/>
        <w:rPr>
          <w:rFonts w:eastAsia="Calibri" w:cs="Arial"/>
          <w:lang w:eastAsia="en-US" w:bidi="ru-RU"/>
        </w:rPr>
      </w:pPr>
      <w:r w:rsidRPr="006B17FF">
        <w:rPr>
          <w:rFonts w:eastAsia="Calibri" w:cs="Arial"/>
          <w:lang w:eastAsia="en-US" w:bidi="ru-RU"/>
        </w:rPr>
        <w:t>муниципального района</w:t>
      </w:r>
      <w:r>
        <w:rPr>
          <w:rFonts w:eastAsia="Calibri" w:cs="Arial"/>
          <w:lang w:eastAsia="en-US" w:bidi="ru-RU"/>
        </w:rPr>
        <w:t xml:space="preserve"> </w:t>
      </w:r>
      <w:r w:rsidRPr="006B17FF">
        <w:rPr>
          <w:rFonts w:eastAsia="Calibri" w:cs="Arial"/>
          <w:lang w:eastAsia="en-US" w:bidi="ru-RU"/>
        </w:rPr>
        <w:t>М.А. Брагин</w:t>
      </w:r>
    </w:p>
    <w:p w:rsidR="006B17FF" w:rsidRPr="006B17FF" w:rsidRDefault="006B17FF" w:rsidP="006B17FF">
      <w:pPr>
        <w:widowControl w:val="0"/>
        <w:ind w:firstLine="709"/>
        <w:rPr>
          <w:rFonts w:eastAsia="Calibri" w:cs="Arial"/>
          <w:lang w:eastAsia="en-US" w:bidi="ru-RU"/>
        </w:rPr>
      </w:pPr>
    </w:p>
    <w:p w:rsidR="006B17FF" w:rsidRPr="006B17FF" w:rsidRDefault="006B17FF" w:rsidP="006B17FF">
      <w:pPr>
        <w:tabs>
          <w:tab w:val="left" w:pos="0"/>
          <w:tab w:val="left" w:pos="5387"/>
        </w:tabs>
        <w:ind w:firstLine="709"/>
        <w:jc w:val="right"/>
        <w:rPr>
          <w:rFonts w:cs="Arial"/>
        </w:rPr>
      </w:pPr>
      <w:r>
        <w:rPr>
          <w:rFonts w:cs="Arial"/>
        </w:rPr>
        <w:br w:type="page"/>
      </w:r>
      <w:r w:rsidRPr="006B17FF">
        <w:rPr>
          <w:rFonts w:cs="Arial"/>
        </w:rPr>
        <w:lastRenderedPageBreak/>
        <w:t>Приложение</w:t>
      </w:r>
    </w:p>
    <w:p w:rsidR="006B17FF" w:rsidRPr="006B17FF" w:rsidRDefault="006B17FF" w:rsidP="006B17FF">
      <w:pPr>
        <w:ind w:firstLine="709"/>
        <w:jc w:val="right"/>
        <w:rPr>
          <w:rFonts w:cs="Arial"/>
        </w:rPr>
      </w:pPr>
      <w:r w:rsidRPr="006B17FF">
        <w:rPr>
          <w:rFonts w:cs="Arial"/>
        </w:rPr>
        <w:t>к постановлению администрации</w:t>
      </w:r>
    </w:p>
    <w:p w:rsidR="006B17FF" w:rsidRPr="006B17FF" w:rsidRDefault="006B17FF" w:rsidP="006B17FF">
      <w:pPr>
        <w:ind w:firstLine="709"/>
        <w:jc w:val="right"/>
        <w:rPr>
          <w:rFonts w:cs="Arial"/>
        </w:rPr>
      </w:pPr>
      <w:r w:rsidRPr="006B17FF">
        <w:rPr>
          <w:rFonts w:cs="Arial"/>
        </w:rPr>
        <w:t xml:space="preserve">Терновского муниципального района </w:t>
      </w:r>
    </w:p>
    <w:p w:rsidR="006B17FF" w:rsidRPr="006B17FF" w:rsidRDefault="006B17FF" w:rsidP="006B17FF">
      <w:pPr>
        <w:ind w:firstLine="709"/>
        <w:jc w:val="right"/>
        <w:rPr>
          <w:rFonts w:cs="Arial"/>
        </w:rPr>
      </w:pPr>
      <w:r w:rsidRPr="006B17FF">
        <w:rPr>
          <w:rFonts w:cs="Arial"/>
        </w:rPr>
        <w:t xml:space="preserve">Воронежской области </w:t>
      </w:r>
    </w:p>
    <w:p w:rsidR="006B17FF" w:rsidRPr="006B17FF" w:rsidRDefault="006B17FF" w:rsidP="006B17FF">
      <w:pPr>
        <w:ind w:firstLine="709"/>
        <w:jc w:val="right"/>
        <w:rPr>
          <w:rFonts w:cs="Arial"/>
        </w:rPr>
      </w:pPr>
      <w:r w:rsidRPr="006B17FF">
        <w:rPr>
          <w:rFonts w:cs="Arial"/>
        </w:rPr>
        <w:t xml:space="preserve">от 08.04.2026 г. №173 </w:t>
      </w:r>
    </w:p>
    <w:p w:rsidR="006B17FF" w:rsidRPr="000352A0" w:rsidRDefault="006B17FF" w:rsidP="000352A0">
      <w:pPr>
        <w:widowControl w:val="0"/>
        <w:tabs>
          <w:tab w:val="left" w:pos="709"/>
        </w:tabs>
        <w:ind w:firstLine="709"/>
        <w:contextualSpacing/>
        <w:rPr>
          <w:rFonts w:cs="Arial"/>
        </w:rPr>
      </w:pPr>
    </w:p>
    <w:p w:rsidR="006B17FF" w:rsidRPr="000352A0" w:rsidRDefault="006B17FF" w:rsidP="000352A0">
      <w:pPr>
        <w:widowControl w:val="0"/>
        <w:tabs>
          <w:tab w:val="left" w:pos="709"/>
        </w:tabs>
        <w:ind w:firstLine="709"/>
        <w:contextualSpacing/>
        <w:rPr>
          <w:rFonts w:cs="Arial"/>
        </w:rPr>
      </w:pPr>
    </w:p>
    <w:p w:rsidR="000352A0" w:rsidRPr="000352A0" w:rsidRDefault="000352A0" w:rsidP="000352A0">
      <w:pPr>
        <w:ind w:firstLine="709"/>
        <w:jc w:val="center"/>
        <w:rPr>
          <w:rFonts w:cs="Arial"/>
        </w:rPr>
      </w:pPr>
      <w:r w:rsidRPr="000352A0">
        <w:rPr>
          <w:rFonts w:cs="Arial"/>
        </w:rPr>
        <w:t>Порядок представления единого заявления о предоставлении мер социальной поддержки, установленных нормативными правовыми актами администрации Терновского муниципального района Воронежской области для участников специальной военной операции и членов их семей</w:t>
      </w:r>
    </w:p>
    <w:p w:rsidR="000352A0" w:rsidRPr="000352A0" w:rsidRDefault="000352A0" w:rsidP="000352A0">
      <w:pPr>
        <w:ind w:firstLine="709"/>
        <w:rPr>
          <w:rFonts w:cs="Arial"/>
          <w:bCs/>
        </w:rPr>
      </w:pPr>
    </w:p>
    <w:p w:rsidR="000352A0" w:rsidRPr="000352A0" w:rsidRDefault="000352A0" w:rsidP="000352A0">
      <w:pPr>
        <w:ind w:firstLine="709"/>
        <w:rPr>
          <w:rFonts w:cs="Arial"/>
        </w:rPr>
      </w:pPr>
      <w:r w:rsidRPr="000352A0">
        <w:rPr>
          <w:rFonts w:cs="Arial"/>
        </w:rPr>
        <w:t>1. Настоящий Порядок представления единого заявления о предоставлении мер социальной поддержки, установленных нормативными правовыми актами администрации Терновского муниципального района Воронежской области для участников специальной военной операции и членов их семей (далее – Порядок), определяет порядок подачи единого заявления о предоставлении мер социальной поддержки, установленных нормативными правовыми актами администрации Терновского муниципального района Воронежской области для лиц, принимающих (принимавших)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 (или) выполняющих (выполнявших)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(далее – лица, принимающие участие в специальной военной операции), и членов их семей (в том числе в случае гибели (смерти) лиц, принимающих (принимавших) участие в специальной военной операции), из числа:</w:t>
      </w:r>
    </w:p>
    <w:p w:rsidR="000352A0" w:rsidRPr="000352A0" w:rsidRDefault="000352A0" w:rsidP="000352A0">
      <w:pPr>
        <w:ind w:firstLine="709"/>
        <w:rPr>
          <w:rFonts w:cs="Arial"/>
        </w:rPr>
      </w:pPr>
      <w:r w:rsidRPr="000352A0">
        <w:rPr>
          <w:rFonts w:cs="Arial"/>
        </w:rPr>
        <w:t>а) лиц, призванных на военную службу по мобилизации в Вооруженные Силы Российской Федерации, или лиц, направленных для прохождения службы в войска национальной гвардии Российской Федерации на должностях, по которым предусмотрено присвоение специальных званий полиции, по мобилизации;</w:t>
      </w:r>
    </w:p>
    <w:p w:rsidR="000352A0" w:rsidRPr="000352A0" w:rsidRDefault="000352A0" w:rsidP="000352A0">
      <w:pPr>
        <w:ind w:firstLine="709"/>
        <w:rPr>
          <w:rFonts w:cs="Arial"/>
        </w:rPr>
      </w:pPr>
      <w:r w:rsidRPr="000352A0">
        <w:rPr>
          <w:rFonts w:cs="Arial"/>
        </w:rPr>
        <w:t xml:space="preserve">б) лиц, проходящих военную службу в Вооруженных Силах Российской Федерации по контракту, или лиц, проходящих военную службу (службу) в войсках национальной гвардии Российской Федерации, в воинских формированиях и органах, указанных в пункте 6 статьи 1 </w:t>
      </w:r>
      <w:hyperlink r:id="rId9" w:tgtFrame="Logical" w:history="1">
        <w:r w:rsidRPr="000F5890">
          <w:rPr>
            <w:rStyle w:val="a6"/>
            <w:rFonts w:cs="Arial"/>
          </w:rPr>
          <w:t>Федерального закона</w:t>
        </w:r>
      </w:hyperlink>
      <w:r w:rsidRPr="000352A0">
        <w:rPr>
          <w:rFonts w:cs="Arial"/>
        </w:rPr>
        <w:t xml:space="preserve"> от 31.05.1996 № 61-ФЗ «Об обороне»;</w:t>
      </w:r>
    </w:p>
    <w:p w:rsidR="000352A0" w:rsidRPr="000352A0" w:rsidRDefault="000352A0" w:rsidP="000352A0">
      <w:pPr>
        <w:ind w:firstLine="709"/>
        <w:rPr>
          <w:rFonts w:cs="Arial"/>
        </w:rPr>
      </w:pPr>
      <w:r w:rsidRPr="000352A0">
        <w:rPr>
          <w:rFonts w:cs="Arial"/>
        </w:rPr>
        <w:t>в) лиц,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или лиц, заключивших контракт (имевших иные правоотношения) с организацией, содействующей выполнению задач, возложенных на Вооруженные Силы Российской Федерации;</w:t>
      </w:r>
    </w:p>
    <w:p w:rsidR="000352A0" w:rsidRPr="000352A0" w:rsidRDefault="000352A0" w:rsidP="000352A0">
      <w:pPr>
        <w:ind w:firstLine="709"/>
        <w:rPr>
          <w:rFonts w:cs="Arial"/>
        </w:rPr>
      </w:pPr>
      <w:r w:rsidRPr="000352A0">
        <w:rPr>
          <w:rFonts w:cs="Arial"/>
        </w:rPr>
        <w:t xml:space="preserve">г) государственных гражданских служащих федеральных органов исполнительной власти и лиц, замещающих должности, не отнесенные к должностям государственной гражданской службы федеральных органов исполнительной власти, сотрудников органов внутренних дел, войск национальной гвардии Российской Федерации, Государственной противопожарной службы, учреждений и органов уголовно-исполнительной системы, органов принудительного </w:t>
      </w:r>
      <w:r w:rsidRPr="000352A0">
        <w:rPr>
          <w:rFonts w:cs="Arial"/>
        </w:rPr>
        <w:lastRenderedPageBreak/>
        <w:t>исполнения Российской Федерации и органов федеральной службы безопасности, федеральной службы охраны, органов прокуратуры Российской Федерации, Следственного комитета Российской Федерации, которые направлены (привлечены) указанными органами при выполнении ими служебных обязанностей.</w:t>
      </w:r>
    </w:p>
    <w:p w:rsidR="000352A0" w:rsidRPr="000352A0" w:rsidRDefault="000352A0" w:rsidP="000352A0">
      <w:pPr>
        <w:ind w:firstLine="709"/>
        <w:rPr>
          <w:rFonts w:cs="Arial"/>
        </w:rPr>
      </w:pPr>
      <w:r w:rsidRPr="000352A0">
        <w:rPr>
          <w:rFonts w:cs="Arial"/>
        </w:rPr>
        <w:t xml:space="preserve">К членам семьи лиц, принимающих (принимавших) участие в специальной военной операции (в том числе в случае гибели (смерти) лиц, принимающих (принимавших) участие в специальной военной операции) относятся лица, постоянно проживающие на территории Воронежской области, к которым относятся лица, указанные в части 2 статьи 97.49 </w:t>
      </w:r>
      <w:hyperlink r:id="rId10" w:tgtFrame="Logical" w:history="1">
        <w:r w:rsidRPr="000F5890">
          <w:rPr>
            <w:rStyle w:val="a6"/>
            <w:rFonts w:cs="Arial"/>
          </w:rPr>
          <w:t>Закона</w:t>
        </w:r>
      </w:hyperlink>
      <w:r w:rsidRPr="000F5890">
        <w:rPr>
          <w:rFonts w:cs="Arial"/>
        </w:rPr>
        <w:t xml:space="preserve"> Воронежской области</w:t>
      </w:r>
      <w:r w:rsidRPr="000352A0">
        <w:rPr>
          <w:rFonts w:cs="Arial"/>
        </w:rPr>
        <w:t xml:space="preserve"> от 14.11.2008 № 103-ОЗ «О социальной поддержке отдельных категорий граждан в Воронежской области».</w:t>
      </w:r>
    </w:p>
    <w:p w:rsidR="000352A0" w:rsidRPr="000352A0" w:rsidRDefault="000352A0" w:rsidP="000352A0">
      <w:pPr>
        <w:ind w:firstLine="709"/>
        <w:rPr>
          <w:rFonts w:cs="Arial"/>
        </w:rPr>
      </w:pPr>
      <w:r w:rsidRPr="000352A0">
        <w:rPr>
          <w:rFonts w:cs="Arial"/>
        </w:rPr>
        <w:t xml:space="preserve">2. При обращении в филиал автономного учреждения Воронежской области «Многофункциональный центр предоставления государственных услуг» (далее – МФЦ) лица, принимающего участие в специальной военной операции или члена семьи лица, принимающего (принимавшего) участие в специальной военной операции (в том числе в случае гибели (смерти) лица, принимающего (принимавшего) участие в специальной военной операции (далее – заявитель), с запросом о предоставлении мер социальной поддержки, установленных нормативными правовыми актами администрации Терновского муниципального района Воронежской области для лиц, принимающих (принимавших) участие в специальной военной операции и членов их семьи (далее – меры поддержки), заявитель вправе представить единое заявление для получения двух и более мер поддержки, предоставление которых организовано в МФЦ на основании соглашений о взаимодействии, заключенных в соответствии с </w:t>
      </w:r>
      <w:hyperlink r:id="rId11" w:tgtFrame="Logical" w:history="1">
        <w:r w:rsidRPr="000F5890">
          <w:rPr>
            <w:rStyle w:val="a6"/>
            <w:rFonts w:cs="Arial"/>
          </w:rPr>
          <w:t>Федеральным законом</w:t>
        </w:r>
      </w:hyperlink>
      <w:r w:rsidRPr="000352A0">
        <w:rPr>
          <w:rFonts w:cs="Arial"/>
        </w:rPr>
        <w:t xml:space="preserve"> от 27.07.2010 № 210-ФЗ «Об организации предоставления государственных и муниципальных услуг» по форме согласно приложению к настоящему Порядку.</w:t>
      </w:r>
    </w:p>
    <w:p w:rsidR="000352A0" w:rsidRPr="000352A0" w:rsidRDefault="000352A0" w:rsidP="000352A0">
      <w:pPr>
        <w:ind w:firstLine="709"/>
        <w:rPr>
          <w:rFonts w:cs="Arial"/>
        </w:rPr>
      </w:pPr>
      <w:r w:rsidRPr="000352A0">
        <w:rPr>
          <w:rFonts w:cs="Arial"/>
        </w:rPr>
        <w:t>3. В едином заявлении указываются меры поддержки, за предоставлением которых обратился заявитель, а также сведения, необходимые для их получения в соответствии с нормативными правовыми актами, регулирующими предоставление мер поддержки, указанных в едином заявлении.</w:t>
      </w:r>
    </w:p>
    <w:p w:rsidR="000352A0" w:rsidRPr="000352A0" w:rsidRDefault="000352A0" w:rsidP="000352A0">
      <w:pPr>
        <w:ind w:firstLine="709"/>
        <w:rPr>
          <w:rFonts w:cs="Arial"/>
        </w:rPr>
      </w:pPr>
      <w:r w:rsidRPr="000352A0">
        <w:rPr>
          <w:rFonts w:cs="Arial"/>
        </w:rPr>
        <w:t>4. При приеме единого заявления у заявителя работники МФЦ обязаны проинформировать его обо всех мерах поддержки, установленных нормативными правовыми актами администрации Терновского муниципального района Воронежской области для участников специальной военной операции и членов их семей.</w:t>
      </w:r>
    </w:p>
    <w:p w:rsidR="000352A0" w:rsidRPr="000352A0" w:rsidRDefault="000352A0" w:rsidP="000352A0">
      <w:pPr>
        <w:ind w:firstLine="709"/>
        <w:rPr>
          <w:rFonts w:cs="Arial"/>
        </w:rPr>
      </w:pPr>
      <w:r w:rsidRPr="000352A0">
        <w:rPr>
          <w:rFonts w:cs="Arial"/>
        </w:rPr>
        <w:t>4.1. При наличии технической возможности информирование осуществляется с использованием сервиса персонализированного информирования, позволяющего осуществлять подбор мер поддержки по заданным критериям, соответствующим жизненной ситуации заявителя.</w:t>
      </w:r>
    </w:p>
    <w:p w:rsidR="000352A0" w:rsidRPr="000352A0" w:rsidRDefault="000352A0" w:rsidP="000352A0">
      <w:pPr>
        <w:ind w:firstLine="709"/>
        <w:rPr>
          <w:rFonts w:cs="Arial"/>
        </w:rPr>
      </w:pPr>
      <w:r w:rsidRPr="000352A0">
        <w:rPr>
          <w:rFonts w:cs="Arial"/>
        </w:rPr>
        <w:t xml:space="preserve">5. Одновременно с единым заявлением заявитель представляет в МФЦ сведения, документы и (или) информацию, предусмотренные нормативными правовыми актами, регулирующими предоставление мер поддержки, указанных в едином заявлении, за исключением документов, на которые распространяется требование пункта 2 части 1 статьи 7 </w:t>
      </w:r>
      <w:bookmarkStart w:id="1" w:name="undefined"/>
      <w:r w:rsidR="000F5890">
        <w:rPr>
          <w:rFonts w:cs="Arial"/>
        </w:rPr>
        <w:fldChar w:fldCharType="begin"/>
      </w:r>
      <w:r w:rsidR="0035067C">
        <w:rPr>
          <w:rFonts w:cs="Arial"/>
        </w:rPr>
        <w:instrText>HYPERLINK "http://nla-service.minjust.ru:8080/rnla-links/ws/content/act/bba0bfb1-06c7-4e50-a8d3-fe1045784bf1.html" \t "Logical"</w:instrText>
      </w:r>
      <w:r w:rsidR="0035067C">
        <w:rPr>
          <w:rFonts w:cs="Arial"/>
        </w:rPr>
      </w:r>
      <w:r w:rsidR="000F5890">
        <w:rPr>
          <w:rFonts w:cs="Arial"/>
        </w:rPr>
        <w:fldChar w:fldCharType="separate"/>
      </w:r>
      <w:r w:rsidRPr="000F5890">
        <w:rPr>
          <w:rStyle w:val="a6"/>
          <w:rFonts w:cs="Arial"/>
        </w:rPr>
        <w:t>Федерального закона</w:t>
      </w:r>
      <w:r w:rsidR="000F5890">
        <w:rPr>
          <w:rFonts w:cs="Arial"/>
        </w:rPr>
        <w:fldChar w:fldCharType="end"/>
      </w:r>
      <w:r w:rsidRPr="000352A0">
        <w:rPr>
          <w:rFonts w:cs="Arial"/>
        </w:rPr>
        <w:t xml:space="preserve"> от 27.07.2010 № 210-ФЗ «Об организации предоставления государственных и муниципальных услуг».</w:t>
      </w:r>
      <w:bookmarkEnd w:id="1"/>
    </w:p>
    <w:p w:rsidR="000352A0" w:rsidRPr="000352A0" w:rsidRDefault="000352A0" w:rsidP="000352A0">
      <w:pPr>
        <w:ind w:firstLine="709"/>
        <w:rPr>
          <w:rFonts w:cs="Arial"/>
        </w:rPr>
      </w:pPr>
      <w:r w:rsidRPr="000352A0">
        <w:rPr>
          <w:rFonts w:cs="Arial"/>
        </w:rPr>
        <w:t xml:space="preserve">6. При приеме единого заявления у заявителя работник МФЦ обязан устанавливать личность заявителя на основании паспорта гражданина Российской Федерации и иных документов, удостоверяющих личность заявителя, в соответствии с законодательством Российской Федерации, проверить соответствие копий </w:t>
      </w:r>
      <w:r w:rsidRPr="000352A0">
        <w:rPr>
          <w:rFonts w:cs="Arial"/>
        </w:rPr>
        <w:lastRenderedPageBreak/>
        <w:t>представляемых документов (за исключением нотариально заверенных) их оригиналам.</w:t>
      </w:r>
    </w:p>
    <w:p w:rsidR="000352A0" w:rsidRPr="000352A0" w:rsidRDefault="000352A0" w:rsidP="000352A0">
      <w:pPr>
        <w:ind w:firstLine="709"/>
        <w:rPr>
          <w:rFonts w:cs="Arial"/>
        </w:rPr>
      </w:pPr>
      <w:r w:rsidRPr="000352A0">
        <w:rPr>
          <w:rFonts w:cs="Arial"/>
        </w:rPr>
        <w:t>7. При приеме единого заявления у заявителя работник МФЦ выполняет административные процедуры, предусмотренные нормативными правовыми актами администрации Терновского муниципального района Воронежской области, регулирующими предоставление мер поддержки, входящих в единое заявление.</w:t>
      </w:r>
    </w:p>
    <w:p w:rsidR="000352A0" w:rsidRPr="000352A0" w:rsidRDefault="000352A0" w:rsidP="000352A0">
      <w:pPr>
        <w:ind w:firstLine="709"/>
        <w:rPr>
          <w:rFonts w:cs="Arial"/>
        </w:rPr>
      </w:pPr>
      <w:r w:rsidRPr="000352A0">
        <w:rPr>
          <w:rFonts w:cs="Arial"/>
        </w:rPr>
        <w:t>8. МФЦ направляет в орган местного самоуправления, предоставляющий меры поддержки, указанные в едином заявлении, копию единого заявления, заверенную подписью уполномоченного работника МФЦ и печатью МФЦ, или электронный образ единого заявления, заверенный усиленной квалифицированной подписью уполномоченного работника МФЦ.</w:t>
      </w:r>
    </w:p>
    <w:p w:rsidR="000352A0" w:rsidRPr="000352A0" w:rsidRDefault="000352A0" w:rsidP="000352A0">
      <w:pPr>
        <w:ind w:firstLine="709"/>
        <w:rPr>
          <w:rFonts w:cs="Arial"/>
        </w:rPr>
      </w:pPr>
      <w:r w:rsidRPr="000352A0">
        <w:rPr>
          <w:rFonts w:cs="Arial"/>
        </w:rPr>
        <w:t>9. Одновременно с копией (электронным образом) единого заявления МФЦ осуществляет направление документов, представленных заявителем в соответствии с пунктом 5 настоящего Порядка, или их копий, заверенных уполномоченным работником МФЦ (электронных образов таких документов, заверенных усиленной квалифицированной подписью уполномоченного работника МФЦ).</w:t>
      </w:r>
    </w:p>
    <w:p w:rsidR="000352A0" w:rsidRPr="000352A0" w:rsidRDefault="000352A0" w:rsidP="000352A0">
      <w:pPr>
        <w:ind w:firstLine="709"/>
        <w:rPr>
          <w:rFonts w:cs="Arial"/>
        </w:rPr>
      </w:pPr>
      <w:r w:rsidRPr="000352A0">
        <w:rPr>
          <w:rFonts w:cs="Arial"/>
        </w:rPr>
        <w:t>10. Орган не вправе принять решение об отказе в приеме заявления и документов или отказе в предоставлении меры поддержки в связи с непредставлением оригинала документа в случае, если оригинал такого документа был представлен заявителем при подаче в МФЦ единого заявления, а в орган местного самоуправления были направлены заверенные уполномоченным работником МФЦ копия или электронный образ такого документа.</w:t>
      </w:r>
    </w:p>
    <w:p w:rsidR="000352A0" w:rsidRPr="000352A0" w:rsidRDefault="000352A0" w:rsidP="000352A0">
      <w:pPr>
        <w:ind w:firstLine="709"/>
        <w:rPr>
          <w:rFonts w:cs="Arial"/>
        </w:rPr>
      </w:pPr>
      <w:r w:rsidRPr="000352A0">
        <w:rPr>
          <w:rFonts w:cs="Arial"/>
        </w:rPr>
        <w:t>11. Способ и срок направления МФЦ в орган местного самоуправления, предоставляющий меры поддержки, копии (электронного образа) единого заявления и документов (копий или электронных образов документов), представленных заявителем, а также порядок информирования заявителя о принятии решения о назначении (отказе в назначении) меры поддержки, определяются соглашениями о взаимодействии между МФЦ и органами местного самоуправления.</w:t>
      </w:r>
    </w:p>
    <w:p w:rsidR="000352A0" w:rsidRPr="000352A0" w:rsidRDefault="000352A0" w:rsidP="000352A0">
      <w:pPr>
        <w:ind w:firstLine="709"/>
        <w:rPr>
          <w:rFonts w:cs="Arial"/>
        </w:rPr>
      </w:pPr>
      <w:r w:rsidRPr="000352A0">
        <w:rPr>
          <w:rFonts w:cs="Arial"/>
        </w:rPr>
        <w:t>12. МФЦ обязан обеспечить возможность выдачи документов, полученных по результатам предоставления мер поддержки, указанных в едином заявлении, не позднее одного рабочего дня, следующего за днем поступления таких документов в МФЦ.</w:t>
      </w:r>
    </w:p>
    <w:p w:rsidR="000352A0" w:rsidRPr="000352A0" w:rsidRDefault="000352A0" w:rsidP="000352A0">
      <w:pPr>
        <w:ind w:firstLine="709"/>
        <w:rPr>
          <w:rFonts w:cs="Arial"/>
        </w:rPr>
      </w:pPr>
      <w:r w:rsidRPr="000352A0">
        <w:rPr>
          <w:rFonts w:cs="Arial"/>
        </w:rPr>
        <w:t>13. МФЦ осуществляет хранение оригинала единого заявления в течение пяти лет с даты его подачи.</w:t>
      </w:r>
    </w:p>
    <w:p w:rsidR="000352A0" w:rsidRPr="000352A0" w:rsidRDefault="000352A0" w:rsidP="000352A0">
      <w:pPr>
        <w:ind w:firstLine="709"/>
        <w:rPr>
          <w:rFonts w:cs="Arial"/>
        </w:rPr>
      </w:pPr>
    </w:p>
    <w:p w:rsidR="000352A0" w:rsidRPr="000352A0" w:rsidRDefault="000352A0" w:rsidP="000352A0">
      <w:pPr>
        <w:ind w:firstLine="709"/>
        <w:rPr>
          <w:rFonts w:cs="Arial"/>
        </w:rPr>
      </w:pPr>
    </w:p>
    <w:p w:rsidR="000352A0" w:rsidRPr="000352A0" w:rsidRDefault="000352A0" w:rsidP="000352A0">
      <w:pPr>
        <w:ind w:firstLine="709"/>
        <w:rPr>
          <w:rFonts w:cs="Arial"/>
        </w:rPr>
      </w:pPr>
    </w:p>
    <w:p w:rsidR="000352A0" w:rsidRPr="000352A0" w:rsidRDefault="000352A0" w:rsidP="000352A0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0352A0">
        <w:rPr>
          <w:rFonts w:cs="Arial"/>
        </w:rPr>
        <w:t>И.о. руководителя</w:t>
      </w:r>
    </w:p>
    <w:p w:rsidR="000352A0" w:rsidRPr="000352A0" w:rsidRDefault="000352A0" w:rsidP="000352A0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0352A0">
        <w:rPr>
          <w:rFonts w:cs="Arial"/>
        </w:rPr>
        <w:t>отдела по образованию</w:t>
      </w:r>
      <w:r>
        <w:rPr>
          <w:rFonts w:cs="Arial"/>
        </w:rPr>
        <w:t xml:space="preserve"> </w:t>
      </w:r>
    </w:p>
    <w:p w:rsidR="000352A0" w:rsidRPr="000352A0" w:rsidRDefault="000352A0" w:rsidP="000352A0">
      <w:pPr>
        <w:widowControl w:val="0"/>
        <w:tabs>
          <w:tab w:val="left" w:pos="10348"/>
        </w:tabs>
        <w:autoSpaceDE w:val="0"/>
        <w:autoSpaceDN w:val="0"/>
        <w:adjustRightInd w:val="0"/>
        <w:ind w:firstLine="709"/>
        <w:rPr>
          <w:rFonts w:cs="Arial"/>
        </w:rPr>
      </w:pPr>
      <w:r w:rsidRPr="000352A0">
        <w:rPr>
          <w:rFonts w:cs="Arial"/>
        </w:rPr>
        <w:t>и делам молодежи</w:t>
      </w:r>
      <w:r>
        <w:rPr>
          <w:rFonts w:cs="Arial"/>
        </w:rPr>
        <w:t xml:space="preserve"> </w:t>
      </w:r>
      <w:r w:rsidRPr="000352A0">
        <w:rPr>
          <w:rFonts w:cs="Arial"/>
        </w:rPr>
        <w:t>администрации</w:t>
      </w:r>
      <w:r>
        <w:rPr>
          <w:rFonts w:cs="Arial"/>
        </w:rPr>
        <w:t xml:space="preserve"> </w:t>
      </w:r>
    </w:p>
    <w:p w:rsidR="000352A0" w:rsidRPr="000352A0" w:rsidRDefault="000352A0" w:rsidP="000352A0">
      <w:pPr>
        <w:widowControl w:val="0"/>
        <w:tabs>
          <w:tab w:val="left" w:pos="7513"/>
        </w:tabs>
        <w:autoSpaceDE w:val="0"/>
        <w:autoSpaceDN w:val="0"/>
        <w:adjustRightInd w:val="0"/>
        <w:ind w:firstLine="709"/>
        <w:rPr>
          <w:rFonts w:cs="Arial"/>
        </w:rPr>
      </w:pPr>
      <w:r w:rsidRPr="000352A0">
        <w:rPr>
          <w:rFonts w:cs="Arial"/>
        </w:rPr>
        <w:t>муниципального района</w:t>
      </w:r>
      <w:r>
        <w:rPr>
          <w:rFonts w:cs="Arial"/>
        </w:rPr>
        <w:t xml:space="preserve"> </w:t>
      </w:r>
      <w:r w:rsidRPr="000352A0">
        <w:rPr>
          <w:rFonts w:cs="Arial"/>
        </w:rPr>
        <w:t>Ж.В. Елагина</w:t>
      </w:r>
    </w:p>
    <w:p w:rsidR="000352A0" w:rsidRPr="000352A0" w:rsidRDefault="000352A0" w:rsidP="000352A0">
      <w:pPr>
        <w:ind w:firstLine="709"/>
        <w:rPr>
          <w:rFonts w:cs="Arial"/>
          <w:lang w:eastAsia="zh-CN"/>
        </w:rPr>
      </w:pPr>
    </w:p>
    <w:p w:rsidR="000352A0" w:rsidRPr="000352A0" w:rsidRDefault="000352A0" w:rsidP="000352A0">
      <w:pPr>
        <w:ind w:firstLine="709"/>
        <w:rPr>
          <w:rFonts w:cs="Arial"/>
        </w:rPr>
      </w:pPr>
    </w:p>
    <w:p w:rsidR="000352A0" w:rsidRPr="000352A0" w:rsidRDefault="000352A0" w:rsidP="000352A0">
      <w:pPr>
        <w:widowControl w:val="0"/>
        <w:tabs>
          <w:tab w:val="left" w:pos="0"/>
          <w:tab w:val="left" w:pos="5387"/>
        </w:tabs>
        <w:ind w:firstLine="709"/>
        <w:rPr>
          <w:rFonts w:eastAsia="Calibri" w:cs="Arial"/>
          <w:lang w:bidi="ru-RU"/>
        </w:rPr>
      </w:pPr>
      <w:r w:rsidRPr="000352A0">
        <w:rPr>
          <w:rFonts w:eastAsia="Calibri" w:cs="Arial"/>
          <w:lang w:bidi="ru-RU"/>
        </w:rPr>
        <w:t xml:space="preserve"> </w:t>
      </w:r>
    </w:p>
    <w:p w:rsidR="000352A0" w:rsidRPr="000352A0" w:rsidRDefault="000352A0" w:rsidP="000352A0">
      <w:pPr>
        <w:ind w:firstLine="709"/>
        <w:rPr>
          <w:rFonts w:cs="Arial"/>
          <w:lang w:eastAsia="zh-CN"/>
        </w:rPr>
      </w:pPr>
      <w:r>
        <w:rPr>
          <w:rFonts w:eastAsia="Calibri" w:cs="Arial"/>
          <w:lang w:bidi="ru-RU"/>
        </w:rPr>
        <w:t xml:space="preserve"> </w:t>
      </w:r>
    </w:p>
    <w:p w:rsidR="000352A0" w:rsidRPr="000352A0" w:rsidRDefault="000352A0" w:rsidP="000352A0">
      <w:pPr>
        <w:ind w:firstLine="709"/>
        <w:rPr>
          <w:rFonts w:cs="Arial"/>
        </w:rPr>
        <w:sectPr w:rsidR="000352A0" w:rsidRPr="000352A0" w:rsidSect="000352A0">
          <w:pgSz w:w="11906" w:h="16838"/>
          <w:pgMar w:top="2268" w:right="567" w:bottom="567" w:left="1701" w:header="708" w:footer="708" w:gutter="0"/>
          <w:cols w:space="720"/>
        </w:sectPr>
      </w:pPr>
    </w:p>
    <w:p w:rsidR="000352A0" w:rsidRPr="000352A0" w:rsidRDefault="000352A0" w:rsidP="000352A0">
      <w:pPr>
        <w:widowControl w:val="0"/>
        <w:tabs>
          <w:tab w:val="left" w:pos="709"/>
        </w:tabs>
        <w:ind w:firstLine="709"/>
        <w:contextualSpacing/>
        <w:jc w:val="right"/>
        <w:rPr>
          <w:rFonts w:cs="Arial"/>
        </w:rPr>
      </w:pPr>
      <w:r w:rsidRPr="000352A0">
        <w:rPr>
          <w:rFonts w:cs="Arial"/>
        </w:rPr>
        <w:lastRenderedPageBreak/>
        <w:t xml:space="preserve">Приложение </w:t>
      </w:r>
    </w:p>
    <w:p w:rsidR="000352A0" w:rsidRDefault="000352A0" w:rsidP="000352A0">
      <w:pPr>
        <w:widowControl w:val="0"/>
        <w:tabs>
          <w:tab w:val="left" w:pos="709"/>
        </w:tabs>
        <w:ind w:firstLine="709"/>
        <w:contextualSpacing/>
        <w:jc w:val="right"/>
        <w:rPr>
          <w:rFonts w:cs="Arial"/>
        </w:rPr>
      </w:pPr>
      <w:r w:rsidRPr="000352A0">
        <w:rPr>
          <w:rFonts w:cs="Arial"/>
        </w:rPr>
        <w:t>к порядку представления</w:t>
      </w:r>
    </w:p>
    <w:p w:rsidR="000352A0" w:rsidRDefault="000352A0" w:rsidP="000352A0">
      <w:pPr>
        <w:widowControl w:val="0"/>
        <w:tabs>
          <w:tab w:val="left" w:pos="709"/>
        </w:tabs>
        <w:ind w:firstLine="709"/>
        <w:contextualSpacing/>
        <w:jc w:val="right"/>
        <w:rPr>
          <w:rFonts w:cs="Arial"/>
        </w:rPr>
      </w:pPr>
      <w:r w:rsidRPr="000352A0">
        <w:rPr>
          <w:rFonts w:cs="Arial"/>
        </w:rPr>
        <w:t xml:space="preserve"> единого заявления о предоставлении </w:t>
      </w:r>
    </w:p>
    <w:p w:rsidR="000352A0" w:rsidRDefault="000352A0" w:rsidP="000352A0">
      <w:pPr>
        <w:widowControl w:val="0"/>
        <w:tabs>
          <w:tab w:val="left" w:pos="709"/>
        </w:tabs>
        <w:ind w:firstLine="709"/>
        <w:contextualSpacing/>
        <w:jc w:val="right"/>
        <w:rPr>
          <w:rFonts w:cs="Arial"/>
        </w:rPr>
      </w:pPr>
      <w:r w:rsidRPr="000352A0">
        <w:rPr>
          <w:rFonts w:cs="Arial"/>
        </w:rPr>
        <w:t xml:space="preserve">мер социальной поддержки, установленных </w:t>
      </w:r>
    </w:p>
    <w:p w:rsidR="000352A0" w:rsidRDefault="000352A0" w:rsidP="000352A0">
      <w:pPr>
        <w:widowControl w:val="0"/>
        <w:tabs>
          <w:tab w:val="left" w:pos="709"/>
        </w:tabs>
        <w:ind w:firstLine="709"/>
        <w:contextualSpacing/>
        <w:jc w:val="right"/>
        <w:rPr>
          <w:rFonts w:cs="Arial"/>
        </w:rPr>
      </w:pPr>
      <w:r w:rsidRPr="000352A0">
        <w:rPr>
          <w:rFonts w:cs="Arial"/>
        </w:rPr>
        <w:t xml:space="preserve">нормативными правовыми актами </w:t>
      </w:r>
    </w:p>
    <w:p w:rsidR="000352A0" w:rsidRDefault="000352A0" w:rsidP="000352A0">
      <w:pPr>
        <w:widowControl w:val="0"/>
        <w:tabs>
          <w:tab w:val="left" w:pos="709"/>
        </w:tabs>
        <w:ind w:firstLine="709"/>
        <w:contextualSpacing/>
        <w:jc w:val="right"/>
        <w:rPr>
          <w:rFonts w:cs="Arial"/>
        </w:rPr>
      </w:pPr>
      <w:r w:rsidRPr="000352A0">
        <w:rPr>
          <w:rFonts w:cs="Arial"/>
        </w:rPr>
        <w:t xml:space="preserve">администрации Терновского муниципального района </w:t>
      </w:r>
    </w:p>
    <w:p w:rsidR="000352A0" w:rsidRDefault="000352A0" w:rsidP="000352A0">
      <w:pPr>
        <w:widowControl w:val="0"/>
        <w:tabs>
          <w:tab w:val="left" w:pos="709"/>
        </w:tabs>
        <w:ind w:firstLine="709"/>
        <w:contextualSpacing/>
        <w:jc w:val="right"/>
        <w:rPr>
          <w:rFonts w:cs="Arial"/>
        </w:rPr>
      </w:pPr>
      <w:r w:rsidRPr="000352A0">
        <w:rPr>
          <w:rFonts w:cs="Arial"/>
        </w:rPr>
        <w:t>Воронежской области для участников специальной</w:t>
      </w:r>
    </w:p>
    <w:p w:rsidR="000352A0" w:rsidRPr="000352A0" w:rsidRDefault="000352A0" w:rsidP="000352A0">
      <w:pPr>
        <w:widowControl w:val="0"/>
        <w:tabs>
          <w:tab w:val="left" w:pos="709"/>
        </w:tabs>
        <w:ind w:firstLine="709"/>
        <w:contextualSpacing/>
        <w:jc w:val="right"/>
        <w:rPr>
          <w:rFonts w:cs="Arial"/>
        </w:rPr>
      </w:pPr>
      <w:r w:rsidRPr="000352A0">
        <w:rPr>
          <w:rFonts w:cs="Arial"/>
        </w:rPr>
        <w:t xml:space="preserve"> военной операции и членов их семей</w:t>
      </w:r>
    </w:p>
    <w:p w:rsidR="000352A0" w:rsidRPr="000352A0" w:rsidRDefault="000352A0" w:rsidP="000352A0">
      <w:pPr>
        <w:widowControl w:val="0"/>
        <w:tabs>
          <w:tab w:val="left" w:pos="709"/>
        </w:tabs>
        <w:ind w:firstLine="709"/>
        <w:contextualSpacing/>
        <w:jc w:val="right"/>
        <w:rPr>
          <w:rFonts w:cs="Arial"/>
          <w:bCs/>
        </w:rPr>
      </w:pPr>
    </w:p>
    <w:p w:rsidR="000352A0" w:rsidRPr="000352A0" w:rsidRDefault="000352A0" w:rsidP="000352A0">
      <w:pPr>
        <w:widowControl w:val="0"/>
        <w:tabs>
          <w:tab w:val="left" w:pos="709"/>
        </w:tabs>
        <w:ind w:firstLine="709"/>
        <w:contextualSpacing/>
        <w:rPr>
          <w:rFonts w:cs="Arial"/>
        </w:rPr>
      </w:pPr>
      <w:r w:rsidRPr="000352A0">
        <w:rPr>
          <w:rFonts w:cs="Arial"/>
        </w:rPr>
        <w:t>Форма</w:t>
      </w:r>
    </w:p>
    <w:p w:rsidR="000352A0" w:rsidRPr="000352A0" w:rsidRDefault="000352A0" w:rsidP="000352A0">
      <w:pPr>
        <w:widowControl w:val="0"/>
        <w:tabs>
          <w:tab w:val="left" w:pos="709"/>
        </w:tabs>
        <w:ind w:firstLine="709"/>
        <w:contextualSpacing/>
        <w:jc w:val="center"/>
        <w:rPr>
          <w:rFonts w:cs="Arial"/>
        </w:rPr>
      </w:pPr>
    </w:p>
    <w:p w:rsidR="000352A0" w:rsidRPr="000352A0" w:rsidRDefault="000352A0" w:rsidP="000352A0">
      <w:pPr>
        <w:widowControl w:val="0"/>
        <w:tabs>
          <w:tab w:val="left" w:pos="709"/>
        </w:tabs>
        <w:ind w:firstLine="709"/>
        <w:jc w:val="center"/>
        <w:rPr>
          <w:rFonts w:cs="Arial"/>
        </w:rPr>
      </w:pPr>
      <w:r w:rsidRPr="000352A0">
        <w:rPr>
          <w:rFonts w:cs="Arial"/>
        </w:rPr>
        <w:t>Единое заявление о предоставлении мер социальной поддержки, установленных нормативными правовыми актами администрации Терновского муниципального района Воронежской области для участников специальной военной операции</w:t>
      </w:r>
    </w:p>
    <w:p w:rsidR="000352A0" w:rsidRPr="000352A0" w:rsidRDefault="000352A0" w:rsidP="000352A0">
      <w:pPr>
        <w:ind w:firstLine="709"/>
        <w:jc w:val="center"/>
        <w:rPr>
          <w:rFonts w:cs="Arial"/>
          <w:bCs/>
        </w:rPr>
      </w:pPr>
    </w:p>
    <w:p w:rsidR="000352A0" w:rsidRPr="000352A0" w:rsidRDefault="000352A0" w:rsidP="000352A0">
      <w:pPr>
        <w:ind w:firstLine="709"/>
        <w:rPr>
          <w:rFonts w:cs="Arial"/>
          <w:bCs/>
        </w:rPr>
      </w:pPr>
    </w:p>
    <w:p w:rsidR="000352A0" w:rsidRPr="000352A0" w:rsidRDefault="000352A0" w:rsidP="000352A0">
      <w:pPr>
        <w:ind w:firstLine="709"/>
        <w:rPr>
          <w:rFonts w:cs="Arial"/>
        </w:rPr>
      </w:pPr>
      <w:r w:rsidRPr="000352A0">
        <w:rPr>
          <w:rFonts w:cs="Arial"/>
        </w:rPr>
        <w:t>В ____________________________</w:t>
      </w:r>
    </w:p>
    <w:p w:rsidR="000352A0" w:rsidRPr="000352A0" w:rsidRDefault="000352A0" w:rsidP="000352A0">
      <w:pPr>
        <w:ind w:firstLine="709"/>
        <w:rPr>
          <w:rFonts w:cs="Arial"/>
        </w:rPr>
      </w:pPr>
      <w:r w:rsidRPr="000352A0">
        <w:rPr>
          <w:rFonts w:cs="Arial"/>
        </w:rPr>
        <w:t>(указывается наименование органа местного самоуправления )</w:t>
      </w:r>
    </w:p>
    <w:p w:rsidR="000352A0" w:rsidRPr="000352A0" w:rsidRDefault="000352A0" w:rsidP="000352A0">
      <w:pPr>
        <w:ind w:firstLine="709"/>
        <w:rPr>
          <w:rFonts w:cs="Arial"/>
        </w:rPr>
      </w:pPr>
    </w:p>
    <w:p w:rsidR="000352A0" w:rsidRPr="000352A0" w:rsidRDefault="000352A0" w:rsidP="000352A0">
      <w:pPr>
        <w:ind w:firstLine="709"/>
        <w:rPr>
          <w:rFonts w:cs="Arial"/>
        </w:rPr>
      </w:pPr>
      <w:r w:rsidRPr="000352A0">
        <w:rPr>
          <w:rFonts w:cs="Arial"/>
          <w:lang w:val="en-GB"/>
        </w:rPr>
        <w:t>I</w:t>
      </w:r>
      <w:r w:rsidRPr="000352A0">
        <w:rPr>
          <w:rFonts w:cs="Arial"/>
        </w:rPr>
        <w:t>. Сведения о заявителе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2"/>
        <w:gridCol w:w="4827"/>
      </w:tblGrid>
      <w:tr w:rsidR="000352A0" w:rsidRPr="000352A0" w:rsidTr="000352A0">
        <w:trPr>
          <w:trHeight w:val="486"/>
        </w:trPr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2A0" w:rsidRPr="000352A0" w:rsidRDefault="000352A0" w:rsidP="000352A0">
            <w:pPr>
              <w:ind w:firstLine="0"/>
              <w:rPr>
                <w:rFonts w:cs="Arial"/>
              </w:rPr>
            </w:pPr>
            <w:r w:rsidRPr="000352A0">
              <w:rPr>
                <w:rFonts w:cs="Arial"/>
              </w:rPr>
              <w:t>Фамилия, имя, отчество (отчество - при наличии)</w:t>
            </w:r>
          </w:p>
        </w:tc>
        <w:tc>
          <w:tcPr>
            <w:tcW w:w="4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352A0" w:rsidRPr="000352A0" w:rsidRDefault="000352A0" w:rsidP="000352A0">
            <w:pPr>
              <w:ind w:firstLine="0"/>
              <w:rPr>
                <w:rFonts w:cs="Arial"/>
              </w:rPr>
            </w:pPr>
          </w:p>
          <w:p w:rsidR="000352A0" w:rsidRPr="000352A0" w:rsidRDefault="000352A0" w:rsidP="000352A0">
            <w:pPr>
              <w:ind w:firstLine="0"/>
              <w:rPr>
                <w:rFonts w:cs="Arial"/>
              </w:rPr>
            </w:pPr>
          </w:p>
        </w:tc>
      </w:tr>
      <w:tr w:rsidR="000352A0" w:rsidRPr="000352A0" w:rsidTr="000352A0">
        <w:trPr>
          <w:trHeight w:val="357"/>
        </w:trPr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2A0" w:rsidRPr="000352A0" w:rsidRDefault="000352A0" w:rsidP="000352A0">
            <w:pPr>
              <w:ind w:firstLine="0"/>
              <w:rPr>
                <w:rFonts w:cs="Arial"/>
              </w:rPr>
            </w:pPr>
            <w:r w:rsidRPr="000352A0">
              <w:rPr>
                <w:rFonts w:cs="Arial"/>
              </w:rPr>
              <w:t>Дата рождения (число, месяц, год)</w:t>
            </w:r>
          </w:p>
        </w:tc>
        <w:tc>
          <w:tcPr>
            <w:tcW w:w="4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352A0" w:rsidRPr="000352A0" w:rsidRDefault="000352A0" w:rsidP="000352A0">
            <w:pPr>
              <w:ind w:firstLine="0"/>
              <w:rPr>
                <w:rFonts w:cs="Arial"/>
              </w:rPr>
            </w:pPr>
          </w:p>
        </w:tc>
      </w:tr>
      <w:tr w:rsidR="000352A0" w:rsidRPr="000352A0" w:rsidTr="000352A0">
        <w:trPr>
          <w:trHeight w:val="288"/>
        </w:trPr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2A0" w:rsidRPr="000352A0" w:rsidRDefault="000352A0" w:rsidP="000352A0">
            <w:pPr>
              <w:ind w:firstLine="0"/>
              <w:rPr>
                <w:rFonts w:cs="Arial"/>
              </w:rPr>
            </w:pPr>
            <w:r w:rsidRPr="000352A0">
              <w:rPr>
                <w:rFonts w:cs="Arial"/>
              </w:rPr>
              <w:t>СНИЛС</w:t>
            </w:r>
          </w:p>
        </w:tc>
        <w:tc>
          <w:tcPr>
            <w:tcW w:w="4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352A0" w:rsidRPr="000352A0" w:rsidRDefault="000352A0" w:rsidP="000352A0">
            <w:pPr>
              <w:ind w:firstLine="0"/>
              <w:rPr>
                <w:rFonts w:cs="Arial"/>
              </w:rPr>
            </w:pPr>
          </w:p>
        </w:tc>
      </w:tr>
      <w:tr w:rsidR="000352A0" w:rsidRPr="000352A0" w:rsidTr="000352A0">
        <w:trPr>
          <w:trHeight w:val="253"/>
        </w:trPr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2A0" w:rsidRPr="000352A0" w:rsidRDefault="000352A0" w:rsidP="000352A0">
            <w:pPr>
              <w:ind w:firstLine="0"/>
              <w:rPr>
                <w:rFonts w:cs="Arial"/>
              </w:rPr>
            </w:pPr>
            <w:r w:rsidRPr="000352A0">
              <w:rPr>
                <w:rFonts w:cs="Arial"/>
              </w:rPr>
              <w:t>ИНН</w:t>
            </w:r>
          </w:p>
        </w:tc>
        <w:tc>
          <w:tcPr>
            <w:tcW w:w="4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352A0" w:rsidRPr="000352A0" w:rsidRDefault="000352A0" w:rsidP="000352A0">
            <w:pPr>
              <w:ind w:firstLine="0"/>
              <w:rPr>
                <w:rFonts w:cs="Arial"/>
              </w:rPr>
            </w:pPr>
          </w:p>
        </w:tc>
      </w:tr>
      <w:tr w:rsidR="000352A0" w:rsidRPr="000352A0" w:rsidTr="000352A0">
        <w:trPr>
          <w:trHeight w:val="359"/>
        </w:trPr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2A0" w:rsidRPr="000352A0" w:rsidRDefault="000352A0" w:rsidP="000352A0">
            <w:pPr>
              <w:tabs>
                <w:tab w:val="left" w:pos="1860"/>
              </w:tabs>
              <w:ind w:firstLine="0"/>
              <w:rPr>
                <w:rFonts w:cs="Arial"/>
              </w:rPr>
            </w:pPr>
            <w:r w:rsidRPr="000352A0">
              <w:rPr>
                <w:rFonts w:cs="Arial"/>
              </w:rPr>
              <w:t>Гражданство</w:t>
            </w:r>
          </w:p>
        </w:tc>
        <w:tc>
          <w:tcPr>
            <w:tcW w:w="4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352A0" w:rsidRPr="000352A0" w:rsidRDefault="000352A0" w:rsidP="000352A0">
            <w:pPr>
              <w:ind w:firstLine="0"/>
              <w:rPr>
                <w:rFonts w:cs="Arial"/>
              </w:rPr>
            </w:pPr>
          </w:p>
        </w:tc>
      </w:tr>
      <w:tr w:rsidR="000352A0" w:rsidRPr="000352A0" w:rsidTr="000352A0">
        <w:trPr>
          <w:trHeight w:val="742"/>
        </w:trPr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2A0" w:rsidRPr="000352A0" w:rsidRDefault="000352A0" w:rsidP="000352A0">
            <w:pPr>
              <w:pStyle w:val="HTML0"/>
              <w:shd w:val="clear" w:color="auto" w:fill="FFFFFF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0352A0">
              <w:rPr>
                <w:rFonts w:ascii="Arial" w:hAnsi="Arial" w:cs="Arial"/>
                <w:sz w:val="24"/>
                <w:szCs w:val="24"/>
              </w:rPr>
              <w:t>Документ, удостоверяющий личность (вид документа, серия, номер, дата выдачи, орган, выдавший документ)</w:t>
            </w:r>
          </w:p>
        </w:tc>
        <w:tc>
          <w:tcPr>
            <w:tcW w:w="4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352A0" w:rsidRPr="000352A0" w:rsidRDefault="000352A0" w:rsidP="000352A0">
            <w:pPr>
              <w:ind w:firstLine="0"/>
              <w:rPr>
                <w:rFonts w:cs="Arial"/>
              </w:rPr>
            </w:pPr>
          </w:p>
        </w:tc>
      </w:tr>
      <w:tr w:rsidR="000352A0" w:rsidRPr="000352A0" w:rsidTr="000352A0">
        <w:trPr>
          <w:trHeight w:val="267"/>
        </w:trPr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2A0" w:rsidRPr="000352A0" w:rsidRDefault="000352A0" w:rsidP="000352A0">
            <w:pPr>
              <w:ind w:firstLine="0"/>
              <w:rPr>
                <w:rFonts w:cs="Arial"/>
              </w:rPr>
            </w:pPr>
            <w:r w:rsidRPr="000352A0">
              <w:rPr>
                <w:rFonts w:cs="Arial"/>
              </w:rPr>
              <w:t>Адрес регистрации по месту жительства</w:t>
            </w:r>
          </w:p>
        </w:tc>
        <w:tc>
          <w:tcPr>
            <w:tcW w:w="4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352A0" w:rsidRPr="000352A0" w:rsidRDefault="000352A0" w:rsidP="000352A0">
            <w:pPr>
              <w:ind w:firstLine="0"/>
              <w:rPr>
                <w:rFonts w:cs="Arial"/>
              </w:rPr>
            </w:pPr>
          </w:p>
        </w:tc>
      </w:tr>
      <w:tr w:rsidR="000352A0" w:rsidRPr="000352A0" w:rsidTr="000352A0">
        <w:trPr>
          <w:trHeight w:val="256"/>
        </w:trPr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2A0" w:rsidRPr="000352A0" w:rsidRDefault="000352A0" w:rsidP="000352A0">
            <w:pPr>
              <w:ind w:firstLine="0"/>
              <w:rPr>
                <w:rFonts w:cs="Arial"/>
              </w:rPr>
            </w:pPr>
            <w:r w:rsidRPr="000352A0">
              <w:rPr>
                <w:rFonts w:cs="Arial"/>
              </w:rPr>
              <w:t>Адрес регистрации по месту пребывания</w:t>
            </w:r>
          </w:p>
        </w:tc>
        <w:tc>
          <w:tcPr>
            <w:tcW w:w="4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352A0" w:rsidRPr="000352A0" w:rsidRDefault="000352A0" w:rsidP="000352A0">
            <w:pPr>
              <w:ind w:firstLine="0"/>
              <w:rPr>
                <w:rFonts w:cs="Arial"/>
              </w:rPr>
            </w:pPr>
          </w:p>
        </w:tc>
      </w:tr>
      <w:tr w:rsidR="000352A0" w:rsidRPr="000352A0" w:rsidTr="000352A0">
        <w:trPr>
          <w:trHeight w:val="308"/>
        </w:trPr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2A0" w:rsidRPr="000352A0" w:rsidRDefault="000352A0" w:rsidP="000352A0">
            <w:pPr>
              <w:ind w:firstLine="0"/>
              <w:rPr>
                <w:rFonts w:cs="Arial"/>
              </w:rPr>
            </w:pPr>
            <w:r w:rsidRPr="000352A0">
              <w:rPr>
                <w:rFonts w:cs="Arial"/>
              </w:rPr>
              <w:t>Адрес фактического места проживания</w:t>
            </w:r>
          </w:p>
        </w:tc>
        <w:tc>
          <w:tcPr>
            <w:tcW w:w="4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352A0" w:rsidRPr="000352A0" w:rsidRDefault="000352A0" w:rsidP="000352A0">
            <w:pPr>
              <w:ind w:firstLine="0"/>
              <w:rPr>
                <w:rFonts w:cs="Arial"/>
              </w:rPr>
            </w:pPr>
          </w:p>
        </w:tc>
      </w:tr>
      <w:tr w:rsidR="000352A0" w:rsidRPr="000352A0" w:rsidTr="000352A0">
        <w:trPr>
          <w:trHeight w:val="315"/>
        </w:trPr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2A0" w:rsidRPr="000352A0" w:rsidRDefault="000352A0" w:rsidP="000352A0">
            <w:pPr>
              <w:ind w:firstLine="0"/>
              <w:rPr>
                <w:rFonts w:cs="Arial"/>
              </w:rPr>
            </w:pPr>
            <w:r w:rsidRPr="000352A0">
              <w:rPr>
                <w:rFonts w:cs="Arial"/>
              </w:rPr>
              <w:t>Почтовый адрес (для корреспонденции)</w:t>
            </w:r>
          </w:p>
        </w:tc>
        <w:tc>
          <w:tcPr>
            <w:tcW w:w="4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352A0" w:rsidRPr="000352A0" w:rsidRDefault="000352A0" w:rsidP="000352A0">
            <w:pPr>
              <w:ind w:firstLine="0"/>
              <w:rPr>
                <w:rFonts w:cs="Arial"/>
              </w:rPr>
            </w:pPr>
          </w:p>
        </w:tc>
      </w:tr>
      <w:tr w:rsidR="000352A0" w:rsidRPr="000352A0" w:rsidTr="000352A0">
        <w:trPr>
          <w:trHeight w:val="193"/>
        </w:trPr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2A0" w:rsidRPr="000352A0" w:rsidRDefault="000352A0" w:rsidP="000352A0">
            <w:pPr>
              <w:ind w:firstLine="0"/>
              <w:rPr>
                <w:rFonts w:cs="Arial"/>
              </w:rPr>
            </w:pPr>
            <w:r w:rsidRPr="000352A0">
              <w:rPr>
                <w:rFonts w:cs="Arial"/>
              </w:rPr>
              <w:t>Адрес электронной почты</w:t>
            </w:r>
          </w:p>
        </w:tc>
        <w:tc>
          <w:tcPr>
            <w:tcW w:w="4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352A0" w:rsidRPr="000352A0" w:rsidRDefault="000352A0" w:rsidP="000352A0">
            <w:pPr>
              <w:ind w:firstLine="0"/>
              <w:rPr>
                <w:rFonts w:cs="Arial"/>
              </w:rPr>
            </w:pPr>
          </w:p>
        </w:tc>
      </w:tr>
      <w:tr w:rsidR="000352A0" w:rsidRPr="000352A0" w:rsidTr="000352A0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2A0" w:rsidRPr="000352A0" w:rsidRDefault="000352A0" w:rsidP="000352A0">
            <w:pPr>
              <w:ind w:firstLine="0"/>
              <w:rPr>
                <w:rFonts w:cs="Arial"/>
              </w:rPr>
            </w:pPr>
            <w:r w:rsidRPr="000352A0">
              <w:rPr>
                <w:rFonts w:cs="Arial"/>
              </w:rPr>
              <w:t>Контактный телефон</w:t>
            </w:r>
          </w:p>
        </w:tc>
        <w:tc>
          <w:tcPr>
            <w:tcW w:w="4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352A0" w:rsidRPr="000352A0" w:rsidRDefault="000352A0" w:rsidP="000352A0">
            <w:pPr>
              <w:ind w:firstLine="0"/>
              <w:rPr>
                <w:rFonts w:cs="Arial"/>
              </w:rPr>
            </w:pPr>
          </w:p>
        </w:tc>
      </w:tr>
    </w:tbl>
    <w:p w:rsidR="000352A0" w:rsidRPr="000352A0" w:rsidRDefault="000352A0" w:rsidP="000352A0">
      <w:pPr>
        <w:pStyle w:val="a7"/>
        <w:spacing w:after="0" w:line="240" w:lineRule="auto"/>
        <w:ind w:left="0" w:firstLine="709"/>
        <w:rPr>
          <w:rFonts w:ascii="Arial" w:eastAsia="Times New Roman" w:hAnsi="Arial" w:cs="Arial"/>
          <w:sz w:val="24"/>
          <w:szCs w:val="24"/>
          <w:lang w:val="en-GB"/>
        </w:rPr>
      </w:pPr>
    </w:p>
    <w:p w:rsidR="000352A0" w:rsidRPr="000352A0" w:rsidRDefault="000352A0" w:rsidP="000352A0">
      <w:pPr>
        <w:pStyle w:val="a7"/>
        <w:spacing w:after="0" w:line="240" w:lineRule="auto"/>
        <w:ind w:left="0" w:firstLine="709"/>
        <w:rPr>
          <w:rFonts w:ascii="Arial" w:eastAsia="Times New Roman" w:hAnsi="Arial" w:cs="Arial"/>
          <w:sz w:val="24"/>
          <w:szCs w:val="24"/>
          <w:lang w:val="en-GB"/>
        </w:rPr>
      </w:pPr>
    </w:p>
    <w:p w:rsidR="000352A0" w:rsidRPr="000352A0" w:rsidRDefault="000352A0" w:rsidP="000352A0">
      <w:pPr>
        <w:pStyle w:val="a7"/>
        <w:spacing w:after="0" w:line="240" w:lineRule="auto"/>
        <w:ind w:left="0" w:firstLine="709"/>
        <w:rPr>
          <w:rFonts w:ascii="Arial" w:eastAsia="Times New Roman" w:hAnsi="Arial" w:cs="Arial"/>
          <w:sz w:val="24"/>
          <w:szCs w:val="24"/>
          <w:lang w:val="ru-RU" w:eastAsia="zh-CN"/>
        </w:rPr>
      </w:pPr>
      <w:r w:rsidRPr="000352A0">
        <w:rPr>
          <w:rFonts w:ascii="Arial" w:hAnsi="Arial" w:cs="Arial"/>
          <w:sz w:val="24"/>
          <w:szCs w:val="24"/>
          <w:lang w:val="en-GB"/>
        </w:rPr>
        <w:t>II</w:t>
      </w:r>
      <w:r w:rsidRPr="000352A0">
        <w:rPr>
          <w:rFonts w:ascii="Arial" w:hAnsi="Arial" w:cs="Arial"/>
          <w:sz w:val="24"/>
          <w:szCs w:val="24"/>
          <w:lang w:val="ru-RU"/>
        </w:rPr>
        <w:t>.</w:t>
      </w:r>
      <w:r w:rsidRPr="000352A0">
        <w:rPr>
          <w:rFonts w:ascii="Arial" w:eastAsia="Times New Roman" w:hAnsi="Arial" w:cs="Arial"/>
          <w:sz w:val="24"/>
          <w:szCs w:val="24"/>
          <w:lang w:val="ru-RU"/>
        </w:rPr>
        <w:t xml:space="preserve"> Сведения о представителе заявителя (в случае обращения представителя заявителя)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2"/>
        <w:gridCol w:w="4827"/>
      </w:tblGrid>
      <w:tr w:rsidR="000352A0" w:rsidRPr="000352A0" w:rsidTr="000352A0">
        <w:trPr>
          <w:trHeight w:val="600"/>
        </w:trPr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2A0" w:rsidRPr="000352A0" w:rsidRDefault="000352A0" w:rsidP="000352A0">
            <w:pPr>
              <w:ind w:firstLine="0"/>
              <w:rPr>
                <w:rFonts w:cs="Arial"/>
              </w:rPr>
            </w:pPr>
            <w:r w:rsidRPr="000352A0">
              <w:rPr>
                <w:rFonts w:cs="Arial"/>
              </w:rPr>
              <w:t>Фамилия, имя, отчество (отчество - при наличии)</w:t>
            </w:r>
          </w:p>
        </w:tc>
        <w:tc>
          <w:tcPr>
            <w:tcW w:w="4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352A0" w:rsidRPr="000352A0" w:rsidRDefault="000352A0" w:rsidP="000352A0">
            <w:pPr>
              <w:ind w:firstLine="0"/>
              <w:rPr>
                <w:rFonts w:cs="Arial"/>
              </w:rPr>
            </w:pPr>
          </w:p>
        </w:tc>
      </w:tr>
      <w:tr w:rsidR="000352A0" w:rsidRPr="000352A0" w:rsidTr="000352A0">
        <w:trPr>
          <w:trHeight w:val="411"/>
        </w:trPr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2A0" w:rsidRPr="000352A0" w:rsidRDefault="000352A0" w:rsidP="000352A0">
            <w:pPr>
              <w:ind w:firstLine="0"/>
              <w:rPr>
                <w:rFonts w:cs="Arial"/>
              </w:rPr>
            </w:pPr>
            <w:r w:rsidRPr="000352A0">
              <w:rPr>
                <w:rFonts w:cs="Arial"/>
              </w:rPr>
              <w:t>Место жительства (пребывания)</w:t>
            </w:r>
          </w:p>
        </w:tc>
        <w:tc>
          <w:tcPr>
            <w:tcW w:w="4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352A0" w:rsidRPr="000352A0" w:rsidRDefault="000352A0" w:rsidP="000352A0">
            <w:pPr>
              <w:ind w:firstLine="0"/>
              <w:rPr>
                <w:rFonts w:cs="Arial"/>
              </w:rPr>
            </w:pPr>
          </w:p>
        </w:tc>
      </w:tr>
      <w:tr w:rsidR="000352A0" w:rsidRPr="000352A0" w:rsidTr="000352A0">
        <w:trPr>
          <w:trHeight w:val="841"/>
        </w:trPr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2A0" w:rsidRPr="000352A0" w:rsidRDefault="000352A0" w:rsidP="000352A0">
            <w:pPr>
              <w:ind w:firstLine="0"/>
              <w:rPr>
                <w:rFonts w:cs="Arial"/>
              </w:rPr>
            </w:pPr>
            <w:r w:rsidRPr="000352A0">
              <w:rPr>
                <w:rFonts w:cs="Arial"/>
              </w:rPr>
              <w:t>Документ, удостоверяющий личность (вид документа, серия, номер, дата выдачи, орган, выдавший документ)</w:t>
            </w:r>
          </w:p>
        </w:tc>
        <w:tc>
          <w:tcPr>
            <w:tcW w:w="4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352A0" w:rsidRPr="000352A0" w:rsidRDefault="000352A0" w:rsidP="000352A0">
            <w:pPr>
              <w:ind w:firstLine="0"/>
              <w:rPr>
                <w:rFonts w:cs="Arial"/>
              </w:rPr>
            </w:pPr>
          </w:p>
        </w:tc>
      </w:tr>
      <w:tr w:rsidR="000352A0" w:rsidRPr="000352A0" w:rsidTr="000352A0">
        <w:trPr>
          <w:trHeight w:val="698"/>
        </w:trPr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2A0" w:rsidRPr="000352A0" w:rsidRDefault="000352A0" w:rsidP="000352A0">
            <w:pPr>
              <w:ind w:firstLine="0"/>
              <w:rPr>
                <w:rFonts w:cs="Arial"/>
              </w:rPr>
            </w:pPr>
            <w:r w:rsidRPr="000352A0">
              <w:rPr>
                <w:rFonts w:cs="Arial"/>
              </w:rPr>
              <w:lastRenderedPageBreak/>
              <w:t>Документ, подтверждающий полномочия представителя (наименование, номер, дата выдачи, орган, выдавший документ)</w:t>
            </w:r>
          </w:p>
        </w:tc>
        <w:tc>
          <w:tcPr>
            <w:tcW w:w="4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352A0" w:rsidRPr="000352A0" w:rsidRDefault="000352A0" w:rsidP="000352A0">
            <w:pPr>
              <w:ind w:firstLine="0"/>
              <w:rPr>
                <w:rFonts w:cs="Arial"/>
              </w:rPr>
            </w:pPr>
          </w:p>
        </w:tc>
      </w:tr>
      <w:tr w:rsidR="000352A0" w:rsidRPr="000352A0" w:rsidTr="000352A0">
        <w:trPr>
          <w:trHeight w:val="396"/>
        </w:trPr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2A0" w:rsidRPr="000352A0" w:rsidRDefault="000352A0" w:rsidP="000352A0">
            <w:pPr>
              <w:ind w:firstLine="0"/>
              <w:rPr>
                <w:rFonts w:cs="Arial"/>
              </w:rPr>
            </w:pPr>
            <w:r w:rsidRPr="000352A0">
              <w:rPr>
                <w:rFonts w:cs="Arial"/>
              </w:rPr>
              <w:t>Почтовый адрес (для корреспонденции)</w:t>
            </w:r>
          </w:p>
        </w:tc>
        <w:tc>
          <w:tcPr>
            <w:tcW w:w="4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352A0" w:rsidRPr="000352A0" w:rsidRDefault="000352A0" w:rsidP="000352A0">
            <w:pPr>
              <w:ind w:firstLine="0"/>
              <w:rPr>
                <w:rFonts w:cs="Arial"/>
              </w:rPr>
            </w:pPr>
          </w:p>
        </w:tc>
      </w:tr>
      <w:tr w:rsidR="000352A0" w:rsidRPr="000352A0" w:rsidTr="000352A0">
        <w:trPr>
          <w:trHeight w:val="408"/>
        </w:trPr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2A0" w:rsidRPr="000352A0" w:rsidRDefault="000352A0" w:rsidP="000352A0">
            <w:pPr>
              <w:ind w:firstLine="0"/>
              <w:rPr>
                <w:rFonts w:cs="Arial"/>
              </w:rPr>
            </w:pPr>
            <w:r w:rsidRPr="000352A0">
              <w:rPr>
                <w:rFonts w:cs="Arial"/>
              </w:rPr>
              <w:t>Адрес электронной почты</w:t>
            </w:r>
          </w:p>
        </w:tc>
        <w:tc>
          <w:tcPr>
            <w:tcW w:w="4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352A0" w:rsidRPr="000352A0" w:rsidRDefault="000352A0" w:rsidP="000352A0">
            <w:pPr>
              <w:ind w:firstLine="0"/>
              <w:rPr>
                <w:rFonts w:cs="Arial"/>
              </w:rPr>
            </w:pPr>
          </w:p>
        </w:tc>
      </w:tr>
      <w:tr w:rsidR="000352A0" w:rsidRPr="000352A0" w:rsidTr="000352A0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52A0" w:rsidRPr="000352A0" w:rsidRDefault="000352A0" w:rsidP="000352A0">
            <w:pPr>
              <w:ind w:firstLine="0"/>
              <w:rPr>
                <w:rFonts w:cs="Arial"/>
              </w:rPr>
            </w:pPr>
            <w:r w:rsidRPr="000352A0">
              <w:rPr>
                <w:rFonts w:cs="Arial"/>
              </w:rPr>
              <w:t>Контактный телефон</w:t>
            </w:r>
          </w:p>
        </w:tc>
        <w:tc>
          <w:tcPr>
            <w:tcW w:w="4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352A0" w:rsidRPr="000352A0" w:rsidRDefault="000352A0" w:rsidP="000352A0">
            <w:pPr>
              <w:ind w:firstLine="0"/>
              <w:rPr>
                <w:rFonts w:cs="Arial"/>
              </w:rPr>
            </w:pPr>
          </w:p>
        </w:tc>
      </w:tr>
    </w:tbl>
    <w:p w:rsidR="000352A0" w:rsidRPr="000352A0" w:rsidRDefault="000352A0" w:rsidP="000352A0">
      <w:pPr>
        <w:pStyle w:val="a7"/>
        <w:spacing w:after="0" w:line="240" w:lineRule="auto"/>
        <w:ind w:left="0" w:firstLine="709"/>
        <w:rPr>
          <w:rFonts w:ascii="Arial" w:hAnsi="Arial" w:cs="Arial"/>
          <w:sz w:val="24"/>
          <w:szCs w:val="24"/>
          <w:lang w:eastAsia="zh-CN"/>
        </w:rPr>
      </w:pPr>
    </w:p>
    <w:p w:rsidR="000352A0" w:rsidRPr="000352A0" w:rsidRDefault="000352A0" w:rsidP="000352A0">
      <w:pPr>
        <w:pStyle w:val="a7"/>
        <w:spacing w:after="0" w:line="240" w:lineRule="auto"/>
        <w:ind w:left="0" w:firstLine="709"/>
        <w:rPr>
          <w:rFonts w:ascii="Arial" w:eastAsia="Times New Roman" w:hAnsi="Arial" w:cs="Arial"/>
          <w:sz w:val="24"/>
          <w:szCs w:val="24"/>
          <w:lang w:val="ru-RU"/>
        </w:rPr>
      </w:pPr>
      <w:r w:rsidRPr="000352A0">
        <w:rPr>
          <w:rFonts w:ascii="Arial" w:eastAsia="Times New Roman" w:hAnsi="Arial" w:cs="Arial"/>
          <w:sz w:val="24"/>
          <w:szCs w:val="24"/>
        </w:rPr>
        <w:t>III</w:t>
      </w:r>
      <w:r w:rsidRPr="000352A0">
        <w:rPr>
          <w:rFonts w:ascii="Arial" w:eastAsia="Times New Roman" w:hAnsi="Arial" w:cs="Arial"/>
          <w:sz w:val="24"/>
          <w:szCs w:val="24"/>
          <w:lang w:val="ru-RU"/>
        </w:rPr>
        <w:t>. Сведения о запрашиваемых мерах социальной поддержки</w:t>
      </w:r>
      <w:r w:rsidRPr="000352A0">
        <w:rPr>
          <w:rStyle w:val="ac"/>
          <w:rFonts w:ascii="Arial" w:eastAsia="Times New Roman" w:hAnsi="Arial" w:cs="Arial"/>
          <w:sz w:val="24"/>
          <w:szCs w:val="24"/>
          <w:lang w:val="ru-RU"/>
        </w:rPr>
        <w:footnoteReference w:id="1"/>
      </w:r>
      <w:r w:rsidRPr="000352A0">
        <w:rPr>
          <w:rFonts w:ascii="Arial" w:eastAsia="Times New Roman" w:hAnsi="Arial" w:cs="Arial"/>
          <w:sz w:val="24"/>
          <w:szCs w:val="24"/>
          <w:lang w:val="ru-RU"/>
        </w:rPr>
        <w:t>:</w:t>
      </w:r>
    </w:p>
    <w:p w:rsidR="000352A0" w:rsidRPr="000352A0" w:rsidRDefault="000352A0" w:rsidP="000352A0">
      <w:pPr>
        <w:ind w:firstLine="709"/>
        <w:rPr>
          <w:rFonts w:cs="Arial"/>
        </w:rPr>
      </w:pPr>
      <w:r w:rsidRPr="000352A0">
        <w:rPr>
          <w:rFonts w:cs="Arial"/>
        </w:rPr>
        <w:t>__________________________________________________________________.</w:t>
      </w:r>
    </w:p>
    <w:p w:rsidR="000352A0" w:rsidRPr="000352A0" w:rsidRDefault="000352A0" w:rsidP="000352A0">
      <w:pPr>
        <w:ind w:firstLine="709"/>
        <w:rPr>
          <w:rFonts w:cs="Arial"/>
          <w:bCs/>
        </w:rPr>
      </w:pPr>
      <w:r w:rsidRPr="000352A0">
        <w:rPr>
          <w:rFonts w:cs="Arial"/>
          <w:bCs/>
          <w:lang w:val="en-GB"/>
        </w:rPr>
        <w:t>IV</w:t>
      </w:r>
      <w:r w:rsidRPr="000352A0">
        <w:rPr>
          <w:rFonts w:cs="Arial"/>
          <w:bCs/>
        </w:rPr>
        <w:t>. Иные сведения</w:t>
      </w:r>
      <w:r w:rsidRPr="000352A0">
        <w:rPr>
          <w:rStyle w:val="ac"/>
          <w:rFonts w:cs="Arial"/>
          <w:bCs/>
        </w:rPr>
        <w:footnoteReference w:id="2"/>
      </w:r>
    </w:p>
    <w:p w:rsidR="000352A0" w:rsidRPr="000352A0" w:rsidRDefault="000352A0" w:rsidP="000352A0">
      <w:pPr>
        <w:ind w:firstLine="709"/>
        <w:rPr>
          <w:rFonts w:cs="Arial"/>
          <w:bCs/>
        </w:rPr>
      </w:pPr>
      <w:r w:rsidRPr="000352A0">
        <w:rPr>
          <w:rFonts w:cs="Arial"/>
          <w:bCs/>
          <w:lang w:val="en-GB"/>
        </w:rPr>
        <w:t>V</w:t>
      </w:r>
      <w:r w:rsidRPr="000352A0">
        <w:rPr>
          <w:rFonts w:cs="Arial"/>
          <w:bCs/>
        </w:rPr>
        <w:t>. Сведения о способе получения средств</w:t>
      </w:r>
      <w:r w:rsidRPr="000352A0">
        <w:rPr>
          <w:rStyle w:val="ac"/>
          <w:rFonts w:cs="Arial"/>
          <w:bCs/>
        </w:rPr>
        <w:footnoteReference w:id="3"/>
      </w:r>
      <w:r w:rsidRPr="000352A0">
        <w:rPr>
          <w:rFonts w:cs="Arial"/>
          <w:bCs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854"/>
      </w:tblGrid>
      <w:tr w:rsidR="000352A0" w:rsidRPr="00190020" w:rsidTr="00190020"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52A0" w:rsidRPr="00190020" w:rsidRDefault="000352A0" w:rsidP="00190020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190020">
              <w:rPr>
                <w:rFonts w:ascii="Arial" w:hAnsi="Arial" w:cs="Arial"/>
                <w:sz w:val="24"/>
                <w:szCs w:val="24"/>
                <w:lang w:eastAsia="zh-CN"/>
              </w:rPr>
              <w:t>Через организацию почтовой связи</w:t>
            </w:r>
          </w:p>
        </w:tc>
      </w:tr>
      <w:tr w:rsidR="000352A0" w:rsidRPr="00190020" w:rsidTr="00190020">
        <w:trPr>
          <w:trHeight w:val="45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52A0" w:rsidRPr="00190020" w:rsidRDefault="000352A0" w:rsidP="00190020">
            <w:pPr>
              <w:ind w:firstLine="0"/>
              <w:rPr>
                <w:rFonts w:cs="Arial"/>
                <w:highlight w:val="yellow"/>
                <w:lang w:eastAsia="zh-CN"/>
              </w:rPr>
            </w:pPr>
            <w:r w:rsidRPr="00190020">
              <w:rPr>
                <w:rFonts w:cs="Arial"/>
                <w:lang w:eastAsia="zh-CN"/>
              </w:rPr>
              <w:t>Адрес получателя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52A0" w:rsidRPr="00190020" w:rsidRDefault="000352A0" w:rsidP="00190020">
            <w:pPr>
              <w:ind w:firstLine="0"/>
              <w:rPr>
                <w:rFonts w:cs="Arial"/>
                <w:highlight w:val="yellow"/>
                <w:lang w:eastAsia="zh-CN"/>
              </w:rPr>
            </w:pPr>
          </w:p>
        </w:tc>
      </w:tr>
      <w:tr w:rsidR="000352A0" w:rsidRPr="00190020" w:rsidTr="00190020"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52A0" w:rsidRPr="00190020" w:rsidRDefault="000352A0" w:rsidP="00190020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190020">
              <w:rPr>
                <w:rFonts w:ascii="Arial" w:hAnsi="Arial" w:cs="Arial"/>
                <w:sz w:val="24"/>
                <w:szCs w:val="24"/>
                <w:lang w:eastAsia="zh-CN"/>
              </w:rPr>
              <w:t>Через отделение банка:</w:t>
            </w:r>
          </w:p>
        </w:tc>
      </w:tr>
      <w:tr w:rsidR="000352A0" w:rsidRPr="00190020" w:rsidTr="0019002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52A0" w:rsidRPr="00190020" w:rsidRDefault="000352A0" w:rsidP="00190020">
            <w:pPr>
              <w:ind w:firstLine="0"/>
              <w:rPr>
                <w:rFonts w:cs="Arial"/>
                <w:lang w:eastAsia="zh-CN"/>
              </w:rPr>
            </w:pPr>
            <w:r w:rsidRPr="00190020">
              <w:rPr>
                <w:rFonts w:cs="Arial"/>
                <w:lang w:eastAsia="zh-CN"/>
              </w:rPr>
              <w:t>Наименование банка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52A0" w:rsidRPr="00190020" w:rsidRDefault="000352A0" w:rsidP="00190020">
            <w:pPr>
              <w:ind w:firstLine="0"/>
              <w:rPr>
                <w:rFonts w:cs="Arial"/>
                <w:lang w:eastAsia="zh-CN"/>
              </w:rPr>
            </w:pPr>
          </w:p>
        </w:tc>
      </w:tr>
      <w:tr w:rsidR="000352A0" w:rsidRPr="00190020" w:rsidTr="0019002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52A0" w:rsidRPr="00190020" w:rsidRDefault="000352A0" w:rsidP="00190020">
            <w:pPr>
              <w:ind w:firstLine="0"/>
              <w:rPr>
                <w:rFonts w:cs="Arial"/>
                <w:lang w:eastAsia="zh-CN"/>
              </w:rPr>
            </w:pPr>
            <w:r w:rsidRPr="00190020">
              <w:rPr>
                <w:rFonts w:cs="Arial"/>
                <w:lang w:eastAsia="zh-CN"/>
              </w:rPr>
              <w:t>ИНН/КПП:</w:t>
            </w:r>
            <w:r w:rsidRPr="00190020">
              <w:rPr>
                <w:rFonts w:cs="Arial"/>
                <w:lang w:eastAsia="zh-CN"/>
              </w:rPr>
              <w:tab/>
              <w:t xml:space="preserve"> </w:t>
            </w:r>
          </w:p>
          <w:p w:rsidR="000352A0" w:rsidRPr="00190020" w:rsidRDefault="000352A0" w:rsidP="00190020">
            <w:pPr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52A0" w:rsidRPr="00190020" w:rsidRDefault="000352A0" w:rsidP="00190020">
            <w:pPr>
              <w:ind w:firstLine="0"/>
              <w:rPr>
                <w:rFonts w:cs="Arial"/>
                <w:lang w:eastAsia="zh-CN"/>
              </w:rPr>
            </w:pPr>
          </w:p>
        </w:tc>
      </w:tr>
      <w:tr w:rsidR="000352A0" w:rsidRPr="00190020" w:rsidTr="0019002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52A0" w:rsidRPr="00190020" w:rsidRDefault="000352A0" w:rsidP="00190020">
            <w:pPr>
              <w:ind w:firstLine="0"/>
              <w:rPr>
                <w:rFonts w:cs="Arial"/>
                <w:lang w:eastAsia="zh-CN"/>
              </w:rPr>
            </w:pPr>
            <w:r w:rsidRPr="00190020">
              <w:rPr>
                <w:rFonts w:cs="Arial"/>
                <w:lang w:eastAsia="zh-CN"/>
              </w:rPr>
              <w:t>БИК:</w:t>
            </w:r>
          </w:p>
          <w:p w:rsidR="000352A0" w:rsidRPr="00190020" w:rsidRDefault="000352A0" w:rsidP="00190020">
            <w:pPr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52A0" w:rsidRPr="00190020" w:rsidRDefault="000352A0" w:rsidP="00190020">
            <w:pPr>
              <w:ind w:firstLine="0"/>
              <w:rPr>
                <w:rFonts w:cs="Arial"/>
                <w:lang w:eastAsia="zh-CN"/>
              </w:rPr>
            </w:pPr>
          </w:p>
        </w:tc>
      </w:tr>
      <w:tr w:rsidR="000352A0" w:rsidRPr="00190020" w:rsidTr="0019002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52A0" w:rsidRPr="00190020" w:rsidRDefault="000352A0" w:rsidP="00190020">
            <w:pPr>
              <w:ind w:firstLine="0"/>
              <w:rPr>
                <w:rFonts w:cs="Arial"/>
                <w:lang w:eastAsia="zh-CN"/>
              </w:rPr>
            </w:pPr>
            <w:r w:rsidRPr="00190020">
              <w:rPr>
                <w:rFonts w:cs="Arial"/>
                <w:lang w:eastAsia="zh-CN"/>
              </w:rPr>
              <w:t>Корреспондентский счет: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52A0" w:rsidRPr="00190020" w:rsidRDefault="000352A0" w:rsidP="00190020">
            <w:pPr>
              <w:ind w:firstLine="0"/>
              <w:rPr>
                <w:rFonts w:cs="Arial"/>
                <w:lang w:eastAsia="zh-CN"/>
              </w:rPr>
            </w:pPr>
          </w:p>
        </w:tc>
      </w:tr>
      <w:tr w:rsidR="000352A0" w:rsidRPr="00190020" w:rsidTr="00190020">
        <w:trPr>
          <w:trHeight w:val="3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52A0" w:rsidRPr="00190020" w:rsidRDefault="000352A0" w:rsidP="00190020">
            <w:pPr>
              <w:ind w:firstLine="0"/>
              <w:rPr>
                <w:rFonts w:cs="Arial"/>
                <w:lang w:eastAsia="zh-CN"/>
              </w:rPr>
            </w:pPr>
            <w:r w:rsidRPr="00190020">
              <w:rPr>
                <w:rFonts w:cs="Arial"/>
                <w:lang w:eastAsia="zh-CN"/>
              </w:rPr>
              <w:t>Номер счета заявителя:</w:t>
            </w:r>
            <w:r w:rsidRPr="00190020">
              <w:rPr>
                <w:rFonts w:cs="Arial"/>
                <w:lang w:eastAsia="zh-CN"/>
              </w:rPr>
              <w:tab/>
              <w:t xml:space="preserve"> </w:t>
            </w:r>
          </w:p>
          <w:p w:rsidR="000352A0" w:rsidRPr="00190020" w:rsidRDefault="000352A0" w:rsidP="00190020">
            <w:pPr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52A0" w:rsidRPr="00190020" w:rsidRDefault="000352A0" w:rsidP="00190020">
            <w:pPr>
              <w:ind w:firstLine="0"/>
              <w:rPr>
                <w:rFonts w:cs="Arial"/>
                <w:lang w:eastAsia="zh-CN"/>
              </w:rPr>
            </w:pPr>
          </w:p>
        </w:tc>
      </w:tr>
    </w:tbl>
    <w:p w:rsidR="000352A0" w:rsidRPr="000352A0" w:rsidRDefault="000352A0" w:rsidP="000352A0">
      <w:pPr>
        <w:ind w:firstLine="709"/>
        <w:rPr>
          <w:rFonts w:cs="Arial"/>
          <w:lang w:eastAsia="zh-CN"/>
        </w:rPr>
      </w:pPr>
    </w:p>
    <w:p w:rsidR="000352A0" w:rsidRPr="000352A0" w:rsidRDefault="000352A0" w:rsidP="000352A0">
      <w:pPr>
        <w:ind w:firstLine="709"/>
        <w:rPr>
          <w:rFonts w:cs="Arial"/>
          <w:bCs/>
        </w:rPr>
      </w:pPr>
      <w:r w:rsidRPr="000352A0">
        <w:rPr>
          <w:rFonts w:cs="Arial"/>
          <w:bCs/>
        </w:rPr>
        <w:t xml:space="preserve">VI. Сведения о способе получения результата (уведомления о принятом решении): </w:t>
      </w:r>
    </w:p>
    <w:p w:rsidR="000352A0" w:rsidRPr="000352A0" w:rsidRDefault="000352A0" w:rsidP="000352A0">
      <w:pPr>
        <w:pStyle w:val="a7"/>
        <w:numPr>
          <w:ilvl w:val="0"/>
          <w:numId w:val="9"/>
        </w:numPr>
        <w:spacing w:after="0" w:line="240" w:lineRule="auto"/>
        <w:ind w:left="0" w:firstLine="709"/>
        <w:rPr>
          <w:rFonts w:ascii="Arial" w:eastAsia="Times New Roman" w:hAnsi="Arial" w:cs="Arial"/>
          <w:sz w:val="24"/>
          <w:szCs w:val="24"/>
          <w:lang w:val="ru-RU"/>
        </w:rPr>
      </w:pPr>
      <w:r w:rsidRPr="000352A0">
        <w:rPr>
          <w:rFonts w:ascii="Arial" w:eastAsia="Times New Roman" w:hAnsi="Arial" w:cs="Arial"/>
          <w:sz w:val="24"/>
          <w:szCs w:val="24"/>
          <w:lang w:val="ru-RU"/>
        </w:rPr>
        <w:t xml:space="preserve">в виде бумажного документа в МФЦ; </w:t>
      </w:r>
    </w:p>
    <w:p w:rsidR="000352A0" w:rsidRPr="000352A0" w:rsidRDefault="000352A0" w:rsidP="000352A0">
      <w:pPr>
        <w:pStyle w:val="a7"/>
        <w:numPr>
          <w:ilvl w:val="0"/>
          <w:numId w:val="9"/>
        </w:numPr>
        <w:spacing w:after="0" w:line="240" w:lineRule="auto"/>
        <w:ind w:left="0" w:firstLine="709"/>
        <w:rPr>
          <w:rFonts w:ascii="Arial" w:eastAsia="Times New Roman" w:hAnsi="Arial" w:cs="Arial"/>
          <w:sz w:val="24"/>
          <w:szCs w:val="24"/>
          <w:lang w:val="ru-RU"/>
        </w:rPr>
      </w:pPr>
      <w:r w:rsidRPr="000352A0">
        <w:rPr>
          <w:rFonts w:ascii="Arial" w:eastAsia="Times New Roman" w:hAnsi="Arial" w:cs="Arial"/>
          <w:sz w:val="24"/>
          <w:szCs w:val="24"/>
          <w:lang w:val="ru-RU"/>
        </w:rPr>
        <w:t>в виде бумажного документа в органе, принимающем решение о назначении меры поддержки;</w:t>
      </w:r>
    </w:p>
    <w:p w:rsidR="000352A0" w:rsidRPr="000352A0" w:rsidRDefault="000352A0" w:rsidP="000352A0">
      <w:pPr>
        <w:pStyle w:val="a7"/>
        <w:numPr>
          <w:ilvl w:val="0"/>
          <w:numId w:val="9"/>
        </w:numPr>
        <w:spacing w:after="0" w:line="240" w:lineRule="auto"/>
        <w:ind w:left="0" w:firstLine="709"/>
        <w:rPr>
          <w:rFonts w:ascii="Arial" w:eastAsia="Times New Roman" w:hAnsi="Arial" w:cs="Arial"/>
          <w:sz w:val="24"/>
          <w:szCs w:val="24"/>
          <w:lang w:val="ru-RU"/>
        </w:rPr>
      </w:pPr>
      <w:r w:rsidRPr="000352A0">
        <w:rPr>
          <w:rFonts w:ascii="Arial" w:eastAsia="Times New Roman" w:hAnsi="Arial" w:cs="Arial"/>
          <w:sz w:val="24"/>
          <w:szCs w:val="24"/>
          <w:lang w:val="ru-RU"/>
        </w:rPr>
        <w:t xml:space="preserve">в виде электронного документа в личном кабинете в федеральной государственной информационной системе «Единый портал государственных и муниципальных услуг (функций)» или информационной системе «Портал Воронежской области в сети Интернет» (при направлении заявления в форме электронного документа); </w:t>
      </w:r>
    </w:p>
    <w:p w:rsidR="000352A0" w:rsidRPr="000352A0" w:rsidRDefault="000352A0" w:rsidP="000352A0">
      <w:pPr>
        <w:pStyle w:val="a7"/>
        <w:numPr>
          <w:ilvl w:val="0"/>
          <w:numId w:val="9"/>
        </w:numPr>
        <w:spacing w:after="0" w:line="240" w:lineRule="auto"/>
        <w:ind w:left="0" w:firstLine="709"/>
        <w:rPr>
          <w:rFonts w:ascii="Arial" w:hAnsi="Arial" w:cs="Arial"/>
          <w:sz w:val="24"/>
          <w:szCs w:val="24"/>
          <w:lang w:eastAsia="zh-CN"/>
        </w:rPr>
      </w:pPr>
      <w:r w:rsidRPr="000352A0">
        <w:rPr>
          <w:rFonts w:ascii="Arial" w:eastAsia="Times New Roman" w:hAnsi="Arial" w:cs="Arial"/>
          <w:sz w:val="24"/>
          <w:szCs w:val="24"/>
        </w:rPr>
        <w:t xml:space="preserve">почтовым отправлением. </w:t>
      </w:r>
    </w:p>
    <w:p w:rsidR="000352A0" w:rsidRPr="000352A0" w:rsidRDefault="000352A0" w:rsidP="000352A0">
      <w:pPr>
        <w:ind w:firstLine="709"/>
        <w:rPr>
          <w:rFonts w:cs="Arial"/>
          <w:highlight w:val="yellow"/>
        </w:rPr>
      </w:pPr>
    </w:p>
    <w:p w:rsidR="000352A0" w:rsidRPr="000352A0" w:rsidRDefault="000352A0" w:rsidP="000352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  <w:bCs/>
        </w:rPr>
      </w:pPr>
      <w:r w:rsidRPr="000352A0">
        <w:rPr>
          <w:rFonts w:cs="Arial"/>
          <w:bCs/>
        </w:rPr>
        <w:t>VII. Сведения о представленных документах:</w:t>
      </w:r>
    </w:p>
    <w:tbl>
      <w:tblPr>
        <w:tblW w:w="9654" w:type="dxa"/>
        <w:shd w:val="clear" w:color="auto" w:fill="FFFFFF"/>
        <w:tblLook w:val="04A0" w:firstRow="1" w:lastRow="0" w:firstColumn="1" w:lastColumn="0" w:noHBand="0" w:noVBand="1"/>
      </w:tblPr>
      <w:tblGrid>
        <w:gridCol w:w="773"/>
        <w:gridCol w:w="3778"/>
        <w:gridCol w:w="3119"/>
        <w:gridCol w:w="1984"/>
      </w:tblGrid>
      <w:tr w:rsidR="000352A0" w:rsidRPr="000352A0" w:rsidTr="000352A0"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52A0" w:rsidRPr="000352A0" w:rsidRDefault="000352A0" w:rsidP="000352A0">
            <w:pPr>
              <w:ind w:firstLine="0"/>
              <w:rPr>
                <w:rFonts w:cs="Arial"/>
              </w:rPr>
            </w:pPr>
            <w:r w:rsidRPr="000352A0">
              <w:rPr>
                <w:rFonts w:cs="Arial"/>
              </w:rPr>
              <w:t>№</w:t>
            </w:r>
          </w:p>
          <w:p w:rsidR="000352A0" w:rsidRPr="000352A0" w:rsidRDefault="000352A0" w:rsidP="000352A0">
            <w:pPr>
              <w:ind w:firstLine="0"/>
              <w:rPr>
                <w:rFonts w:cs="Arial"/>
              </w:rPr>
            </w:pPr>
            <w:r w:rsidRPr="000352A0">
              <w:rPr>
                <w:rFonts w:cs="Arial"/>
              </w:rPr>
              <w:lastRenderedPageBreak/>
              <w:t>п/п</w:t>
            </w:r>
          </w:p>
        </w:tc>
        <w:tc>
          <w:tcPr>
            <w:tcW w:w="3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52A0" w:rsidRPr="000352A0" w:rsidRDefault="000352A0" w:rsidP="000352A0">
            <w:pPr>
              <w:ind w:firstLine="0"/>
              <w:rPr>
                <w:rFonts w:cs="Arial"/>
              </w:rPr>
            </w:pPr>
            <w:r w:rsidRPr="000352A0">
              <w:rPr>
                <w:rFonts w:cs="Arial"/>
              </w:rPr>
              <w:lastRenderedPageBreak/>
              <w:t>Наименование документа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52A0" w:rsidRPr="000352A0" w:rsidRDefault="000352A0" w:rsidP="000352A0">
            <w:pPr>
              <w:ind w:firstLine="0"/>
              <w:rPr>
                <w:rFonts w:cs="Arial"/>
              </w:rPr>
            </w:pPr>
            <w:r w:rsidRPr="000352A0">
              <w:rPr>
                <w:rFonts w:cs="Arial"/>
              </w:rPr>
              <w:t>Оригинал /копия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52A0" w:rsidRPr="000352A0" w:rsidRDefault="000352A0" w:rsidP="000352A0">
            <w:pPr>
              <w:ind w:firstLine="0"/>
              <w:rPr>
                <w:rFonts w:cs="Arial"/>
              </w:rPr>
            </w:pPr>
            <w:r w:rsidRPr="000352A0">
              <w:rPr>
                <w:rFonts w:cs="Arial"/>
              </w:rPr>
              <w:t xml:space="preserve">Количество </w:t>
            </w:r>
            <w:r w:rsidRPr="000352A0">
              <w:rPr>
                <w:rFonts w:cs="Arial"/>
              </w:rPr>
              <w:lastRenderedPageBreak/>
              <w:t>листов</w:t>
            </w:r>
          </w:p>
        </w:tc>
      </w:tr>
      <w:tr w:rsidR="000352A0" w:rsidRPr="000352A0" w:rsidTr="000352A0"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52A0" w:rsidRPr="000352A0" w:rsidRDefault="000352A0" w:rsidP="000352A0">
            <w:pPr>
              <w:ind w:firstLine="0"/>
              <w:rPr>
                <w:rFonts w:cs="Arial"/>
              </w:rPr>
            </w:pPr>
            <w:r w:rsidRPr="000352A0">
              <w:rPr>
                <w:rFonts w:cs="Arial"/>
              </w:rPr>
              <w:lastRenderedPageBreak/>
              <w:t>1.</w:t>
            </w:r>
          </w:p>
        </w:tc>
        <w:tc>
          <w:tcPr>
            <w:tcW w:w="3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52A0" w:rsidRPr="000352A0" w:rsidRDefault="000352A0" w:rsidP="000352A0">
            <w:pPr>
              <w:ind w:firstLine="0"/>
              <w:rPr>
                <w:rFonts w:cs="Arial"/>
              </w:rPr>
            </w:pPr>
            <w:r w:rsidRPr="000352A0">
              <w:rPr>
                <w:rFonts w:cs="Arial"/>
              </w:rPr>
              <w:t> 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52A0" w:rsidRPr="000352A0" w:rsidRDefault="000352A0" w:rsidP="000352A0">
            <w:pPr>
              <w:ind w:firstLine="0"/>
              <w:rPr>
                <w:rFonts w:cs="Arial"/>
              </w:rPr>
            </w:pPr>
            <w:r w:rsidRPr="000352A0">
              <w:rPr>
                <w:rFonts w:cs="Arial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52A0" w:rsidRPr="000352A0" w:rsidRDefault="000352A0" w:rsidP="000352A0">
            <w:pPr>
              <w:ind w:firstLine="0"/>
              <w:rPr>
                <w:rFonts w:cs="Arial"/>
              </w:rPr>
            </w:pPr>
            <w:r w:rsidRPr="000352A0">
              <w:rPr>
                <w:rFonts w:cs="Arial"/>
              </w:rPr>
              <w:t> </w:t>
            </w:r>
          </w:p>
        </w:tc>
      </w:tr>
      <w:tr w:rsidR="000352A0" w:rsidRPr="000352A0" w:rsidTr="000352A0"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52A0" w:rsidRPr="000352A0" w:rsidRDefault="000352A0" w:rsidP="000352A0">
            <w:pPr>
              <w:ind w:firstLine="0"/>
              <w:rPr>
                <w:rFonts w:cs="Arial"/>
              </w:rPr>
            </w:pPr>
            <w:r w:rsidRPr="000352A0">
              <w:rPr>
                <w:rFonts w:cs="Arial"/>
              </w:rPr>
              <w:t>…</w:t>
            </w:r>
          </w:p>
        </w:tc>
        <w:tc>
          <w:tcPr>
            <w:tcW w:w="377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52A0" w:rsidRPr="000352A0" w:rsidRDefault="000352A0" w:rsidP="000352A0">
            <w:pPr>
              <w:ind w:firstLine="0"/>
              <w:rPr>
                <w:rFonts w:cs="Arial"/>
              </w:rPr>
            </w:pPr>
            <w:r w:rsidRPr="000352A0">
              <w:rPr>
                <w:rFonts w:cs="Arial"/>
              </w:rPr>
              <w:t> 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52A0" w:rsidRPr="000352A0" w:rsidRDefault="000352A0" w:rsidP="000352A0">
            <w:pPr>
              <w:ind w:firstLine="0"/>
              <w:rPr>
                <w:rFonts w:cs="Arial"/>
              </w:rPr>
            </w:pPr>
            <w:r w:rsidRPr="000352A0">
              <w:rPr>
                <w:rFonts w:cs="Arial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52A0" w:rsidRPr="000352A0" w:rsidRDefault="000352A0" w:rsidP="000352A0">
            <w:pPr>
              <w:ind w:firstLine="0"/>
              <w:rPr>
                <w:rFonts w:cs="Arial"/>
              </w:rPr>
            </w:pPr>
            <w:r w:rsidRPr="000352A0">
              <w:rPr>
                <w:rFonts w:cs="Arial"/>
              </w:rPr>
              <w:t> </w:t>
            </w:r>
          </w:p>
        </w:tc>
      </w:tr>
    </w:tbl>
    <w:p w:rsidR="000352A0" w:rsidRPr="000352A0" w:rsidRDefault="000352A0" w:rsidP="000352A0">
      <w:pPr>
        <w:ind w:firstLine="709"/>
        <w:rPr>
          <w:rFonts w:cs="Arial"/>
          <w:highlight w:val="yellow"/>
          <w:lang w:eastAsia="zh-CN"/>
        </w:rPr>
      </w:pPr>
    </w:p>
    <w:p w:rsidR="000352A0" w:rsidRPr="000352A0" w:rsidRDefault="000352A0" w:rsidP="000352A0">
      <w:pPr>
        <w:ind w:firstLine="709"/>
        <w:rPr>
          <w:rFonts w:cs="Arial"/>
        </w:rPr>
      </w:pPr>
      <w:r w:rsidRPr="000352A0">
        <w:rPr>
          <w:rFonts w:cs="Arial"/>
        </w:rPr>
        <w:t>Предупрежден(а) об ответственности за представление недостоверной информации.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98"/>
        <w:gridCol w:w="4541"/>
      </w:tblGrid>
      <w:tr w:rsidR="000352A0" w:rsidRPr="00190020" w:rsidTr="00190020"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52A0" w:rsidRPr="00190020" w:rsidRDefault="000352A0" w:rsidP="00190020">
            <w:pPr>
              <w:ind w:firstLine="0"/>
              <w:rPr>
                <w:rFonts w:cs="Arial"/>
                <w:bCs/>
                <w:lang w:eastAsia="zh-CN"/>
              </w:rPr>
            </w:pPr>
            <w:r w:rsidRPr="00190020">
              <w:rPr>
                <w:rFonts w:cs="Arial"/>
                <w:bCs/>
                <w:lang w:eastAsia="zh-CN"/>
              </w:rPr>
              <w:t>Подпись заявителя/представителя заявителя, фамилия, инициалы</w:t>
            </w:r>
          </w:p>
        </w:tc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352A0" w:rsidRPr="00190020" w:rsidRDefault="000352A0" w:rsidP="00190020">
            <w:pPr>
              <w:ind w:firstLine="0"/>
              <w:rPr>
                <w:rFonts w:cs="Arial"/>
                <w:bCs/>
                <w:lang w:eastAsia="zh-CN"/>
              </w:rPr>
            </w:pPr>
            <w:r w:rsidRPr="00190020">
              <w:rPr>
                <w:rFonts w:cs="Arial"/>
                <w:bCs/>
                <w:lang w:eastAsia="zh-CN"/>
              </w:rPr>
              <w:t>Дата подачи заявления</w:t>
            </w:r>
          </w:p>
        </w:tc>
      </w:tr>
      <w:tr w:rsidR="000352A0" w:rsidRPr="00190020" w:rsidTr="00190020">
        <w:trPr>
          <w:trHeight w:val="831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52A0" w:rsidRPr="00190020" w:rsidRDefault="000352A0" w:rsidP="00190020">
            <w:pPr>
              <w:ind w:firstLine="0"/>
              <w:rPr>
                <w:rFonts w:cs="Arial"/>
                <w:bCs/>
                <w:lang w:eastAsia="zh-CN"/>
              </w:rPr>
            </w:pPr>
          </w:p>
        </w:tc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52A0" w:rsidRPr="00190020" w:rsidRDefault="000352A0" w:rsidP="00190020">
            <w:pPr>
              <w:ind w:firstLine="0"/>
              <w:rPr>
                <w:rFonts w:cs="Arial"/>
                <w:bCs/>
                <w:lang w:eastAsia="zh-CN"/>
              </w:rPr>
            </w:pPr>
          </w:p>
        </w:tc>
      </w:tr>
    </w:tbl>
    <w:p w:rsidR="000352A0" w:rsidRPr="000352A0" w:rsidRDefault="000352A0" w:rsidP="000352A0">
      <w:pPr>
        <w:ind w:firstLine="709"/>
        <w:rPr>
          <w:rFonts w:cs="Arial"/>
        </w:rPr>
      </w:pPr>
    </w:p>
    <w:p w:rsidR="000352A0" w:rsidRPr="000352A0" w:rsidRDefault="000352A0" w:rsidP="000352A0">
      <w:pPr>
        <w:ind w:firstLine="709"/>
        <w:rPr>
          <w:rFonts w:cs="Arial"/>
          <w:bCs/>
          <w:lang w:eastAsia="zh-CN"/>
        </w:rPr>
      </w:pPr>
      <w:r w:rsidRPr="000352A0">
        <w:rPr>
          <w:rFonts w:cs="Arial"/>
          <w:bCs/>
        </w:rPr>
        <w:t>VII</w:t>
      </w:r>
      <w:r w:rsidRPr="000352A0">
        <w:rPr>
          <w:rFonts w:cs="Arial"/>
          <w:bCs/>
          <w:lang w:val="en-US"/>
        </w:rPr>
        <w:t>I</w:t>
      </w:r>
      <w:r w:rsidRPr="000352A0">
        <w:rPr>
          <w:rFonts w:cs="Arial"/>
          <w:bCs/>
        </w:rPr>
        <w:t>.Сведения о подаче заявления</w:t>
      </w:r>
      <w:r w:rsidRPr="000352A0">
        <w:rPr>
          <w:rStyle w:val="ac"/>
          <w:rFonts w:cs="Arial"/>
          <w:bCs/>
        </w:rPr>
        <w:footnoteReference w:id="4"/>
      </w:r>
      <w:r w:rsidRPr="000352A0">
        <w:rPr>
          <w:rFonts w:cs="Arial"/>
          <w:bCs/>
        </w:rPr>
        <w:t>.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80"/>
        <w:gridCol w:w="2410"/>
        <w:gridCol w:w="5249"/>
      </w:tblGrid>
      <w:tr w:rsidR="000352A0" w:rsidRPr="000352A0" w:rsidTr="000352A0">
        <w:trPr>
          <w:trHeight w:val="35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2A0" w:rsidRPr="000352A0" w:rsidRDefault="000352A0" w:rsidP="000352A0">
            <w:pPr>
              <w:ind w:firstLine="0"/>
              <w:rPr>
                <w:rFonts w:cs="Arial"/>
                <w:lang w:eastAsia="en-US"/>
              </w:rPr>
            </w:pPr>
            <w:r w:rsidRPr="000352A0">
              <w:rPr>
                <w:rFonts w:cs="Arial"/>
                <w:lang w:eastAsia="en-US"/>
              </w:rPr>
              <w:t>Дата приема заявления и документов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2A0" w:rsidRPr="000352A0" w:rsidRDefault="000352A0" w:rsidP="000352A0">
            <w:pPr>
              <w:ind w:firstLine="0"/>
              <w:rPr>
                <w:rFonts w:cs="Arial"/>
                <w:lang w:eastAsia="en-US"/>
              </w:rPr>
            </w:pPr>
            <w:r w:rsidRPr="000352A0">
              <w:rPr>
                <w:rFonts w:cs="Arial"/>
                <w:lang w:eastAsia="en-US"/>
              </w:rPr>
              <w:t>Регистрационный номер заявления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2A0" w:rsidRPr="000352A0" w:rsidRDefault="000352A0" w:rsidP="000352A0">
            <w:pPr>
              <w:ind w:firstLine="0"/>
              <w:rPr>
                <w:rFonts w:cs="Arial"/>
                <w:lang w:eastAsia="en-US"/>
              </w:rPr>
            </w:pPr>
            <w:r w:rsidRPr="000352A0">
              <w:rPr>
                <w:rFonts w:cs="Arial"/>
                <w:lang w:eastAsia="en-US"/>
              </w:rPr>
              <w:t>Должность, фамилия, имя, отчество (при наличии) сотрудника многофункционального центра, принявшего заявление, его подпись</w:t>
            </w:r>
          </w:p>
        </w:tc>
      </w:tr>
      <w:tr w:rsidR="000352A0" w:rsidRPr="000352A0" w:rsidTr="000352A0">
        <w:trPr>
          <w:trHeight w:val="27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A0" w:rsidRPr="000352A0" w:rsidRDefault="000352A0" w:rsidP="000352A0">
            <w:pPr>
              <w:ind w:firstLine="0"/>
              <w:rPr>
                <w:rFonts w:cs="Arial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A0" w:rsidRPr="000352A0" w:rsidRDefault="000352A0" w:rsidP="000352A0">
            <w:pPr>
              <w:ind w:firstLine="0"/>
              <w:rPr>
                <w:rFonts w:cs="Arial"/>
                <w:lang w:eastAsia="en-US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A0" w:rsidRPr="000352A0" w:rsidRDefault="000352A0" w:rsidP="000352A0">
            <w:pPr>
              <w:ind w:firstLine="0"/>
              <w:rPr>
                <w:rFonts w:cs="Arial"/>
                <w:lang w:eastAsia="en-US"/>
              </w:rPr>
            </w:pPr>
          </w:p>
        </w:tc>
      </w:tr>
    </w:tbl>
    <w:p w:rsidR="000352A0" w:rsidRPr="000352A0" w:rsidRDefault="000352A0" w:rsidP="000352A0">
      <w:pPr>
        <w:pStyle w:val="a7"/>
        <w:spacing w:after="0" w:line="240" w:lineRule="auto"/>
        <w:ind w:left="0" w:firstLine="709"/>
        <w:rPr>
          <w:rFonts w:ascii="Arial" w:hAnsi="Arial" w:cs="Arial"/>
          <w:sz w:val="24"/>
          <w:szCs w:val="24"/>
          <w:lang w:val="ru-RU" w:eastAsia="en-US"/>
        </w:rPr>
      </w:pPr>
    </w:p>
    <w:p w:rsidR="000352A0" w:rsidRPr="000352A0" w:rsidRDefault="000352A0" w:rsidP="000352A0">
      <w:pPr>
        <w:ind w:firstLine="709"/>
        <w:rPr>
          <w:rFonts w:cs="Arial"/>
          <w:bCs/>
          <w:lang w:eastAsia="zh-CN"/>
        </w:rPr>
      </w:pPr>
    </w:p>
    <w:p w:rsidR="00A17152" w:rsidRPr="000352A0" w:rsidRDefault="00A17152" w:rsidP="000352A0">
      <w:pPr>
        <w:ind w:firstLine="709"/>
        <w:contextualSpacing/>
        <w:rPr>
          <w:rFonts w:cs="Arial"/>
        </w:rPr>
      </w:pPr>
    </w:p>
    <w:sectPr w:rsidR="00A17152" w:rsidRPr="000352A0" w:rsidSect="000352A0">
      <w:headerReference w:type="default" r:id="rId12"/>
      <w:pgSz w:w="11906" w:h="16838"/>
      <w:pgMar w:top="2268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067C" w:rsidRDefault="0035067C" w:rsidP="006B17FF">
      <w:r>
        <w:separator/>
      </w:r>
    </w:p>
  </w:endnote>
  <w:endnote w:type="continuationSeparator" w:id="0">
    <w:p w:rsidR="0035067C" w:rsidRDefault="0035067C" w:rsidP="006B1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Astra Serif">
    <w:altName w:val="Arial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067C" w:rsidRDefault="0035067C" w:rsidP="006B17FF">
      <w:r>
        <w:separator/>
      </w:r>
    </w:p>
  </w:footnote>
  <w:footnote w:type="continuationSeparator" w:id="0">
    <w:p w:rsidR="0035067C" w:rsidRDefault="0035067C" w:rsidP="006B17FF">
      <w:r>
        <w:continuationSeparator/>
      </w:r>
    </w:p>
  </w:footnote>
  <w:footnote w:id="1">
    <w:p w:rsidR="000352A0" w:rsidRDefault="000352A0" w:rsidP="000352A0">
      <w:pPr>
        <w:pStyle w:val="a"/>
        <w:numPr>
          <w:ilvl w:val="0"/>
          <w:numId w:val="0"/>
        </w:numPr>
        <w:tabs>
          <w:tab w:val="left" w:pos="708"/>
        </w:tabs>
        <w:ind w:firstLine="284"/>
        <w:rPr>
          <w:sz w:val="20"/>
        </w:rPr>
      </w:pPr>
      <w:r>
        <w:rPr>
          <w:rStyle w:val="ac"/>
        </w:rPr>
        <w:footnoteRef/>
      </w:r>
      <w:r>
        <w:t xml:space="preserve"> </w:t>
      </w:r>
      <w:r>
        <w:rPr>
          <w:sz w:val="20"/>
        </w:rPr>
        <w:t>Указываются меры социальной поддержки, установленные нормативными правовыми актами администрации Терновского муниципального района Воронежской области для участников специальной военной операции и членов их семей, которые желает получить заявитель</w:t>
      </w:r>
    </w:p>
  </w:footnote>
  <w:footnote w:id="2">
    <w:p w:rsidR="000352A0" w:rsidRDefault="000352A0" w:rsidP="000352A0">
      <w:pPr>
        <w:pStyle w:val="a"/>
        <w:numPr>
          <w:ilvl w:val="0"/>
          <w:numId w:val="0"/>
        </w:numPr>
        <w:tabs>
          <w:tab w:val="left" w:pos="708"/>
        </w:tabs>
        <w:ind w:firstLine="284"/>
      </w:pPr>
      <w:r>
        <w:rPr>
          <w:rStyle w:val="ac"/>
        </w:rPr>
        <w:footnoteRef/>
      </w:r>
      <w:r>
        <w:t xml:space="preserve"> </w:t>
      </w:r>
      <w:r>
        <w:rPr>
          <w:sz w:val="20"/>
        </w:rPr>
        <w:t xml:space="preserve">Указываются иные необходимые для предоставления указанных заявителем мер социальной поддержки сведения, которые содержатся в формах заявлений, предусмотренных нормативными правовыми актами администрации Терновского муниципального района Воронежской области, регулирующими предоставление мер поддержки, указанных в разделе </w:t>
      </w:r>
      <w:r>
        <w:rPr>
          <w:sz w:val="20"/>
          <w:lang w:val="en-US"/>
        </w:rPr>
        <w:t>III</w:t>
      </w:r>
    </w:p>
  </w:footnote>
  <w:footnote w:id="3">
    <w:p w:rsidR="000352A0" w:rsidRDefault="000352A0" w:rsidP="000352A0">
      <w:pPr>
        <w:pStyle w:val="a"/>
        <w:numPr>
          <w:ilvl w:val="0"/>
          <w:numId w:val="0"/>
        </w:numPr>
        <w:tabs>
          <w:tab w:val="left" w:pos="708"/>
        </w:tabs>
        <w:ind w:firstLine="284"/>
      </w:pPr>
      <w:r>
        <w:rPr>
          <w:rStyle w:val="ac"/>
        </w:rPr>
        <w:footnoteRef/>
      </w:r>
      <w:r>
        <w:t xml:space="preserve"> </w:t>
      </w:r>
      <w:r>
        <w:rPr>
          <w:sz w:val="20"/>
        </w:rPr>
        <w:t>Раздел заполняется в случае обращения за мерами поддержки, предоставляемыми в виде денежных выплат.</w:t>
      </w:r>
    </w:p>
  </w:footnote>
  <w:footnote w:id="4">
    <w:p w:rsidR="000352A0" w:rsidRDefault="000352A0" w:rsidP="000352A0">
      <w:pPr>
        <w:pStyle w:val="a"/>
        <w:numPr>
          <w:ilvl w:val="0"/>
          <w:numId w:val="0"/>
        </w:numPr>
        <w:tabs>
          <w:tab w:val="left" w:pos="708"/>
        </w:tabs>
        <w:ind w:left="180"/>
        <w:rPr>
          <w:sz w:val="20"/>
        </w:rPr>
      </w:pPr>
      <w:r>
        <w:rPr>
          <w:rStyle w:val="ac"/>
        </w:rPr>
        <w:footnoteRef/>
      </w:r>
      <w:r>
        <w:t xml:space="preserve"> </w:t>
      </w:r>
      <w:r>
        <w:rPr>
          <w:bCs/>
          <w:sz w:val="20"/>
        </w:rPr>
        <w:t>Заполняется сотрудником многофункционального центра предоставления государственных и муниципальных услуг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7FF" w:rsidRPr="00467590" w:rsidRDefault="006B17FF">
    <w:pPr>
      <w:pStyle w:val="a8"/>
      <w:jc w:val="center"/>
      <w:rPr>
        <w:lang w:val="ru-RU"/>
      </w:rPr>
    </w:pPr>
  </w:p>
  <w:p w:rsidR="006B17FF" w:rsidRDefault="006B17F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92C2A"/>
    <w:multiLevelType w:val="hybridMultilevel"/>
    <w:tmpl w:val="0E704BC8"/>
    <w:lvl w:ilvl="0" w:tplc="998E8D2A">
      <w:start w:val="1"/>
      <w:numFmt w:val="bullet"/>
      <w:pStyle w:val="a"/>
      <w:lvlText w:val=""/>
      <w:lvlJc w:val="left"/>
      <w:pPr>
        <w:tabs>
          <w:tab w:val="num" w:pos="927"/>
        </w:tabs>
        <w:ind w:left="0" w:firstLine="567"/>
      </w:pPr>
      <w:rPr>
        <w:rFonts w:ascii="Symbol" w:hAnsi="Symbol" w:cs="Times New Roman"/>
      </w:rPr>
    </w:lvl>
    <w:lvl w:ilvl="1" w:tplc="F7F2BF0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B2C983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2383DE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8962D9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3F821C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838302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5C08A4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5AEC76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25AD2A69"/>
    <w:multiLevelType w:val="hybridMultilevel"/>
    <w:tmpl w:val="5BB6C9F0"/>
    <w:lvl w:ilvl="0" w:tplc="B1D6FAB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6BBA1F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84FE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5EBF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3ECCD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B66F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2A9D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B40E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BA10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78029C"/>
    <w:multiLevelType w:val="hybridMultilevel"/>
    <w:tmpl w:val="AA66B4C2"/>
    <w:lvl w:ilvl="0" w:tplc="FE6E6FA2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29B8C99E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4C8CF438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A89629A6">
      <w:start w:val="1"/>
      <w:numFmt w:val="decimal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0A908A9C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0F48956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6870019C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0422E6F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5C104BBC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59EF6C89"/>
    <w:multiLevelType w:val="hybridMultilevel"/>
    <w:tmpl w:val="3244D6F8"/>
    <w:lvl w:ilvl="0" w:tplc="6172D052">
      <w:start w:val="1"/>
      <w:numFmt w:val="bullet"/>
      <w:lvlText w:val=""/>
      <w:lvlJc w:val="left"/>
      <w:pPr>
        <w:ind w:left="1287" w:hanging="360"/>
      </w:pPr>
      <w:rPr>
        <w:rFonts w:ascii="Symbol" w:hAnsi="Symbol" w:hint="default"/>
      </w:rPr>
    </w:lvl>
    <w:lvl w:ilvl="1" w:tplc="7032C9CA">
      <w:start w:val="1"/>
      <w:numFmt w:val="lowerLetter"/>
      <w:lvlText w:val="%2."/>
      <w:lvlJc w:val="left"/>
      <w:pPr>
        <w:ind w:left="2007" w:hanging="360"/>
      </w:pPr>
    </w:lvl>
    <w:lvl w:ilvl="2" w:tplc="D59C757C">
      <w:start w:val="1"/>
      <w:numFmt w:val="lowerRoman"/>
      <w:lvlText w:val="%3."/>
      <w:lvlJc w:val="right"/>
      <w:pPr>
        <w:ind w:left="2727" w:hanging="180"/>
      </w:pPr>
    </w:lvl>
    <w:lvl w:ilvl="3" w:tplc="A9584022">
      <w:start w:val="1"/>
      <w:numFmt w:val="decimal"/>
      <w:lvlText w:val="%4."/>
      <w:lvlJc w:val="left"/>
      <w:pPr>
        <w:ind w:left="3447" w:hanging="360"/>
      </w:pPr>
    </w:lvl>
    <w:lvl w:ilvl="4" w:tplc="E166B3AE">
      <w:start w:val="1"/>
      <w:numFmt w:val="lowerLetter"/>
      <w:lvlText w:val="%5."/>
      <w:lvlJc w:val="left"/>
      <w:pPr>
        <w:ind w:left="4167" w:hanging="360"/>
      </w:pPr>
    </w:lvl>
    <w:lvl w:ilvl="5" w:tplc="B2A4D560">
      <w:start w:val="1"/>
      <w:numFmt w:val="lowerRoman"/>
      <w:lvlText w:val="%6."/>
      <w:lvlJc w:val="right"/>
      <w:pPr>
        <w:ind w:left="4887" w:hanging="180"/>
      </w:pPr>
    </w:lvl>
    <w:lvl w:ilvl="6" w:tplc="499C5EE6">
      <w:start w:val="1"/>
      <w:numFmt w:val="decimal"/>
      <w:lvlText w:val="%7."/>
      <w:lvlJc w:val="left"/>
      <w:pPr>
        <w:ind w:left="5607" w:hanging="360"/>
      </w:pPr>
    </w:lvl>
    <w:lvl w:ilvl="7" w:tplc="0FB04CFA">
      <w:start w:val="1"/>
      <w:numFmt w:val="lowerLetter"/>
      <w:lvlText w:val="%8."/>
      <w:lvlJc w:val="left"/>
      <w:pPr>
        <w:ind w:left="6327" w:hanging="360"/>
      </w:pPr>
    </w:lvl>
    <w:lvl w:ilvl="8" w:tplc="98706C04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6B5E3F05"/>
    <w:multiLevelType w:val="hybridMultilevel"/>
    <w:tmpl w:val="C1125DBA"/>
    <w:lvl w:ilvl="0" w:tplc="FF1A512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C4C8BC7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6C11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B073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AEC8C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F21A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80B9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5EF5B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1E274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3A3"/>
    <w:rsid w:val="00006698"/>
    <w:rsid w:val="00006D0F"/>
    <w:rsid w:val="00013934"/>
    <w:rsid w:val="00015EEA"/>
    <w:rsid w:val="00017689"/>
    <w:rsid w:val="0002539C"/>
    <w:rsid w:val="00034714"/>
    <w:rsid w:val="000352A0"/>
    <w:rsid w:val="000415AB"/>
    <w:rsid w:val="0004436A"/>
    <w:rsid w:val="00045643"/>
    <w:rsid w:val="00045F38"/>
    <w:rsid w:val="00050C38"/>
    <w:rsid w:val="000531E8"/>
    <w:rsid w:val="00057D89"/>
    <w:rsid w:val="000645BC"/>
    <w:rsid w:val="000654A6"/>
    <w:rsid w:val="00086702"/>
    <w:rsid w:val="00094AEA"/>
    <w:rsid w:val="000A3294"/>
    <w:rsid w:val="000A7601"/>
    <w:rsid w:val="000B25E2"/>
    <w:rsid w:val="000B2CA6"/>
    <w:rsid w:val="000B2F51"/>
    <w:rsid w:val="000C590D"/>
    <w:rsid w:val="000D2424"/>
    <w:rsid w:val="000D69CF"/>
    <w:rsid w:val="000E308F"/>
    <w:rsid w:val="000E670F"/>
    <w:rsid w:val="000E67F5"/>
    <w:rsid w:val="000F1E0B"/>
    <w:rsid w:val="000F451C"/>
    <w:rsid w:val="000F462C"/>
    <w:rsid w:val="000F48A2"/>
    <w:rsid w:val="000F5890"/>
    <w:rsid w:val="0010102D"/>
    <w:rsid w:val="001157A4"/>
    <w:rsid w:val="00121629"/>
    <w:rsid w:val="001255A3"/>
    <w:rsid w:val="00131133"/>
    <w:rsid w:val="001358FF"/>
    <w:rsid w:val="0013661C"/>
    <w:rsid w:val="00141977"/>
    <w:rsid w:val="0014693E"/>
    <w:rsid w:val="00146945"/>
    <w:rsid w:val="00166BD4"/>
    <w:rsid w:val="00166C9D"/>
    <w:rsid w:val="00183A09"/>
    <w:rsid w:val="00184914"/>
    <w:rsid w:val="001852A3"/>
    <w:rsid w:val="00187427"/>
    <w:rsid w:val="00187B1B"/>
    <w:rsid w:val="00190020"/>
    <w:rsid w:val="00193518"/>
    <w:rsid w:val="00194B8F"/>
    <w:rsid w:val="00194E56"/>
    <w:rsid w:val="001A2596"/>
    <w:rsid w:val="001B172C"/>
    <w:rsid w:val="001B3E50"/>
    <w:rsid w:val="001B480E"/>
    <w:rsid w:val="001B5419"/>
    <w:rsid w:val="001C4101"/>
    <w:rsid w:val="001D777B"/>
    <w:rsid w:val="0020371E"/>
    <w:rsid w:val="00210BF2"/>
    <w:rsid w:val="00211B7D"/>
    <w:rsid w:val="00220E10"/>
    <w:rsid w:val="00222391"/>
    <w:rsid w:val="002302F1"/>
    <w:rsid w:val="00241B21"/>
    <w:rsid w:val="00243075"/>
    <w:rsid w:val="00261EF8"/>
    <w:rsid w:val="00271579"/>
    <w:rsid w:val="00272E20"/>
    <w:rsid w:val="00283B18"/>
    <w:rsid w:val="00285673"/>
    <w:rsid w:val="002A0E54"/>
    <w:rsid w:val="002A7CC3"/>
    <w:rsid w:val="002B1E1F"/>
    <w:rsid w:val="002B2F24"/>
    <w:rsid w:val="002D5994"/>
    <w:rsid w:val="002E1CD7"/>
    <w:rsid w:val="002E7DBA"/>
    <w:rsid w:val="002F3664"/>
    <w:rsid w:val="002F54ED"/>
    <w:rsid w:val="002F7DA1"/>
    <w:rsid w:val="00300255"/>
    <w:rsid w:val="0032011B"/>
    <w:rsid w:val="00322B8D"/>
    <w:rsid w:val="0032676B"/>
    <w:rsid w:val="0034185B"/>
    <w:rsid w:val="0035067C"/>
    <w:rsid w:val="00351531"/>
    <w:rsid w:val="0035469D"/>
    <w:rsid w:val="00376863"/>
    <w:rsid w:val="0037773F"/>
    <w:rsid w:val="00377A95"/>
    <w:rsid w:val="00380516"/>
    <w:rsid w:val="00386542"/>
    <w:rsid w:val="00390580"/>
    <w:rsid w:val="00397247"/>
    <w:rsid w:val="003A3389"/>
    <w:rsid w:val="003A6BE9"/>
    <w:rsid w:val="003A7C67"/>
    <w:rsid w:val="003C3861"/>
    <w:rsid w:val="003C6313"/>
    <w:rsid w:val="003C6F70"/>
    <w:rsid w:val="003D049A"/>
    <w:rsid w:val="003D39A7"/>
    <w:rsid w:val="003D7ED3"/>
    <w:rsid w:val="003F61D5"/>
    <w:rsid w:val="00423EDB"/>
    <w:rsid w:val="0042480A"/>
    <w:rsid w:val="00427A85"/>
    <w:rsid w:val="004322CF"/>
    <w:rsid w:val="004426E7"/>
    <w:rsid w:val="00445A9F"/>
    <w:rsid w:val="00451147"/>
    <w:rsid w:val="00457E71"/>
    <w:rsid w:val="00473866"/>
    <w:rsid w:val="004819BA"/>
    <w:rsid w:val="00490EA9"/>
    <w:rsid w:val="00495776"/>
    <w:rsid w:val="00495C35"/>
    <w:rsid w:val="004972BE"/>
    <w:rsid w:val="004A0363"/>
    <w:rsid w:val="004B2B72"/>
    <w:rsid w:val="004C53C5"/>
    <w:rsid w:val="004D0A18"/>
    <w:rsid w:val="004F7C2F"/>
    <w:rsid w:val="005018BE"/>
    <w:rsid w:val="005019E6"/>
    <w:rsid w:val="00501A2A"/>
    <w:rsid w:val="00506EB2"/>
    <w:rsid w:val="005159FE"/>
    <w:rsid w:val="00524AE9"/>
    <w:rsid w:val="00525670"/>
    <w:rsid w:val="00534F1C"/>
    <w:rsid w:val="005367E3"/>
    <w:rsid w:val="005469C3"/>
    <w:rsid w:val="00550F34"/>
    <w:rsid w:val="00551875"/>
    <w:rsid w:val="00556DE0"/>
    <w:rsid w:val="0056024B"/>
    <w:rsid w:val="005602DD"/>
    <w:rsid w:val="005762F5"/>
    <w:rsid w:val="00576F5C"/>
    <w:rsid w:val="00577A2F"/>
    <w:rsid w:val="00580F53"/>
    <w:rsid w:val="00587AE7"/>
    <w:rsid w:val="00590AE9"/>
    <w:rsid w:val="005A033C"/>
    <w:rsid w:val="005A7590"/>
    <w:rsid w:val="005C0D51"/>
    <w:rsid w:val="005C6DF4"/>
    <w:rsid w:val="005C7C2D"/>
    <w:rsid w:val="005E51F0"/>
    <w:rsid w:val="005F2C16"/>
    <w:rsid w:val="005F774B"/>
    <w:rsid w:val="00601213"/>
    <w:rsid w:val="00601FAE"/>
    <w:rsid w:val="00603442"/>
    <w:rsid w:val="006403C4"/>
    <w:rsid w:val="0065278A"/>
    <w:rsid w:val="0068071A"/>
    <w:rsid w:val="00685B0F"/>
    <w:rsid w:val="0069011E"/>
    <w:rsid w:val="006A39FC"/>
    <w:rsid w:val="006B17FF"/>
    <w:rsid w:val="006B181E"/>
    <w:rsid w:val="006B77DE"/>
    <w:rsid w:val="006B7E3B"/>
    <w:rsid w:val="006C47C2"/>
    <w:rsid w:val="006D373F"/>
    <w:rsid w:val="006D6F6D"/>
    <w:rsid w:val="006E10AB"/>
    <w:rsid w:val="006E2313"/>
    <w:rsid w:val="006E5B10"/>
    <w:rsid w:val="006E5FB2"/>
    <w:rsid w:val="006F317F"/>
    <w:rsid w:val="007054D2"/>
    <w:rsid w:val="00707828"/>
    <w:rsid w:val="0071263C"/>
    <w:rsid w:val="00713192"/>
    <w:rsid w:val="00721B89"/>
    <w:rsid w:val="0074525A"/>
    <w:rsid w:val="00756A70"/>
    <w:rsid w:val="00774B5F"/>
    <w:rsid w:val="00782629"/>
    <w:rsid w:val="00783798"/>
    <w:rsid w:val="007845F9"/>
    <w:rsid w:val="007A2FE5"/>
    <w:rsid w:val="007A34E0"/>
    <w:rsid w:val="007E0B78"/>
    <w:rsid w:val="00804703"/>
    <w:rsid w:val="008047BF"/>
    <w:rsid w:val="00817D31"/>
    <w:rsid w:val="008327E2"/>
    <w:rsid w:val="00847992"/>
    <w:rsid w:val="00854A4F"/>
    <w:rsid w:val="008576E4"/>
    <w:rsid w:val="00867C91"/>
    <w:rsid w:val="00876F6C"/>
    <w:rsid w:val="00893CD0"/>
    <w:rsid w:val="008947EA"/>
    <w:rsid w:val="00895F01"/>
    <w:rsid w:val="00896948"/>
    <w:rsid w:val="008A1475"/>
    <w:rsid w:val="008A2D7B"/>
    <w:rsid w:val="008B1B63"/>
    <w:rsid w:val="008B3B5B"/>
    <w:rsid w:val="008C6CEE"/>
    <w:rsid w:val="008F1085"/>
    <w:rsid w:val="008F3094"/>
    <w:rsid w:val="008F6AD0"/>
    <w:rsid w:val="00914518"/>
    <w:rsid w:val="0092564C"/>
    <w:rsid w:val="0093569D"/>
    <w:rsid w:val="009370BB"/>
    <w:rsid w:val="00941B42"/>
    <w:rsid w:val="00953FA0"/>
    <w:rsid w:val="0095454F"/>
    <w:rsid w:val="009561B4"/>
    <w:rsid w:val="009623A6"/>
    <w:rsid w:val="00974CBB"/>
    <w:rsid w:val="009879A6"/>
    <w:rsid w:val="00987BA3"/>
    <w:rsid w:val="00996E71"/>
    <w:rsid w:val="009A3893"/>
    <w:rsid w:val="009B0A56"/>
    <w:rsid w:val="009C1992"/>
    <w:rsid w:val="009E5368"/>
    <w:rsid w:val="009F0FB4"/>
    <w:rsid w:val="00A02057"/>
    <w:rsid w:val="00A0477A"/>
    <w:rsid w:val="00A17152"/>
    <w:rsid w:val="00A2412E"/>
    <w:rsid w:val="00A26F3A"/>
    <w:rsid w:val="00A44E28"/>
    <w:rsid w:val="00A51B58"/>
    <w:rsid w:val="00A55AA0"/>
    <w:rsid w:val="00A579C9"/>
    <w:rsid w:val="00A8333C"/>
    <w:rsid w:val="00A863E2"/>
    <w:rsid w:val="00AB2DC2"/>
    <w:rsid w:val="00AB49C6"/>
    <w:rsid w:val="00AB757E"/>
    <w:rsid w:val="00AD43F9"/>
    <w:rsid w:val="00AE510C"/>
    <w:rsid w:val="00AF019B"/>
    <w:rsid w:val="00B0396A"/>
    <w:rsid w:val="00B231AF"/>
    <w:rsid w:val="00B23AAB"/>
    <w:rsid w:val="00B23F5E"/>
    <w:rsid w:val="00B271F7"/>
    <w:rsid w:val="00B40174"/>
    <w:rsid w:val="00B4050A"/>
    <w:rsid w:val="00B42FCE"/>
    <w:rsid w:val="00B45557"/>
    <w:rsid w:val="00B525AD"/>
    <w:rsid w:val="00B65AB3"/>
    <w:rsid w:val="00B81317"/>
    <w:rsid w:val="00B84A1E"/>
    <w:rsid w:val="00B85715"/>
    <w:rsid w:val="00B916F3"/>
    <w:rsid w:val="00B91D44"/>
    <w:rsid w:val="00B949E8"/>
    <w:rsid w:val="00BA430E"/>
    <w:rsid w:val="00BA52CB"/>
    <w:rsid w:val="00BA7D29"/>
    <w:rsid w:val="00BB236C"/>
    <w:rsid w:val="00BC4D29"/>
    <w:rsid w:val="00BD523F"/>
    <w:rsid w:val="00BE1BEA"/>
    <w:rsid w:val="00BE76F5"/>
    <w:rsid w:val="00C02FBF"/>
    <w:rsid w:val="00C1073C"/>
    <w:rsid w:val="00C27C4C"/>
    <w:rsid w:val="00C30D80"/>
    <w:rsid w:val="00C30F7A"/>
    <w:rsid w:val="00C32897"/>
    <w:rsid w:val="00C5416E"/>
    <w:rsid w:val="00C5480D"/>
    <w:rsid w:val="00C5580D"/>
    <w:rsid w:val="00C62A93"/>
    <w:rsid w:val="00C663C8"/>
    <w:rsid w:val="00C66CE5"/>
    <w:rsid w:val="00C713A3"/>
    <w:rsid w:val="00C75194"/>
    <w:rsid w:val="00C76841"/>
    <w:rsid w:val="00C81D5D"/>
    <w:rsid w:val="00C82E6B"/>
    <w:rsid w:val="00C86962"/>
    <w:rsid w:val="00C9795F"/>
    <w:rsid w:val="00CA0D91"/>
    <w:rsid w:val="00CA5F93"/>
    <w:rsid w:val="00CB1AE2"/>
    <w:rsid w:val="00CC1F5B"/>
    <w:rsid w:val="00CC6CAE"/>
    <w:rsid w:val="00CF10E8"/>
    <w:rsid w:val="00D14BD9"/>
    <w:rsid w:val="00D3683D"/>
    <w:rsid w:val="00D45F01"/>
    <w:rsid w:val="00D538DF"/>
    <w:rsid w:val="00D54960"/>
    <w:rsid w:val="00D60386"/>
    <w:rsid w:val="00DB4E34"/>
    <w:rsid w:val="00DB7D47"/>
    <w:rsid w:val="00DC56EB"/>
    <w:rsid w:val="00DD37F6"/>
    <w:rsid w:val="00DD6709"/>
    <w:rsid w:val="00DD71F0"/>
    <w:rsid w:val="00DD73A5"/>
    <w:rsid w:val="00DE24F7"/>
    <w:rsid w:val="00DE706C"/>
    <w:rsid w:val="00E11FE1"/>
    <w:rsid w:val="00E151C7"/>
    <w:rsid w:val="00E25224"/>
    <w:rsid w:val="00E3772F"/>
    <w:rsid w:val="00E52A68"/>
    <w:rsid w:val="00E55FB7"/>
    <w:rsid w:val="00E57C50"/>
    <w:rsid w:val="00E57E21"/>
    <w:rsid w:val="00E6321C"/>
    <w:rsid w:val="00E74500"/>
    <w:rsid w:val="00E818DE"/>
    <w:rsid w:val="00E84141"/>
    <w:rsid w:val="00E87B76"/>
    <w:rsid w:val="00E94786"/>
    <w:rsid w:val="00E9693E"/>
    <w:rsid w:val="00EA0002"/>
    <w:rsid w:val="00EA0438"/>
    <w:rsid w:val="00EA1B38"/>
    <w:rsid w:val="00EA49AE"/>
    <w:rsid w:val="00EA7A32"/>
    <w:rsid w:val="00EB3917"/>
    <w:rsid w:val="00EC1A19"/>
    <w:rsid w:val="00EC29B1"/>
    <w:rsid w:val="00ED3413"/>
    <w:rsid w:val="00EE07D8"/>
    <w:rsid w:val="00EE5664"/>
    <w:rsid w:val="00EE5DBD"/>
    <w:rsid w:val="00EE6511"/>
    <w:rsid w:val="00EE7FAB"/>
    <w:rsid w:val="00EF478A"/>
    <w:rsid w:val="00F13538"/>
    <w:rsid w:val="00F25473"/>
    <w:rsid w:val="00F32087"/>
    <w:rsid w:val="00F3265D"/>
    <w:rsid w:val="00F327EF"/>
    <w:rsid w:val="00F43DEC"/>
    <w:rsid w:val="00F43F96"/>
    <w:rsid w:val="00F735AC"/>
    <w:rsid w:val="00F748CC"/>
    <w:rsid w:val="00F75BD7"/>
    <w:rsid w:val="00F76681"/>
    <w:rsid w:val="00F77DFB"/>
    <w:rsid w:val="00F875E7"/>
    <w:rsid w:val="00F9088D"/>
    <w:rsid w:val="00FA57F0"/>
    <w:rsid w:val="00FB0D73"/>
    <w:rsid w:val="00FE4D30"/>
    <w:rsid w:val="00FE6BB4"/>
    <w:rsid w:val="00FF42AF"/>
    <w:rsid w:val="00FF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aliases w:val="!Обычный текст документа"/>
    <w:qFormat/>
    <w:rsid w:val="0035067C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0"/>
    <w:next w:val="a0"/>
    <w:link w:val="10"/>
    <w:qFormat/>
    <w:rsid w:val="0035067C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0"/>
    <w:link w:val="20"/>
    <w:qFormat/>
    <w:rsid w:val="0035067C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0"/>
    <w:link w:val="30"/>
    <w:qFormat/>
    <w:rsid w:val="0035067C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0"/>
    <w:link w:val="40"/>
    <w:qFormat/>
    <w:rsid w:val="0035067C"/>
    <w:pPr>
      <w:outlineLvl w:val="3"/>
    </w:pPr>
    <w:rPr>
      <w:b/>
      <w:bCs/>
      <w:sz w:val="26"/>
      <w:szCs w:val="28"/>
    </w:rPr>
  </w:style>
  <w:style w:type="character" w:default="1" w:styleId="a1">
    <w:name w:val="Default Paragraph Font"/>
    <w:semiHidden/>
    <w:rsid w:val="0035067C"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  <w:rsid w:val="0035067C"/>
  </w:style>
  <w:style w:type="character" w:customStyle="1" w:styleId="10">
    <w:name w:val="Заголовок 1 Знак"/>
    <w:link w:val="1"/>
    <w:rsid w:val="006B17FF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6B17FF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6B17FF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6B17FF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35067C"/>
    <w:rPr>
      <w:rFonts w:ascii="Arial" w:hAnsi="Arial"/>
      <w:b w:val="0"/>
      <w:i w:val="0"/>
      <w:iCs/>
      <w:color w:val="0000FF"/>
      <w:sz w:val="24"/>
      <w:u w:val="none"/>
    </w:rPr>
  </w:style>
  <w:style w:type="paragraph" w:styleId="a4">
    <w:name w:val="annotation text"/>
    <w:aliases w:val="!Равноширинный текст документа"/>
    <w:basedOn w:val="a0"/>
    <w:link w:val="a5"/>
    <w:semiHidden/>
    <w:rsid w:val="0035067C"/>
    <w:rPr>
      <w:rFonts w:ascii="Courier" w:hAnsi="Courier"/>
      <w:sz w:val="22"/>
      <w:szCs w:val="20"/>
    </w:rPr>
  </w:style>
  <w:style w:type="character" w:customStyle="1" w:styleId="a5">
    <w:name w:val="Текст примечания Знак"/>
    <w:link w:val="a4"/>
    <w:semiHidden/>
    <w:rsid w:val="006B17FF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0"/>
    <w:rsid w:val="0035067C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6">
    <w:name w:val="Hyperlink"/>
    <w:rsid w:val="0035067C"/>
    <w:rPr>
      <w:color w:val="0000FF"/>
      <w:u w:val="none"/>
    </w:rPr>
  </w:style>
  <w:style w:type="paragraph" w:customStyle="1" w:styleId="Application">
    <w:name w:val="Application!Приложение"/>
    <w:rsid w:val="0035067C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35067C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35067C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7">
    <w:name w:val="List Paragraph"/>
    <w:basedOn w:val="a0"/>
    <w:uiPriority w:val="34"/>
    <w:qFormat/>
    <w:rsid w:val="006B17FF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en-US"/>
    </w:rPr>
  </w:style>
  <w:style w:type="paragraph" w:styleId="a8">
    <w:name w:val="header"/>
    <w:basedOn w:val="a0"/>
    <w:link w:val="11"/>
    <w:uiPriority w:val="99"/>
    <w:rsid w:val="006B17FF"/>
    <w:pPr>
      <w:tabs>
        <w:tab w:val="center" w:pos="4677"/>
        <w:tab w:val="right" w:pos="9355"/>
      </w:tabs>
    </w:pPr>
    <w:rPr>
      <w:lang w:val="en-US"/>
    </w:rPr>
  </w:style>
  <w:style w:type="character" w:customStyle="1" w:styleId="a9">
    <w:name w:val="Верхний колонтитул Знак"/>
    <w:uiPriority w:val="99"/>
    <w:semiHidden/>
    <w:rsid w:val="006B17FF"/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11">
    <w:name w:val="Верхний колонтитул Знак1"/>
    <w:link w:val="a8"/>
    <w:uiPriority w:val="99"/>
    <w:rsid w:val="006B17FF"/>
    <w:rPr>
      <w:rFonts w:ascii="Times New Roman" w:eastAsia="Times New Roman" w:hAnsi="Times New Roman"/>
      <w:sz w:val="24"/>
      <w:szCs w:val="24"/>
      <w:lang w:val="en-US" w:eastAsia="zh-CN"/>
    </w:rPr>
  </w:style>
  <w:style w:type="table" w:styleId="aa">
    <w:name w:val="Table Grid"/>
    <w:uiPriority w:val="59"/>
    <w:rsid w:val="006B17FF"/>
    <w:rPr>
      <w:rFonts w:ascii="Times New Roman" w:eastAsia="Times New Roman" w:hAnsi="Times New Roman"/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footnote text"/>
    <w:basedOn w:val="a0"/>
    <w:link w:val="ab"/>
    <w:uiPriority w:val="99"/>
    <w:rsid w:val="006B17FF"/>
    <w:pPr>
      <w:numPr>
        <w:numId w:val="2"/>
      </w:numPr>
      <w:ind w:firstLine="180"/>
    </w:pPr>
    <w:rPr>
      <w:sz w:val="28"/>
      <w:szCs w:val="20"/>
    </w:rPr>
  </w:style>
  <w:style w:type="character" w:customStyle="1" w:styleId="ab">
    <w:name w:val="Текст сноски Знак"/>
    <w:link w:val="a"/>
    <w:uiPriority w:val="99"/>
    <w:rsid w:val="006B17FF"/>
    <w:rPr>
      <w:rFonts w:ascii="Times New Roman" w:eastAsia="Times New Roman" w:hAnsi="Times New Roman"/>
      <w:sz w:val="28"/>
      <w:lang w:eastAsia="zh-CN"/>
    </w:rPr>
  </w:style>
  <w:style w:type="character" w:styleId="ac">
    <w:name w:val="footnote reference"/>
    <w:uiPriority w:val="99"/>
    <w:unhideWhenUsed/>
    <w:rsid w:val="006B17FF"/>
    <w:rPr>
      <w:vertAlign w:val="superscript"/>
    </w:rPr>
  </w:style>
  <w:style w:type="paragraph" w:styleId="HTML0">
    <w:name w:val="HTML Preformatted"/>
    <w:basedOn w:val="a0"/>
    <w:link w:val="HTML1"/>
    <w:uiPriority w:val="99"/>
    <w:unhideWhenUsed/>
    <w:rsid w:val="006B17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1">
    <w:name w:val="Стандартный HTML Знак"/>
    <w:link w:val="HTML0"/>
    <w:uiPriority w:val="99"/>
    <w:rsid w:val="006B17FF"/>
    <w:rPr>
      <w:rFonts w:ascii="Courier New" w:eastAsia="Times New Roman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aliases w:val="!Обычный текст документа"/>
    <w:qFormat/>
    <w:rsid w:val="0035067C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0"/>
    <w:next w:val="a0"/>
    <w:link w:val="10"/>
    <w:qFormat/>
    <w:rsid w:val="0035067C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0"/>
    <w:link w:val="20"/>
    <w:qFormat/>
    <w:rsid w:val="0035067C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0"/>
    <w:link w:val="30"/>
    <w:qFormat/>
    <w:rsid w:val="0035067C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0"/>
    <w:link w:val="40"/>
    <w:qFormat/>
    <w:rsid w:val="0035067C"/>
    <w:pPr>
      <w:outlineLvl w:val="3"/>
    </w:pPr>
    <w:rPr>
      <w:b/>
      <w:bCs/>
      <w:sz w:val="26"/>
      <w:szCs w:val="28"/>
    </w:rPr>
  </w:style>
  <w:style w:type="character" w:default="1" w:styleId="a1">
    <w:name w:val="Default Paragraph Font"/>
    <w:semiHidden/>
    <w:rsid w:val="0035067C"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  <w:rsid w:val="0035067C"/>
  </w:style>
  <w:style w:type="character" w:customStyle="1" w:styleId="10">
    <w:name w:val="Заголовок 1 Знак"/>
    <w:link w:val="1"/>
    <w:rsid w:val="006B17FF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6B17FF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6B17FF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6B17FF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35067C"/>
    <w:rPr>
      <w:rFonts w:ascii="Arial" w:hAnsi="Arial"/>
      <w:b w:val="0"/>
      <w:i w:val="0"/>
      <w:iCs/>
      <w:color w:val="0000FF"/>
      <w:sz w:val="24"/>
      <w:u w:val="none"/>
    </w:rPr>
  </w:style>
  <w:style w:type="paragraph" w:styleId="a4">
    <w:name w:val="annotation text"/>
    <w:aliases w:val="!Равноширинный текст документа"/>
    <w:basedOn w:val="a0"/>
    <w:link w:val="a5"/>
    <w:semiHidden/>
    <w:rsid w:val="0035067C"/>
    <w:rPr>
      <w:rFonts w:ascii="Courier" w:hAnsi="Courier"/>
      <w:sz w:val="22"/>
      <w:szCs w:val="20"/>
    </w:rPr>
  </w:style>
  <w:style w:type="character" w:customStyle="1" w:styleId="a5">
    <w:name w:val="Текст примечания Знак"/>
    <w:link w:val="a4"/>
    <w:semiHidden/>
    <w:rsid w:val="006B17FF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0"/>
    <w:rsid w:val="0035067C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6">
    <w:name w:val="Hyperlink"/>
    <w:rsid w:val="0035067C"/>
    <w:rPr>
      <w:color w:val="0000FF"/>
      <w:u w:val="none"/>
    </w:rPr>
  </w:style>
  <w:style w:type="paragraph" w:customStyle="1" w:styleId="Application">
    <w:name w:val="Application!Приложение"/>
    <w:rsid w:val="0035067C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35067C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35067C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7">
    <w:name w:val="List Paragraph"/>
    <w:basedOn w:val="a0"/>
    <w:uiPriority w:val="34"/>
    <w:qFormat/>
    <w:rsid w:val="006B17FF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en-US"/>
    </w:rPr>
  </w:style>
  <w:style w:type="paragraph" w:styleId="a8">
    <w:name w:val="header"/>
    <w:basedOn w:val="a0"/>
    <w:link w:val="11"/>
    <w:uiPriority w:val="99"/>
    <w:rsid w:val="006B17FF"/>
    <w:pPr>
      <w:tabs>
        <w:tab w:val="center" w:pos="4677"/>
        <w:tab w:val="right" w:pos="9355"/>
      </w:tabs>
    </w:pPr>
    <w:rPr>
      <w:lang w:val="en-US"/>
    </w:rPr>
  </w:style>
  <w:style w:type="character" w:customStyle="1" w:styleId="a9">
    <w:name w:val="Верхний колонтитул Знак"/>
    <w:uiPriority w:val="99"/>
    <w:semiHidden/>
    <w:rsid w:val="006B17FF"/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11">
    <w:name w:val="Верхний колонтитул Знак1"/>
    <w:link w:val="a8"/>
    <w:uiPriority w:val="99"/>
    <w:rsid w:val="006B17FF"/>
    <w:rPr>
      <w:rFonts w:ascii="Times New Roman" w:eastAsia="Times New Roman" w:hAnsi="Times New Roman"/>
      <w:sz w:val="24"/>
      <w:szCs w:val="24"/>
      <w:lang w:val="en-US" w:eastAsia="zh-CN"/>
    </w:rPr>
  </w:style>
  <w:style w:type="table" w:styleId="aa">
    <w:name w:val="Table Grid"/>
    <w:uiPriority w:val="59"/>
    <w:rsid w:val="006B17FF"/>
    <w:rPr>
      <w:rFonts w:ascii="Times New Roman" w:eastAsia="Times New Roman" w:hAnsi="Times New Roman"/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footnote text"/>
    <w:basedOn w:val="a0"/>
    <w:link w:val="ab"/>
    <w:uiPriority w:val="99"/>
    <w:rsid w:val="006B17FF"/>
    <w:pPr>
      <w:numPr>
        <w:numId w:val="2"/>
      </w:numPr>
      <w:ind w:firstLine="180"/>
    </w:pPr>
    <w:rPr>
      <w:sz w:val="28"/>
      <w:szCs w:val="20"/>
    </w:rPr>
  </w:style>
  <w:style w:type="character" w:customStyle="1" w:styleId="ab">
    <w:name w:val="Текст сноски Знак"/>
    <w:link w:val="a"/>
    <w:uiPriority w:val="99"/>
    <w:rsid w:val="006B17FF"/>
    <w:rPr>
      <w:rFonts w:ascii="Times New Roman" w:eastAsia="Times New Roman" w:hAnsi="Times New Roman"/>
      <w:sz w:val="28"/>
      <w:lang w:eastAsia="zh-CN"/>
    </w:rPr>
  </w:style>
  <w:style w:type="character" w:styleId="ac">
    <w:name w:val="footnote reference"/>
    <w:uiPriority w:val="99"/>
    <w:unhideWhenUsed/>
    <w:rsid w:val="006B17FF"/>
    <w:rPr>
      <w:vertAlign w:val="superscript"/>
    </w:rPr>
  </w:style>
  <w:style w:type="paragraph" w:styleId="HTML0">
    <w:name w:val="HTML Preformatted"/>
    <w:basedOn w:val="a0"/>
    <w:link w:val="HTML1"/>
    <w:uiPriority w:val="99"/>
    <w:unhideWhenUsed/>
    <w:rsid w:val="006B17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1">
    <w:name w:val="Стандартный HTML Знак"/>
    <w:link w:val="HTML0"/>
    <w:uiPriority w:val="99"/>
    <w:rsid w:val="006B17FF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6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nla-service.minjust.ru:8080/rnla-links/ws/content/act/bba0bfb1-06c7-4e50-a8d3-fe1045784bf1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nla-service.minjust.ru:8080/rnla-links/ws/content/act/1bf75939-b267-468c-a119-3dca72d853d9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la-service.minjust.ru:8080/rnla-links/ws/content/act/6b572073-1bf9-4db3-8391-82406212c494.html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7</Pages>
  <Words>2053</Words>
  <Characters>11703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13729</CharactersWithSpaces>
  <SharedDoc>false</SharedDoc>
  <HLinks>
    <vt:vector size="24" baseType="variant">
      <vt:variant>
        <vt:i4>3211313</vt:i4>
      </vt:variant>
      <vt:variant>
        <vt:i4>9</vt:i4>
      </vt:variant>
      <vt:variant>
        <vt:i4>0</vt:i4>
      </vt:variant>
      <vt:variant>
        <vt:i4>5</vt:i4>
      </vt:variant>
      <vt:variant>
        <vt:lpwstr>/content/act/bba0bfb1-06c7-4e50-a8d3-fe1045784bf1.html</vt:lpwstr>
      </vt:variant>
      <vt:variant>
        <vt:lpwstr/>
      </vt:variant>
      <vt:variant>
        <vt:i4>3211313</vt:i4>
      </vt:variant>
      <vt:variant>
        <vt:i4>6</vt:i4>
      </vt:variant>
      <vt:variant>
        <vt:i4>0</vt:i4>
      </vt:variant>
      <vt:variant>
        <vt:i4>5</vt:i4>
      </vt:variant>
      <vt:variant>
        <vt:lpwstr>/content/act/bba0bfb1-06c7-4e50-a8d3-fe1045784bf1.html</vt:lpwstr>
      </vt:variant>
      <vt:variant>
        <vt:lpwstr/>
      </vt:variant>
      <vt:variant>
        <vt:i4>3997757</vt:i4>
      </vt:variant>
      <vt:variant>
        <vt:i4>3</vt:i4>
      </vt:variant>
      <vt:variant>
        <vt:i4>0</vt:i4>
      </vt:variant>
      <vt:variant>
        <vt:i4>5</vt:i4>
      </vt:variant>
      <vt:variant>
        <vt:lpwstr>/content/act/1bf75939-b267-468c-a119-3dca72d853d9.html</vt:lpwstr>
      </vt:variant>
      <vt:variant>
        <vt:lpwstr/>
      </vt:variant>
      <vt:variant>
        <vt:i4>6750313</vt:i4>
      </vt:variant>
      <vt:variant>
        <vt:i4>0</vt:i4>
      </vt:variant>
      <vt:variant>
        <vt:i4>0</vt:i4>
      </vt:variant>
      <vt:variant>
        <vt:i4>5</vt:i4>
      </vt:variant>
      <vt:variant>
        <vt:lpwstr>/content/act/6b572073-1bf9-4db3-8391-82406212c494.html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Осадчева Лидия И.</dc:creator>
  <cp:lastModifiedBy>Осадчева Лидия И.</cp:lastModifiedBy>
  <cp:revision>1</cp:revision>
  <dcterms:created xsi:type="dcterms:W3CDTF">2026-06-30T07:40:00Z</dcterms:created>
  <dcterms:modified xsi:type="dcterms:W3CDTF">2026-06-30T07:40:00Z</dcterms:modified>
</cp:coreProperties>
</file>