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7E9" w:rsidRPr="004217E9" w:rsidRDefault="007B2FCD" w:rsidP="004217E9">
      <w:pPr>
        <w:ind w:firstLine="709"/>
        <w:rPr>
          <w:rFonts w:cs="Arial"/>
          <w:bCs/>
        </w:rPr>
      </w:pPr>
      <w:bookmarkStart w:id="0" w:name="_GoBack"/>
      <w:bookmarkEnd w:id="0"/>
      <w:r>
        <w:rPr>
          <w:rFonts w:cs="Arial"/>
          <w:noProof/>
        </w:rPr>
        <w:drawing>
          <wp:anchor distT="0" distB="0" distL="114300" distR="114300" simplePos="0" relativeHeight="251657728" behindDoc="1" locked="0" layoutInCell="1" allowOverlap="1">
            <wp:simplePos x="0" y="0"/>
            <wp:positionH relativeFrom="column">
              <wp:posOffset>2574290</wp:posOffset>
            </wp:positionH>
            <wp:positionV relativeFrom="paragraph">
              <wp:posOffset>-353060</wp:posOffset>
            </wp:positionV>
            <wp:extent cx="822325" cy="715010"/>
            <wp:effectExtent l="0" t="0" r="0" b="8890"/>
            <wp:wrapTight wrapText="bothSides">
              <wp:wrapPolygon edited="0">
                <wp:start x="0" y="0"/>
                <wp:lineTo x="0" y="21293"/>
                <wp:lineTo x="21016" y="21293"/>
                <wp:lineTo x="21016" y="0"/>
                <wp:lineTo x="0" y="0"/>
              </wp:wrapPolygon>
            </wp:wrapTight>
            <wp:docPr id="6" name="Рисунок 2" descr="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2325" cy="7150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217E9" w:rsidRDefault="004217E9" w:rsidP="004217E9">
      <w:pPr>
        <w:ind w:firstLine="709"/>
        <w:rPr>
          <w:rFonts w:cs="Arial"/>
          <w:bCs/>
        </w:rPr>
      </w:pPr>
    </w:p>
    <w:p w:rsidR="004217E9" w:rsidRPr="004217E9" w:rsidRDefault="004217E9" w:rsidP="004217E9">
      <w:pPr>
        <w:ind w:firstLine="709"/>
        <w:rPr>
          <w:rFonts w:cs="Arial"/>
          <w:bCs/>
        </w:rPr>
      </w:pPr>
    </w:p>
    <w:p w:rsidR="004217E9" w:rsidRPr="004217E9" w:rsidRDefault="004217E9" w:rsidP="004217E9">
      <w:pPr>
        <w:ind w:firstLine="709"/>
        <w:jc w:val="center"/>
        <w:rPr>
          <w:rFonts w:cs="Arial"/>
          <w:bCs/>
        </w:rPr>
      </w:pPr>
      <w:r w:rsidRPr="004217E9">
        <w:rPr>
          <w:rFonts w:cs="Arial"/>
          <w:bCs/>
        </w:rPr>
        <w:t>АДМИНИСТРАЦИЯ ТЕРНОВСКОГО МУНИЦИПАЛЬНОГО РАЙОНА</w:t>
      </w:r>
    </w:p>
    <w:p w:rsidR="004217E9" w:rsidRPr="004217E9" w:rsidRDefault="004217E9" w:rsidP="004217E9">
      <w:pPr>
        <w:ind w:firstLine="709"/>
        <w:jc w:val="center"/>
        <w:rPr>
          <w:rFonts w:cs="Arial"/>
        </w:rPr>
      </w:pPr>
      <w:r w:rsidRPr="004217E9">
        <w:rPr>
          <w:rFonts w:cs="Arial"/>
        </w:rPr>
        <w:t>ВОРОНЕЖСКОЙ ОБЛАСТИ</w:t>
      </w:r>
    </w:p>
    <w:p w:rsidR="004217E9" w:rsidRPr="004217E9" w:rsidRDefault="004217E9" w:rsidP="004217E9">
      <w:pPr>
        <w:ind w:firstLine="709"/>
        <w:jc w:val="center"/>
        <w:rPr>
          <w:rFonts w:cs="Arial"/>
        </w:rPr>
      </w:pPr>
    </w:p>
    <w:p w:rsidR="004217E9" w:rsidRPr="004217E9" w:rsidRDefault="004217E9" w:rsidP="004217E9">
      <w:pPr>
        <w:ind w:firstLine="709"/>
        <w:jc w:val="center"/>
        <w:rPr>
          <w:rFonts w:cs="Arial"/>
          <w:bCs/>
        </w:rPr>
      </w:pPr>
      <w:r w:rsidRPr="004217E9">
        <w:rPr>
          <w:rFonts w:cs="Arial"/>
          <w:bCs/>
        </w:rPr>
        <w:t>ПОСТАНОВЛЕНИЕ</w:t>
      </w:r>
    </w:p>
    <w:p w:rsidR="004217E9" w:rsidRPr="004217E9" w:rsidRDefault="004217E9" w:rsidP="004217E9">
      <w:pPr>
        <w:ind w:firstLine="709"/>
        <w:jc w:val="center"/>
        <w:rPr>
          <w:rFonts w:cs="Arial"/>
          <w:bCs/>
        </w:rPr>
      </w:pPr>
    </w:p>
    <w:p w:rsidR="004217E9" w:rsidRPr="004217E9" w:rsidRDefault="004217E9" w:rsidP="004217E9">
      <w:pPr>
        <w:ind w:firstLine="709"/>
        <w:rPr>
          <w:rFonts w:cs="Arial"/>
          <w:bCs/>
        </w:rPr>
      </w:pPr>
      <w:r w:rsidRPr="004217E9">
        <w:rPr>
          <w:rFonts w:cs="Arial"/>
          <w:bCs/>
        </w:rPr>
        <w:t>от 15 июня 2026 г.</w:t>
      </w:r>
      <w:r>
        <w:rPr>
          <w:rFonts w:cs="Arial"/>
          <w:bCs/>
        </w:rPr>
        <w:t xml:space="preserve"> </w:t>
      </w:r>
      <w:r w:rsidRPr="004217E9">
        <w:rPr>
          <w:rFonts w:cs="Arial"/>
          <w:bCs/>
        </w:rPr>
        <w:t>№287</w:t>
      </w:r>
    </w:p>
    <w:p w:rsidR="004217E9" w:rsidRPr="004217E9" w:rsidRDefault="004217E9" w:rsidP="004217E9">
      <w:pPr>
        <w:ind w:firstLine="709"/>
        <w:rPr>
          <w:rFonts w:cs="Arial"/>
          <w:bCs/>
        </w:rPr>
      </w:pPr>
      <w:r w:rsidRPr="004217E9">
        <w:rPr>
          <w:rFonts w:cs="Arial"/>
          <w:bCs/>
        </w:rPr>
        <w:t>с. Терновка</w:t>
      </w:r>
    </w:p>
    <w:p w:rsidR="004217E9" w:rsidRPr="004217E9" w:rsidRDefault="004217E9" w:rsidP="004217E9">
      <w:pPr>
        <w:ind w:firstLine="709"/>
        <w:rPr>
          <w:rFonts w:cs="Arial"/>
          <w:bCs/>
        </w:rPr>
      </w:pPr>
    </w:p>
    <w:p w:rsidR="004217E9" w:rsidRPr="004217E9" w:rsidRDefault="004217E9" w:rsidP="004217E9">
      <w:pPr>
        <w:ind w:firstLine="709"/>
        <w:jc w:val="center"/>
        <w:rPr>
          <w:rFonts w:cs="Arial"/>
          <w:b/>
          <w:bCs/>
          <w:kern w:val="28"/>
          <w:sz w:val="32"/>
          <w:szCs w:val="32"/>
        </w:rPr>
      </w:pPr>
      <w:r w:rsidRPr="004217E9">
        <w:rPr>
          <w:rFonts w:cs="Arial"/>
          <w:b/>
          <w:bCs/>
          <w:kern w:val="28"/>
          <w:sz w:val="32"/>
          <w:szCs w:val="32"/>
        </w:rPr>
        <w:t xml:space="preserve"> «О порядке принятия решений о разработке, </w:t>
      </w:r>
    </w:p>
    <w:p w:rsidR="004217E9" w:rsidRPr="004217E9" w:rsidRDefault="004217E9" w:rsidP="004217E9">
      <w:pPr>
        <w:ind w:firstLine="709"/>
        <w:jc w:val="center"/>
        <w:rPr>
          <w:rFonts w:cs="Arial"/>
          <w:b/>
          <w:bCs/>
          <w:kern w:val="28"/>
          <w:sz w:val="32"/>
          <w:szCs w:val="32"/>
        </w:rPr>
      </w:pPr>
      <w:r w:rsidRPr="004217E9">
        <w:rPr>
          <w:rFonts w:cs="Arial"/>
          <w:b/>
          <w:bCs/>
          <w:kern w:val="28"/>
          <w:sz w:val="32"/>
          <w:szCs w:val="32"/>
        </w:rPr>
        <w:t xml:space="preserve">реализации и оценки эффективности </w:t>
      </w:r>
    </w:p>
    <w:p w:rsidR="004217E9" w:rsidRPr="004217E9" w:rsidRDefault="004217E9" w:rsidP="004217E9">
      <w:pPr>
        <w:ind w:firstLine="709"/>
        <w:jc w:val="center"/>
        <w:rPr>
          <w:rFonts w:cs="Arial"/>
          <w:b/>
          <w:bCs/>
          <w:kern w:val="28"/>
          <w:sz w:val="32"/>
          <w:szCs w:val="32"/>
        </w:rPr>
      </w:pPr>
      <w:r w:rsidRPr="004217E9">
        <w:rPr>
          <w:rFonts w:cs="Arial"/>
          <w:b/>
          <w:bCs/>
          <w:kern w:val="28"/>
          <w:sz w:val="32"/>
          <w:szCs w:val="32"/>
        </w:rPr>
        <w:t xml:space="preserve">муниципальных программ Терновского </w:t>
      </w:r>
    </w:p>
    <w:p w:rsidR="004217E9" w:rsidRPr="004217E9" w:rsidRDefault="004217E9" w:rsidP="004217E9">
      <w:pPr>
        <w:ind w:firstLine="709"/>
        <w:jc w:val="center"/>
        <w:rPr>
          <w:rFonts w:cs="Arial"/>
          <w:b/>
          <w:bCs/>
          <w:kern w:val="28"/>
          <w:sz w:val="32"/>
          <w:szCs w:val="32"/>
        </w:rPr>
      </w:pPr>
      <w:r w:rsidRPr="004217E9">
        <w:rPr>
          <w:rFonts w:cs="Arial"/>
          <w:b/>
          <w:bCs/>
          <w:kern w:val="28"/>
          <w:sz w:val="32"/>
          <w:szCs w:val="32"/>
        </w:rPr>
        <w:t>муниципального района Воронежской области»</w:t>
      </w:r>
    </w:p>
    <w:p w:rsidR="004217E9" w:rsidRPr="004217E9" w:rsidRDefault="004217E9" w:rsidP="004217E9">
      <w:pPr>
        <w:ind w:firstLine="709"/>
        <w:rPr>
          <w:rFonts w:cs="Arial"/>
        </w:rPr>
      </w:pPr>
    </w:p>
    <w:p w:rsidR="004217E9" w:rsidRPr="004217E9" w:rsidRDefault="004217E9" w:rsidP="004217E9">
      <w:pPr>
        <w:ind w:firstLine="709"/>
        <w:rPr>
          <w:rFonts w:cs="Arial"/>
        </w:rPr>
      </w:pPr>
    </w:p>
    <w:p w:rsidR="004217E9" w:rsidRPr="004217E9" w:rsidRDefault="004217E9" w:rsidP="004217E9">
      <w:pPr>
        <w:ind w:firstLine="709"/>
        <w:rPr>
          <w:rFonts w:cs="Arial"/>
        </w:rPr>
      </w:pPr>
      <w:r>
        <w:rPr>
          <w:rFonts w:cs="Arial"/>
        </w:rPr>
        <w:t xml:space="preserve"> </w:t>
      </w:r>
      <w:r w:rsidRPr="004217E9">
        <w:rPr>
          <w:rFonts w:cs="Arial"/>
        </w:rPr>
        <w:t xml:space="preserve">В целях повышения эффективности бюджетных расходов, на основании статьи 179 </w:t>
      </w:r>
      <w:hyperlink r:id="rId9" w:tgtFrame="Logical" w:history="1">
        <w:r w:rsidRPr="004217E9">
          <w:rPr>
            <w:rStyle w:val="a6"/>
            <w:rFonts w:cs="Arial"/>
          </w:rPr>
          <w:t>Бюджетного кодекса</w:t>
        </w:r>
      </w:hyperlink>
      <w:r w:rsidRPr="004217E9">
        <w:rPr>
          <w:rFonts w:cs="Arial"/>
        </w:rPr>
        <w:t xml:space="preserve"> Российской Федерации, письма Министерства экономического развития РФ №3493-ПК/Д19и и Министерства финансов РФ №23-02-06/9321 от 06.02.2023 года «Об утверждении методических рекомендаций по разработке и реализации государственных программ субъектов РФ и муниципальных программ» (далее – Методические рекомендации) администрация Терновского муниципального района Воронежской области</w:t>
      </w:r>
      <w:r>
        <w:rPr>
          <w:rFonts w:cs="Arial"/>
        </w:rPr>
        <w:t xml:space="preserve"> </w:t>
      </w:r>
      <w:r w:rsidRPr="004217E9">
        <w:rPr>
          <w:rFonts w:cs="Arial"/>
          <w:bCs/>
        </w:rPr>
        <w:t>п о с т а н о в л я е т</w:t>
      </w:r>
      <w:r w:rsidRPr="004217E9">
        <w:rPr>
          <w:rFonts w:cs="Arial"/>
        </w:rPr>
        <w:t xml:space="preserve">: </w:t>
      </w:r>
    </w:p>
    <w:p w:rsidR="004217E9" w:rsidRPr="004217E9" w:rsidRDefault="004217E9" w:rsidP="004217E9">
      <w:pPr>
        <w:ind w:firstLine="709"/>
        <w:rPr>
          <w:rFonts w:cs="Arial"/>
        </w:rPr>
      </w:pPr>
      <w:r w:rsidRPr="004217E9">
        <w:rPr>
          <w:rFonts w:cs="Arial"/>
        </w:rPr>
        <w:t xml:space="preserve"> 1.</w:t>
      </w:r>
      <w:r w:rsidRPr="004217E9">
        <w:rPr>
          <w:rFonts w:cs="Arial"/>
        </w:rPr>
        <w:tab/>
        <w:t>Утвердить Порядок разработки, реализации и оценки эффективности муниципальных программ Терновского муниципального района Воронежской области согласно приложению к настоящему постановлению.</w:t>
      </w:r>
    </w:p>
    <w:p w:rsidR="004217E9" w:rsidRPr="004217E9" w:rsidRDefault="004217E9" w:rsidP="004217E9">
      <w:pPr>
        <w:ind w:firstLine="709"/>
        <w:rPr>
          <w:rFonts w:cs="Arial"/>
        </w:rPr>
      </w:pPr>
      <w:r w:rsidRPr="004217E9">
        <w:rPr>
          <w:rFonts w:cs="Arial"/>
        </w:rPr>
        <w:t>2.</w:t>
      </w:r>
      <w:r w:rsidRPr="004217E9">
        <w:rPr>
          <w:rFonts w:cs="Arial"/>
        </w:rPr>
        <w:tab/>
        <w:t>Ответственным исполнителям муниципальных программ, определенным распоряжением администрации Терновского муниципального района Воронежской области от 30 сентября 2013г. №209 «Об утверждении перечня муниципальных</w:t>
      </w:r>
      <w:r>
        <w:rPr>
          <w:rFonts w:cs="Arial"/>
        </w:rPr>
        <w:t xml:space="preserve"> </w:t>
      </w:r>
      <w:r w:rsidRPr="004217E9">
        <w:rPr>
          <w:rFonts w:cs="Arial"/>
        </w:rPr>
        <w:t>программ Терновского муниципального района Воронежской области» согласно данному постановлению в срок до 01.09.2026г. разработать и утвердить муниципальные программы с новым сроком реализации с 01.01.2027г. по 31.12.2032г. (не менее 6 лет реализации). Муниципальные программы, реализуемые в 2026 году, признать утратившими силу с 01.01.2027 года.</w:t>
      </w:r>
    </w:p>
    <w:p w:rsidR="004217E9" w:rsidRPr="004217E9" w:rsidRDefault="004217E9" w:rsidP="004217E9">
      <w:pPr>
        <w:ind w:firstLine="709"/>
        <w:rPr>
          <w:rFonts w:cs="Arial"/>
        </w:rPr>
      </w:pPr>
      <w:r w:rsidRPr="004217E9">
        <w:rPr>
          <w:rFonts w:cs="Arial"/>
        </w:rPr>
        <w:t>3.</w:t>
      </w:r>
      <w:r w:rsidRPr="004217E9">
        <w:rPr>
          <w:rFonts w:cs="Arial"/>
        </w:rPr>
        <w:tab/>
        <w:t>Отделу по экономике, управлению муниципальным имуществом и земельным отношениям</w:t>
      </w:r>
      <w:r>
        <w:rPr>
          <w:rFonts w:cs="Arial"/>
        </w:rPr>
        <w:t xml:space="preserve"> </w:t>
      </w:r>
      <w:r w:rsidRPr="004217E9">
        <w:rPr>
          <w:rFonts w:cs="Arial"/>
        </w:rPr>
        <w:t>администрации Терновского муниципального района Воронежской области обеспечить формирование сводного годового отчета о реализации муниципальных программ и размещение его на официальном сайте администрации Терновского муниципального района Воронежской области в сети Интернет.</w:t>
      </w:r>
    </w:p>
    <w:p w:rsidR="004217E9" w:rsidRPr="004217E9" w:rsidRDefault="004217E9" w:rsidP="004217E9">
      <w:pPr>
        <w:ind w:firstLine="709"/>
        <w:rPr>
          <w:rFonts w:cs="Arial"/>
        </w:rPr>
      </w:pPr>
      <w:r w:rsidRPr="004217E9">
        <w:rPr>
          <w:rFonts w:cs="Arial"/>
        </w:rPr>
        <w:t>4. Опубликовать настоящее постановление в официальном периодическом издании «Терновский муниципальный вестник» и разместить на сайте администрации Терновского муниципального района.</w:t>
      </w:r>
      <w:r>
        <w:rPr>
          <w:rFonts w:cs="Arial"/>
        </w:rPr>
        <w:t xml:space="preserve"> </w:t>
      </w:r>
    </w:p>
    <w:p w:rsidR="004217E9" w:rsidRPr="004217E9" w:rsidRDefault="004217E9" w:rsidP="004217E9">
      <w:pPr>
        <w:ind w:firstLine="709"/>
        <w:rPr>
          <w:rFonts w:cs="Arial"/>
        </w:rPr>
      </w:pPr>
      <w:r w:rsidRPr="004217E9">
        <w:rPr>
          <w:rFonts w:cs="Arial"/>
        </w:rPr>
        <w:t>5. Контроль за исполнением настоящего постановления возложить на заместителя главы администрации муниципального района Т.С. Носову.</w:t>
      </w:r>
    </w:p>
    <w:p w:rsidR="004217E9" w:rsidRPr="004217E9" w:rsidRDefault="004217E9" w:rsidP="004217E9">
      <w:pPr>
        <w:ind w:firstLine="709"/>
        <w:rPr>
          <w:rFonts w:cs="Arial"/>
        </w:rPr>
      </w:pPr>
    </w:p>
    <w:p w:rsidR="004217E9" w:rsidRPr="004217E9" w:rsidRDefault="004217E9" w:rsidP="004217E9">
      <w:pPr>
        <w:ind w:firstLine="709"/>
        <w:rPr>
          <w:rFonts w:cs="Arial"/>
        </w:rPr>
      </w:pPr>
    </w:p>
    <w:p w:rsidR="004217E9" w:rsidRPr="004217E9" w:rsidRDefault="004217E9" w:rsidP="004217E9">
      <w:pPr>
        <w:ind w:firstLine="709"/>
        <w:rPr>
          <w:rFonts w:cs="Arial"/>
        </w:rPr>
      </w:pPr>
      <w:r w:rsidRPr="004217E9">
        <w:rPr>
          <w:rFonts w:cs="Arial"/>
        </w:rPr>
        <w:t>Глава</w:t>
      </w:r>
      <w:r>
        <w:rPr>
          <w:rFonts w:cs="Arial"/>
        </w:rPr>
        <w:t xml:space="preserve"> </w:t>
      </w:r>
      <w:r w:rsidRPr="004217E9">
        <w:rPr>
          <w:rFonts w:cs="Arial"/>
        </w:rPr>
        <w:t>администрации Терновского</w:t>
      </w:r>
    </w:p>
    <w:p w:rsidR="004217E9" w:rsidRPr="004217E9" w:rsidRDefault="004217E9" w:rsidP="004217E9">
      <w:pPr>
        <w:ind w:firstLine="709"/>
        <w:rPr>
          <w:rFonts w:cs="Arial"/>
        </w:rPr>
      </w:pPr>
      <w:r w:rsidRPr="004217E9">
        <w:rPr>
          <w:rFonts w:cs="Arial"/>
        </w:rPr>
        <w:lastRenderedPageBreak/>
        <w:t>муниципального района</w:t>
      </w:r>
      <w:r>
        <w:rPr>
          <w:rFonts w:cs="Arial"/>
        </w:rPr>
        <w:t xml:space="preserve"> </w:t>
      </w:r>
      <w:r w:rsidRPr="004217E9">
        <w:rPr>
          <w:rFonts w:cs="Arial"/>
        </w:rPr>
        <w:t>М.А. Брагин</w:t>
      </w:r>
    </w:p>
    <w:p w:rsidR="004217E9" w:rsidRPr="004217E9" w:rsidRDefault="004217E9" w:rsidP="004217E9">
      <w:pPr>
        <w:ind w:firstLine="709"/>
        <w:rPr>
          <w:rFonts w:cs="Arial"/>
        </w:rPr>
      </w:pPr>
    </w:p>
    <w:p w:rsidR="004217E9" w:rsidRDefault="004217E9" w:rsidP="004217E9">
      <w:pPr>
        <w:widowControl w:val="0"/>
        <w:autoSpaceDE w:val="0"/>
        <w:autoSpaceDN w:val="0"/>
        <w:adjustRightInd w:val="0"/>
        <w:ind w:firstLine="709"/>
        <w:jc w:val="right"/>
        <w:rPr>
          <w:rFonts w:cs="Arial"/>
        </w:rPr>
      </w:pPr>
      <w:r>
        <w:rPr>
          <w:rFonts w:cs="Arial"/>
        </w:rPr>
        <w:br w:type="page"/>
      </w:r>
      <w:r w:rsidRPr="004217E9">
        <w:rPr>
          <w:rFonts w:cs="Arial"/>
        </w:rPr>
        <w:lastRenderedPageBreak/>
        <w:t>Приложение к постановлению</w:t>
      </w:r>
    </w:p>
    <w:p w:rsidR="004217E9" w:rsidRDefault="004217E9" w:rsidP="004217E9">
      <w:pPr>
        <w:widowControl w:val="0"/>
        <w:autoSpaceDE w:val="0"/>
        <w:autoSpaceDN w:val="0"/>
        <w:adjustRightInd w:val="0"/>
        <w:ind w:firstLine="709"/>
        <w:jc w:val="right"/>
        <w:rPr>
          <w:rFonts w:cs="Arial"/>
        </w:rPr>
      </w:pPr>
      <w:r w:rsidRPr="004217E9">
        <w:rPr>
          <w:rFonts w:cs="Arial"/>
        </w:rPr>
        <w:t xml:space="preserve"> администрации Терновского муниципального района </w:t>
      </w:r>
    </w:p>
    <w:p w:rsidR="004217E9" w:rsidRPr="004217E9" w:rsidRDefault="004217E9" w:rsidP="004217E9">
      <w:pPr>
        <w:widowControl w:val="0"/>
        <w:autoSpaceDE w:val="0"/>
        <w:autoSpaceDN w:val="0"/>
        <w:adjustRightInd w:val="0"/>
        <w:ind w:firstLine="709"/>
        <w:jc w:val="right"/>
        <w:rPr>
          <w:rFonts w:cs="Arial"/>
        </w:rPr>
      </w:pPr>
      <w:r w:rsidRPr="004217E9">
        <w:rPr>
          <w:rFonts w:cs="Arial"/>
        </w:rPr>
        <w:t>Воронежской области от 15 июня 2026 № 287</w:t>
      </w:r>
    </w:p>
    <w:p w:rsidR="004217E9" w:rsidRPr="004217E9" w:rsidRDefault="004217E9" w:rsidP="004217E9">
      <w:pPr>
        <w:widowControl w:val="0"/>
        <w:autoSpaceDE w:val="0"/>
        <w:autoSpaceDN w:val="0"/>
        <w:adjustRightInd w:val="0"/>
        <w:ind w:firstLine="709"/>
        <w:jc w:val="right"/>
        <w:rPr>
          <w:rFonts w:cs="Arial"/>
        </w:rPr>
      </w:pPr>
    </w:p>
    <w:p w:rsidR="004217E9" w:rsidRPr="004217E9" w:rsidRDefault="004217E9" w:rsidP="004217E9">
      <w:pPr>
        <w:widowControl w:val="0"/>
        <w:autoSpaceDE w:val="0"/>
        <w:autoSpaceDN w:val="0"/>
        <w:adjustRightInd w:val="0"/>
        <w:ind w:firstLine="709"/>
        <w:jc w:val="center"/>
        <w:rPr>
          <w:rFonts w:cs="Arial"/>
        </w:rPr>
      </w:pPr>
      <w:r w:rsidRPr="004217E9">
        <w:rPr>
          <w:rFonts w:cs="Arial"/>
        </w:rPr>
        <w:t>Порядок</w:t>
      </w:r>
    </w:p>
    <w:p w:rsidR="004217E9" w:rsidRPr="004217E9" w:rsidRDefault="004217E9" w:rsidP="004217E9">
      <w:pPr>
        <w:widowControl w:val="0"/>
        <w:autoSpaceDE w:val="0"/>
        <w:autoSpaceDN w:val="0"/>
        <w:adjustRightInd w:val="0"/>
        <w:ind w:firstLine="709"/>
        <w:jc w:val="center"/>
        <w:rPr>
          <w:rFonts w:cs="Arial"/>
        </w:rPr>
      </w:pPr>
      <w:r w:rsidRPr="004217E9">
        <w:rPr>
          <w:rFonts w:cs="Arial"/>
        </w:rPr>
        <w:t>разработки, реализации и оценки эффективности муниципальных программ Терновского муниципального района Воронежской области</w:t>
      </w:r>
    </w:p>
    <w:p w:rsidR="004217E9" w:rsidRPr="004217E9" w:rsidRDefault="004217E9" w:rsidP="004217E9">
      <w:pPr>
        <w:shd w:val="clear" w:color="auto" w:fill="FFFFFF"/>
        <w:ind w:firstLine="709"/>
        <w:contextualSpacing/>
        <w:jc w:val="center"/>
        <w:rPr>
          <w:rFonts w:cs="Arial"/>
        </w:rPr>
      </w:pPr>
    </w:p>
    <w:p w:rsidR="004217E9" w:rsidRPr="004217E9" w:rsidRDefault="004217E9" w:rsidP="004217E9">
      <w:pPr>
        <w:ind w:firstLine="709"/>
        <w:contextualSpacing/>
        <w:rPr>
          <w:rFonts w:cs="Arial"/>
        </w:rPr>
      </w:pPr>
      <w:r w:rsidRPr="004217E9">
        <w:rPr>
          <w:rFonts w:cs="Arial"/>
        </w:rPr>
        <w:t>I. Общие положения</w:t>
      </w:r>
    </w:p>
    <w:p w:rsidR="004217E9" w:rsidRPr="004217E9" w:rsidRDefault="004217E9" w:rsidP="004217E9">
      <w:pPr>
        <w:ind w:firstLine="709"/>
        <w:contextualSpacing/>
        <w:rPr>
          <w:rFonts w:cs="Arial"/>
        </w:rPr>
      </w:pP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1. Настоящий Порядок разработки, реализации и оценки эффективности муниципальных программ Терновского муниципального района Воронежской области (далее – Порядок) определяет основные правила по разработке муниципальных программ Терновского муниципального района Воронежской области, их формирования, утверждения, реализации, внесения изменений в муниципальные программы (корректировки), мониторинга и подготовки сводного годового отчета о ходе реализации указанных программ.</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2. Муниципальная программа Терновского муниципального района Воронежской области (далее – муниципальная программа)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Терновского муниципального района Воронежской области (далее – муниципальный район).</w:t>
      </w:r>
    </w:p>
    <w:p w:rsidR="004217E9" w:rsidRPr="004217E9" w:rsidRDefault="004217E9" w:rsidP="004217E9">
      <w:pPr>
        <w:tabs>
          <w:tab w:val="left" w:pos="540"/>
          <w:tab w:val="left" w:pos="900"/>
        </w:tabs>
        <w:ind w:firstLine="709"/>
        <w:contextualSpacing/>
        <w:rPr>
          <w:rFonts w:cs="Arial"/>
        </w:rPr>
      </w:pPr>
      <w:r w:rsidRPr="004217E9">
        <w:rPr>
          <w:rFonts w:cs="Arial"/>
        </w:rPr>
        <w:t xml:space="preserve">3. Муниципальная программа разрабатывается на срок не менее 6 лет. </w:t>
      </w:r>
    </w:p>
    <w:p w:rsidR="004217E9" w:rsidRPr="004217E9" w:rsidRDefault="004217E9" w:rsidP="004217E9">
      <w:pPr>
        <w:tabs>
          <w:tab w:val="left" w:pos="540"/>
          <w:tab w:val="left" w:pos="900"/>
        </w:tabs>
        <w:ind w:firstLine="709"/>
        <w:contextualSpacing/>
        <w:rPr>
          <w:rFonts w:cs="Arial"/>
        </w:rPr>
      </w:pPr>
      <w:r w:rsidRPr="004217E9">
        <w:rPr>
          <w:rFonts w:cs="Arial"/>
        </w:rPr>
        <w:t>4. В Порядке применяются следующие термины и определения:</w:t>
      </w:r>
    </w:p>
    <w:p w:rsidR="004217E9" w:rsidRPr="004217E9" w:rsidRDefault="004217E9" w:rsidP="004217E9">
      <w:pPr>
        <w:ind w:firstLine="709"/>
        <w:contextualSpacing/>
        <w:rPr>
          <w:rFonts w:cs="Arial"/>
        </w:rPr>
      </w:pPr>
      <w:r w:rsidRPr="004217E9">
        <w:rPr>
          <w:rFonts w:cs="Arial"/>
        </w:rPr>
        <w:t>- ответственный исполнитель муниципальной программы - администрация муниципального района либо иной главный распорядитель средств соответствующего бюджета, определенный администрацией муниципального района в качестве ответственного исполнителя муниципальной программы, отвечающего в целом за формирование и реализацию муниципальной программы;</w:t>
      </w:r>
    </w:p>
    <w:p w:rsidR="004217E9" w:rsidRPr="004217E9" w:rsidRDefault="004217E9" w:rsidP="004217E9">
      <w:pPr>
        <w:ind w:firstLine="709"/>
        <w:contextualSpacing/>
        <w:rPr>
          <w:rFonts w:cs="Arial"/>
        </w:rPr>
      </w:pPr>
      <w:r w:rsidRPr="004217E9">
        <w:rPr>
          <w:rFonts w:cs="Arial"/>
        </w:rPr>
        <w:t xml:space="preserve">- соисполнитель муниципальной программы – структурное подразделение администрации муниципального района с правами юридического лица, иной орган местного самоуправления, муниципальное предприятие или учреждение, иная организация, представитель которого определен ответственным за разработку и реализацию структурного элемента муниципальной программы; </w:t>
      </w:r>
    </w:p>
    <w:p w:rsidR="004217E9" w:rsidRPr="004217E9" w:rsidRDefault="004217E9" w:rsidP="004217E9">
      <w:pPr>
        <w:ind w:firstLine="709"/>
        <w:contextualSpacing/>
        <w:rPr>
          <w:rFonts w:cs="Arial"/>
        </w:rPr>
      </w:pPr>
      <w:r w:rsidRPr="004217E9">
        <w:rPr>
          <w:rFonts w:cs="Arial"/>
        </w:rPr>
        <w:t>- сфера реализации муниципальной программы – сфера социально-экономического развития муниципального района, на решение проблем в которой направлена соответствующая муниципальная программа;</w:t>
      </w:r>
    </w:p>
    <w:p w:rsidR="004217E9" w:rsidRPr="004217E9" w:rsidRDefault="004217E9" w:rsidP="004217E9">
      <w:pPr>
        <w:ind w:firstLine="709"/>
        <w:contextualSpacing/>
        <w:rPr>
          <w:rFonts w:cs="Arial"/>
        </w:rPr>
      </w:pPr>
      <w:r w:rsidRPr="004217E9">
        <w:rPr>
          <w:rFonts w:cs="Arial"/>
        </w:rPr>
        <w:t xml:space="preserve">- параметры муниципальной программы - цели, задачи, показатели (индикаторы), определяющие результативность муниципальной программы и КПМ, сроки реализации муниципальной программы, финансовое обеспечение муниципальной программы; </w:t>
      </w:r>
    </w:p>
    <w:p w:rsidR="004217E9" w:rsidRPr="004217E9" w:rsidRDefault="004217E9" w:rsidP="004217E9">
      <w:pPr>
        <w:ind w:firstLine="709"/>
        <w:contextualSpacing/>
        <w:rPr>
          <w:rFonts w:cs="Arial"/>
        </w:rPr>
      </w:pPr>
      <w:r w:rsidRPr="004217E9">
        <w:rPr>
          <w:rFonts w:cs="Arial"/>
        </w:rPr>
        <w:t>- цель – социальный, экономический или иной общественно значимый или общественно понятный эффект от реализации муниципальной программы на момент окончания ее реализации или на момент окончания реализации муниципальной программы;</w:t>
      </w:r>
    </w:p>
    <w:p w:rsidR="004217E9" w:rsidRPr="004217E9" w:rsidRDefault="004217E9" w:rsidP="004217E9">
      <w:pPr>
        <w:ind w:firstLine="709"/>
        <w:contextualSpacing/>
        <w:rPr>
          <w:rFonts w:cs="Arial"/>
        </w:rPr>
      </w:pPr>
      <w:r w:rsidRPr="004217E9">
        <w:rPr>
          <w:rFonts w:cs="Arial"/>
        </w:rPr>
        <w:t>- задача структурного элемента муниципальной программы – итог деятельности, направленный на достижение изменений в социально – экономической сфере;</w:t>
      </w:r>
    </w:p>
    <w:p w:rsidR="004217E9" w:rsidRPr="004217E9" w:rsidRDefault="004217E9" w:rsidP="004217E9">
      <w:pPr>
        <w:ind w:firstLine="709"/>
        <w:contextualSpacing/>
        <w:rPr>
          <w:rFonts w:cs="Arial"/>
        </w:rPr>
      </w:pPr>
      <w:r w:rsidRPr="004217E9">
        <w:rPr>
          <w:rFonts w:cs="Arial"/>
        </w:rPr>
        <w:lastRenderedPageBreak/>
        <w:t>- основное мероприятие - структурный элемент муниципальной программы, комплекс взаимосвязанных мероприятий, характеризуемый значимым вкладом в достижение целей КПМ, муниципальной программы;</w:t>
      </w:r>
    </w:p>
    <w:p w:rsidR="004217E9" w:rsidRPr="004217E9" w:rsidRDefault="004217E9" w:rsidP="004217E9">
      <w:pPr>
        <w:autoSpaceDE w:val="0"/>
        <w:autoSpaceDN w:val="0"/>
        <w:adjustRightInd w:val="0"/>
        <w:ind w:firstLine="709"/>
        <w:contextualSpacing/>
        <w:rPr>
          <w:rFonts w:cs="Arial"/>
        </w:rPr>
      </w:pPr>
      <w:r w:rsidRPr="004217E9">
        <w:rPr>
          <w:rFonts w:cs="Arial"/>
        </w:rPr>
        <w:t xml:space="preserve"> - мероприятие (результат) - количественно измеримый итог деятельности, направленный на достижение показателей муниципальной программы и ее структурных элементов, сформулированный в виде завершенного действия по созданию (строительству, приобретению, оснащению, реконструкции и т.п.) определенного количества материальных и нематериальных объектов, предоставлению определенного объема услуг, выполнению определенного объема работ с заданными характеристиками;</w:t>
      </w:r>
    </w:p>
    <w:p w:rsidR="004217E9" w:rsidRPr="004217E9" w:rsidRDefault="004217E9" w:rsidP="004217E9">
      <w:pPr>
        <w:ind w:firstLine="709"/>
        <w:contextualSpacing/>
        <w:rPr>
          <w:rFonts w:cs="Arial"/>
        </w:rPr>
      </w:pPr>
      <w:r w:rsidRPr="004217E9">
        <w:rPr>
          <w:rFonts w:cs="Arial"/>
        </w:rPr>
        <w:t>- показатель – количественно измеримый параметр, характеризующий достижение целей муниципальной программы, выполнение задач структурного элемента муниципальной программы и отражающий социально-экономические и иные общественно значимые эффекты от реализации муниципальной программы, ее структурного элемента;</w:t>
      </w:r>
    </w:p>
    <w:p w:rsidR="004217E9" w:rsidRPr="004217E9" w:rsidRDefault="004217E9" w:rsidP="004217E9">
      <w:pPr>
        <w:ind w:firstLine="709"/>
        <w:contextualSpacing/>
        <w:rPr>
          <w:rFonts w:cs="Arial"/>
        </w:rPr>
      </w:pPr>
      <w:r w:rsidRPr="004217E9">
        <w:rPr>
          <w:rFonts w:cs="Arial"/>
        </w:rPr>
        <w:t>- конечный результат - характеризуемое количественными и (или) качественными показателями состояние (изменение состояния) социально-экономического развития муниципального района, направленное на достижение целей и задач муниципальной программы;</w:t>
      </w:r>
    </w:p>
    <w:p w:rsidR="004217E9" w:rsidRPr="004217E9" w:rsidRDefault="004217E9" w:rsidP="004217E9">
      <w:pPr>
        <w:ind w:firstLine="709"/>
        <w:contextualSpacing/>
        <w:rPr>
          <w:rFonts w:cs="Arial"/>
        </w:rPr>
      </w:pPr>
      <w:r w:rsidRPr="004217E9">
        <w:rPr>
          <w:rFonts w:cs="Arial"/>
        </w:rPr>
        <w:t>- непосредственный результат - характеристика объема и качества реализации мероприятия, направленного на достижение конечного результата реализации муниципальной программы (подпрограммы);</w:t>
      </w:r>
    </w:p>
    <w:p w:rsidR="004217E9" w:rsidRPr="004217E9" w:rsidRDefault="004217E9" w:rsidP="004217E9">
      <w:pPr>
        <w:ind w:firstLine="709"/>
        <w:contextualSpacing/>
        <w:rPr>
          <w:rFonts w:cs="Arial"/>
        </w:rPr>
      </w:pPr>
      <w:r w:rsidRPr="004217E9">
        <w:rPr>
          <w:rFonts w:cs="Arial"/>
        </w:rPr>
        <w:t>- факторы риска - вероятные явления, события, процессы, не зависящие от действий ответственных исполнителей и исполнителей муниципальной программы и негативно влияющие на параметры муниципальной программы (КПМ);</w:t>
      </w:r>
    </w:p>
    <w:p w:rsidR="004217E9" w:rsidRPr="004217E9" w:rsidRDefault="004217E9" w:rsidP="004217E9">
      <w:pPr>
        <w:ind w:firstLine="709"/>
        <w:contextualSpacing/>
        <w:rPr>
          <w:rFonts w:cs="Arial"/>
        </w:rPr>
      </w:pPr>
      <w:r w:rsidRPr="004217E9">
        <w:rPr>
          <w:rFonts w:cs="Arial"/>
        </w:rPr>
        <w:t>- мониторинг - процесс наблюдения за реализацией параметров муниципальной программы;</w:t>
      </w:r>
    </w:p>
    <w:p w:rsidR="004217E9" w:rsidRPr="004217E9" w:rsidRDefault="004217E9" w:rsidP="004217E9">
      <w:pPr>
        <w:ind w:firstLine="709"/>
        <w:contextualSpacing/>
        <w:rPr>
          <w:rFonts w:cs="Arial"/>
        </w:rPr>
      </w:pPr>
      <w:r w:rsidRPr="004217E9">
        <w:rPr>
          <w:rFonts w:cs="Arial"/>
        </w:rPr>
        <w:t>- контрольная точка - документально подтверждаемое событие, отражающее факт завершения значимых действий по выполнению (достижению) мероприятия (результата) структурного элемента муниципальной программы и (или) созданию объекта;</w:t>
      </w:r>
    </w:p>
    <w:p w:rsidR="004217E9" w:rsidRPr="004217E9" w:rsidRDefault="004217E9" w:rsidP="004217E9">
      <w:pPr>
        <w:ind w:firstLine="709"/>
        <w:contextualSpacing/>
        <w:rPr>
          <w:rFonts w:cs="Arial"/>
        </w:rPr>
      </w:pPr>
      <w:r w:rsidRPr="004217E9">
        <w:rPr>
          <w:rFonts w:cs="Arial"/>
        </w:rPr>
        <w:t>Комплекс процессных мероприятий (КПМ) - группа скоординированных мероприятий (результатов), имеющих общую целевую ориентацию и направленных на выполнение функций и решение текущих задач органов местного самоуправления, соответствующих уставу муниципального образования.</w:t>
      </w:r>
    </w:p>
    <w:p w:rsidR="004217E9" w:rsidRPr="004217E9" w:rsidRDefault="004217E9" w:rsidP="004217E9">
      <w:pPr>
        <w:ind w:firstLine="709"/>
        <w:contextualSpacing/>
        <w:rPr>
          <w:rFonts w:cs="Arial"/>
        </w:rPr>
      </w:pPr>
      <w:r w:rsidRPr="004217E9">
        <w:rPr>
          <w:rFonts w:cs="Arial"/>
        </w:rPr>
        <w:t>МПвНП – муниципальные проекты, реализуемые в рамках национальных проектов, включающие мероприятия (результаты);</w:t>
      </w:r>
    </w:p>
    <w:p w:rsidR="004217E9" w:rsidRPr="004217E9" w:rsidRDefault="004217E9" w:rsidP="004217E9">
      <w:pPr>
        <w:ind w:firstLine="709"/>
        <w:contextualSpacing/>
        <w:rPr>
          <w:rFonts w:cs="Arial"/>
        </w:rPr>
      </w:pPr>
      <w:r w:rsidRPr="004217E9">
        <w:rPr>
          <w:rFonts w:cs="Arial"/>
        </w:rPr>
        <w:t>МП – иные муниципальные проекты, включающие мероприятия (результаты).</w:t>
      </w:r>
    </w:p>
    <w:p w:rsidR="004217E9" w:rsidRPr="004217E9" w:rsidRDefault="004217E9" w:rsidP="004217E9">
      <w:pPr>
        <w:ind w:firstLine="709"/>
        <w:contextualSpacing/>
        <w:rPr>
          <w:rFonts w:cs="Arial"/>
        </w:rPr>
      </w:pPr>
      <w:r w:rsidRPr="004217E9">
        <w:rPr>
          <w:rFonts w:cs="Arial"/>
        </w:rPr>
        <w:t>Иные термины и определения, используемые в Порядке, применяются в значениях, принятых в действующем законодательстве Российской Федерации и Воронежской области.</w:t>
      </w:r>
    </w:p>
    <w:p w:rsidR="004217E9" w:rsidRPr="004217E9" w:rsidRDefault="004217E9" w:rsidP="004217E9">
      <w:pPr>
        <w:ind w:firstLine="709"/>
        <w:contextualSpacing/>
        <w:rPr>
          <w:rFonts w:cs="Arial"/>
        </w:rPr>
      </w:pPr>
      <w:r w:rsidRPr="004217E9">
        <w:rPr>
          <w:rFonts w:cs="Arial"/>
        </w:rPr>
        <w:t>5. Деление муниципальной программы на КПМ осуществляется исходя из масштабности и сложности решаемых в рамках муниципальной программы задач. КПМ направлены на решение конкретных задач в рамках муниципальной программы.</w:t>
      </w:r>
    </w:p>
    <w:p w:rsidR="004217E9" w:rsidRPr="004217E9" w:rsidRDefault="004217E9" w:rsidP="004217E9">
      <w:pPr>
        <w:shd w:val="clear" w:color="auto" w:fill="FFFFFF"/>
        <w:ind w:firstLine="709"/>
        <w:contextualSpacing/>
        <w:rPr>
          <w:rFonts w:cs="Arial"/>
        </w:rPr>
      </w:pPr>
      <w:r w:rsidRPr="004217E9">
        <w:rPr>
          <w:rFonts w:cs="Arial"/>
        </w:rPr>
        <w:t xml:space="preserve">6. Разработка и реализация муниципальной программы осуществляется ответственным исполнителем совместно с соисполнителями, ответственными за разработку и реализацию структурного элемента муниципальной программы. </w:t>
      </w:r>
    </w:p>
    <w:p w:rsidR="004217E9" w:rsidRPr="004217E9" w:rsidRDefault="004217E9" w:rsidP="004217E9">
      <w:pPr>
        <w:shd w:val="clear" w:color="auto" w:fill="FFFFFF"/>
        <w:ind w:firstLine="709"/>
        <w:contextualSpacing/>
        <w:rPr>
          <w:rFonts w:cs="Arial"/>
        </w:rPr>
      </w:pPr>
      <w:r w:rsidRPr="004217E9">
        <w:rPr>
          <w:rFonts w:cs="Arial"/>
        </w:rPr>
        <w:t xml:space="preserve">Ответственный исполнитель обеспечивает координацию деятельности соисполнителей муниципальной программы в процессе разработки, реализации и </w:t>
      </w:r>
      <w:r w:rsidRPr="004217E9">
        <w:rPr>
          <w:rFonts w:cs="Arial"/>
        </w:rPr>
        <w:lastRenderedPageBreak/>
        <w:t xml:space="preserve">оценки эффективности муниципальной программы в соответствии с требованиями абзаца 3 раздела V Порядка. </w:t>
      </w:r>
    </w:p>
    <w:p w:rsidR="004217E9" w:rsidRPr="004217E9" w:rsidRDefault="004217E9" w:rsidP="004217E9">
      <w:pPr>
        <w:ind w:firstLine="709"/>
        <w:contextualSpacing/>
        <w:rPr>
          <w:rFonts w:cs="Arial"/>
        </w:rPr>
      </w:pPr>
      <w:r w:rsidRPr="004217E9">
        <w:rPr>
          <w:rFonts w:cs="Arial"/>
        </w:rPr>
        <w:t>7. Муниципальные программы утверждаются постановлением главы администрации муниципального района.</w:t>
      </w:r>
    </w:p>
    <w:p w:rsidR="004217E9" w:rsidRPr="004217E9" w:rsidRDefault="004217E9" w:rsidP="004217E9">
      <w:pPr>
        <w:ind w:firstLine="709"/>
        <w:contextualSpacing/>
        <w:rPr>
          <w:rFonts w:cs="Arial"/>
        </w:rPr>
      </w:pPr>
      <w:r w:rsidRPr="004217E9">
        <w:rPr>
          <w:rFonts w:cs="Arial"/>
        </w:rPr>
        <w:t xml:space="preserve">Внесение изменений в муниципальную программу (корректировка муниципальной программы) осуществляется в соответствии с требованиями, предусмотренными для разработки проекта муниципальной программы в разделе II настоящего Порядка. </w:t>
      </w:r>
    </w:p>
    <w:p w:rsidR="004217E9" w:rsidRPr="004217E9" w:rsidRDefault="004217E9" w:rsidP="004217E9">
      <w:pPr>
        <w:ind w:firstLine="709"/>
        <w:contextualSpacing/>
        <w:rPr>
          <w:rFonts w:cs="Arial"/>
        </w:rPr>
      </w:pPr>
      <w:r w:rsidRPr="004217E9">
        <w:rPr>
          <w:rFonts w:cs="Arial"/>
        </w:rPr>
        <w:t>8. 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не позднее одного месяца до дня внесения проекта решения о бюджете муниципального района на очередной финансовый год и плановый период в Совет народных депутатов Терновского муниципального района Воронежской области.</w:t>
      </w:r>
    </w:p>
    <w:p w:rsidR="004217E9" w:rsidRPr="004217E9" w:rsidRDefault="004217E9" w:rsidP="004217E9">
      <w:pPr>
        <w:ind w:firstLine="709"/>
        <w:contextualSpacing/>
        <w:rPr>
          <w:rFonts w:cs="Arial"/>
        </w:rPr>
      </w:pPr>
      <w:r w:rsidRPr="004217E9">
        <w:rPr>
          <w:rFonts w:cs="Arial"/>
        </w:rPr>
        <w:t>9. Муниципальные программы подлежат приведению в соответствие с решением о бюджете муниципального района на очередной финансовый год и плановый период не позднее 1 февраля текущего финансового года. При этом в муниципальной программе корректируется объем финансирования на очередной финансовый год, а также показатели (индикаторы) исходя из объема финансирования муниципальной программы.</w:t>
      </w:r>
    </w:p>
    <w:p w:rsidR="004217E9" w:rsidRPr="004217E9" w:rsidRDefault="004217E9" w:rsidP="004217E9">
      <w:pPr>
        <w:ind w:firstLine="709"/>
        <w:contextualSpacing/>
        <w:rPr>
          <w:rFonts w:cs="Arial"/>
        </w:rPr>
      </w:pPr>
      <w:r w:rsidRPr="004217E9">
        <w:rPr>
          <w:rFonts w:cs="Arial"/>
        </w:rPr>
        <w:t xml:space="preserve">Внесение изменений в решение о бюджете муниципального района на очередной финансовый год и плановый период является основанием для внесения изменений в муниципальную программу (корректировки муниципальной программы), в том числе для внесения изменений в показатели (индикаторы), исходя из объемов финансирования муниципальной программы, предусмотренных на текущий финансовый год не позднее 3 месяцев после доведения уведомлений об изменении бюджетных ассигнований. </w:t>
      </w:r>
    </w:p>
    <w:p w:rsidR="004217E9" w:rsidRPr="004217E9" w:rsidRDefault="004217E9" w:rsidP="004217E9">
      <w:pPr>
        <w:ind w:firstLine="709"/>
        <w:contextualSpacing/>
        <w:rPr>
          <w:rFonts w:cs="Arial"/>
        </w:rPr>
      </w:pPr>
      <w:r w:rsidRPr="004217E9">
        <w:rPr>
          <w:rFonts w:cs="Arial"/>
        </w:rPr>
        <w:t>Основанием для внесения изменений в муниципальную программу также могут служить полученные уведомления о предоставлении субсидий, субвенций, иных межбюджетных трансфертов, имеющих целевое назначение не позднее 1 месяца с даты получения уведомления.</w:t>
      </w:r>
    </w:p>
    <w:p w:rsidR="004217E9" w:rsidRPr="004217E9" w:rsidRDefault="004217E9" w:rsidP="004217E9">
      <w:pPr>
        <w:ind w:firstLine="709"/>
        <w:contextualSpacing/>
        <w:rPr>
          <w:rFonts w:cs="Arial"/>
        </w:rPr>
      </w:pPr>
    </w:p>
    <w:p w:rsidR="004217E9" w:rsidRPr="004217E9" w:rsidRDefault="004217E9" w:rsidP="004217E9">
      <w:pPr>
        <w:shd w:val="clear" w:color="auto" w:fill="FFFFFF"/>
        <w:ind w:firstLine="709"/>
        <w:contextualSpacing/>
        <w:rPr>
          <w:rFonts w:cs="Arial"/>
        </w:rPr>
      </w:pPr>
      <w:r w:rsidRPr="004217E9">
        <w:rPr>
          <w:rFonts w:cs="Arial"/>
        </w:rPr>
        <w:t>II. Основание и этапы разработки муниципальных программ</w:t>
      </w:r>
    </w:p>
    <w:p w:rsidR="004217E9" w:rsidRPr="004217E9" w:rsidRDefault="004217E9" w:rsidP="004217E9">
      <w:pPr>
        <w:shd w:val="clear" w:color="auto" w:fill="FFFFFF"/>
        <w:ind w:firstLine="709"/>
        <w:contextualSpacing/>
        <w:rPr>
          <w:rFonts w:cs="Arial"/>
        </w:rPr>
      </w:pPr>
    </w:p>
    <w:p w:rsidR="004217E9" w:rsidRPr="004217E9" w:rsidRDefault="004217E9" w:rsidP="004217E9">
      <w:pPr>
        <w:shd w:val="clear" w:color="auto" w:fill="FFFFFF"/>
        <w:tabs>
          <w:tab w:val="left" w:pos="1795"/>
          <w:tab w:val="left" w:pos="3298"/>
          <w:tab w:val="left" w:pos="5770"/>
          <w:tab w:val="left" w:pos="7541"/>
        </w:tabs>
        <w:ind w:firstLine="709"/>
        <w:contextualSpacing/>
        <w:rPr>
          <w:rFonts w:cs="Arial"/>
        </w:rPr>
      </w:pPr>
      <w:r w:rsidRPr="004217E9">
        <w:rPr>
          <w:rFonts w:cs="Arial"/>
        </w:rPr>
        <w:t xml:space="preserve">10. Основанием для разработки муниципальных программ является перечень муниципальных программ, утверждаемый распоряжением главы администрации муниципального района. </w:t>
      </w:r>
    </w:p>
    <w:p w:rsidR="004217E9" w:rsidRPr="004217E9" w:rsidRDefault="004217E9" w:rsidP="004217E9">
      <w:pPr>
        <w:autoSpaceDE w:val="0"/>
        <w:autoSpaceDN w:val="0"/>
        <w:adjustRightInd w:val="0"/>
        <w:ind w:firstLine="709"/>
        <w:contextualSpacing/>
        <w:rPr>
          <w:rFonts w:cs="Arial"/>
        </w:rPr>
      </w:pPr>
      <w:r w:rsidRPr="004217E9">
        <w:rPr>
          <w:rFonts w:cs="Arial"/>
        </w:rPr>
        <w:t xml:space="preserve">Проект перечня муниципальных программ формируется отделом по экономике, управлению муниципальным имуществом и земельным отношениям администрации Терновского муниципального района (далее отделом по экономике) совместно с отделом финансов администрации Терновского муниципального района (далее отделом финансов) на основании положений законодательства Российской Федерации и Воронежской области, нормативных правовых актов Российской Федерации, Воронежской области и органов местного самоуправления Терновского муниципального района Воронежской области с учётом полномочий, определённых Федеральными законами от 06.10.2003 </w:t>
      </w:r>
      <w:hyperlink r:id="rId10" w:tgtFrame="Logical" w:history="1">
        <w:r w:rsidRPr="004217E9">
          <w:rPr>
            <w:rStyle w:val="a6"/>
            <w:rFonts w:cs="Arial"/>
          </w:rPr>
          <w:t>№ 131-ФЗ</w:t>
        </w:r>
      </w:hyperlink>
      <w:r w:rsidRPr="004217E9">
        <w:rPr>
          <w:rFonts w:cs="Arial"/>
        </w:rPr>
        <w:t xml:space="preserve"> «Об общих принципах организации местного самоуправления в Российской Федерации», от 20.03.2025 </w:t>
      </w:r>
      <w:hyperlink r:id="rId11" w:tgtFrame="Logical" w:history="1">
        <w:r w:rsidRPr="004217E9">
          <w:rPr>
            <w:rStyle w:val="a6"/>
            <w:rFonts w:cs="Arial"/>
          </w:rPr>
          <w:t>№ 33-ФЗ</w:t>
        </w:r>
      </w:hyperlink>
      <w:r w:rsidRPr="004217E9">
        <w:rPr>
          <w:rFonts w:cs="Arial"/>
        </w:rPr>
        <w:t xml:space="preserve"> «Об общих принципах организации местного самоуправления в единой системе публичной власти» и реестром расходных обязательств Терновского муниципального района Воронежской области.*</w:t>
      </w:r>
    </w:p>
    <w:p w:rsidR="004217E9" w:rsidRPr="004217E9" w:rsidRDefault="004217E9" w:rsidP="004217E9">
      <w:pPr>
        <w:shd w:val="clear" w:color="auto" w:fill="FFFFFF"/>
        <w:tabs>
          <w:tab w:val="left" w:pos="1795"/>
          <w:tab w:val="left" w:pos="3298"/>
          <w:tab w:val="left" w:pos="5770"/>
          <w:tab w:val="left" w:pos="7541"/>
        </w:tabs>
        <w:ind w:firstLine="709"/>
        <w:contextualSpacing/>
        <w:rPr>
          <w:rFonts w:cs="Arial"/>
        </w:rPr>
      </w:pPr>
      <w:r w:rsidRPr="004217E9">
        <w:rPr>
          <w:rFonts w:cs="Arial"/>
        </w:rPr>
        <w:lastRenderedPageBreak/>
        <w:t>Внесение изменений в перечень муниципальных программ производится на основании предложений ответственных исполнителей муниципальных программ, согласованных с отделом по экономике и отделом финансов.</w:t>
      </w:r>
    </w:p>
    <w:p w:rsidR="004217E9" w:rsidRPr="004217E9" w:rsidRDefault="004217E9" w:rsidP="004217E9">
      <w:pPr>
        <w:widowControl w:val="0"/>
        <w:shd w:val="clear" w:color="auto" w:fill="FFFFFF"/>
        <w:tabs>
          <w:tab w:val="left" w:pos="1134"/>
          <w:tab w:val="left" w:pos="1276"/>
          <w:tab w:val="left" w:pos="2001"/>
        </w:tabs>
        <w:ind w:firstLine="709"/>
        <w:contextualSpacing/>
        <w:rPr>
          <w:rFonts w:cs="Arial"/>
        </w:rPr>
      </w:pPr>
      <w:r w:rsidRPr="004217E9">
        <w:rPr>
          <w:rFonts w:cs="Arial"/>
        </w:rPr>
        <w:t>11. Перечень муниципальных программ содержит:</w:t>
      </w:r>
    </w:p>
    <w:p w:rsidR="004217E9" w:rsidRPr="004217E9" w:rsidRDefault="004217E9" w:rsidP="004217E9">
      <w:pPr>
        <w:widowControl w:val="0"/>
        <w:shd w:val="clear" w:color="auto" w:fill="FFFFFF"/>
        <w:tabs>
          <w:tab w:val="left" w:pos="1134"/>
          <w:tab w:val="left" w:pos="1276"/>
          <w:tab w:val="left" w:pos="2001"/>
        </w:tabs>
        <w:ind w:firstLine="709"/>
        <w:contextualSpacing/>
        <w:rPr>
          <w:rFonts w:cs="Arial"/>
        </w:rPr>
      </w:pPr>
      <w:r w:rsidRPr="004217E9">
        <w:rPr>
          <w:rFonts w:cs="Arial"/>
        </w:rPr>
        <w:t>– наименования муниципальных программ;</w:t>
      </w:r>
    </w:p>
    <w:p w:rsidR="004217E9" w:rsidRPr="004217E9" w:rsidRDefault="004217E9" w:rsidP="004217E9">
      <w:pPr>
        <w:widowControl w:val="0"/>
        <w:shd w:val="clear" w:color="auto" w:fill="FFFFFF"/>
        <w:tabs>
          <w:tab w:val="left" w:pos="1134"/>
          <w:tab w:val="left" w:pos="1276"/>
          <w:tab w:val="left" w:pos="2001"/>
        </w:tabs>
        <w:ind w:firstLine="709"/>
        <w:contextualSpacing/>
        <w:rPr>
          <w:rFonts w:cs="Arial"/>
        </w:rPr>
      </w:pPr>
      <w:r w:rsidRPr="004217E9">
        <w:rPr>
          <w:rFonts w:cs="Arial"/>
        </w:rPr>
        <w:t>– наименования ответственных исполнителей и соисполнителей муниципальных программ;</w:t>
      </w:r>
    </w:p>
    <w:p w:rsidR="004217E9" w:rsidRPr="004217E9" w:rsidRDefault="004217E9" w:rsidP="004217E9">
      <w:pPr>
        <w:widowControl w:val="0"/>
        <w:shd w:val="clear" w:color="auto" w:fill="FFFFFF"/>
        <w:tabs>
          <w:tab w:val="left" w:pos="1134"/>
          <w:tab w:val="left" w:pos="1276"/>
          <w:tab w:val="left" w:pos="2001"/>
        </w:tabs>
        <w:ind w:firstLine="709"/>
        <w:contextualSpacing/>
        <w:rPr>
          <w:rFonts w:cs="Arial"/>
        </w:rPr>
      </w:pPr>
      <w:r w:rsidRPr="004217E9">
        <w:rPr>
          <w:rFonts w:cs="Arial"/>
        </w:rPr>
        <w:t>- сроки реализации (с возможностью выделения этапов) муниципальных программ.</w:t>
      </w:r>
    </w:p>
    <w:p w:rsidR="004217E9" w:rsidRPr="004217E9" w:rsidRDefault="004217E9" w:rsidP="004217E9">
      <w:pPr>
        <w:ind w:firstLine="709"/>
        <w:contextualSpacing/>
        <w:rPr>
          <w:rFonts w:cs="Arial"/>
        </w:rPr>
      </w:pPr>
      <w:r w:rsidRPr="004217E9">
        <w:rPr>
          <w:rFonts w:cs="Arial"/>
        </w:rPr>
        <w:t>Состав соисполнителей может изменяться в процессе подготовки проекта муниципальной программы и внесения изменений в действующую муниципальную программу.</w:t>
      </w:r>
    </w:p>
    <w:p w:rsidR="004217E9" w:rsidRPr="004217E9" w:rsidRDefault="004217E9" w:rsidP="004217E9">
      <w:pPr>
        <w:widowControl w:val="0"/>
        <w:shd w:val="clear" w:color="auto" w:fill="FFFFFF"/>
        <w:tabs>
          <w:tab w:val="left" w:pos="1134"/>
          <w:tab w:val="left" w:pos="1276"/>
          <w:tab w:val="left" w:pos="2001"/>
        </w:tabs>
        <w:ind w:firstLine="709"/>
        <w:contextualSpacing/>
        <w:rPr>
          <w:rFonts w:cs="Arial"/>
        </w:rPr>
      </w:pPr>
      <w:r w:rsidRPr="004217E9">
        <w:rPr>
          <w:rFonts w:cs="Arial"/>
        </w:rPr>
        <w:t>12. Разработка проекта муниципальной программы производится ответственным исполнителем совместно с соисполнителями самостоятельно или с привлечением специализированных научно-исследовательских и</w:t>
      </w:r>
    </w:p>
    <w:p w:rsidR="004217E9" w:rsidRPr="004217E9" w:rsidRDefault="004217E9" w:rsidP="004217E9">
      <w:pPr>
        <w:ind w:firstLine="709"/>
        <w:contextualSpacing/>
        <w:rPr>
          <w:rFonts w:cs="Arial"/>
        </w:rPr>
      </w:pPr>
      <w:r w:rsidRPr="004217E9">
        <w:rPr>
          <w:rFonts w:cs="Arial"/>
        </w:rPr>
        <w:t xml:space="preserve">консалтинговых организаций, имеющих опыт разработки муниципальных программ или ведущих исследования по заданной тематике (при необходимости). </w:t>
      </w:r>
    </w:p>
    <w:p w:rsidR="004217E9" w:rsidRPr="004217E9" w:rsidRDefault="004217E9" w:rsidP="004217E9">
      <w:pPr>
        <w:ind w:firstLine="709"/>
        <w:contextualSpacing/>
        <w:rPr>
          <w:rFonts w:cs="Arial"/>
        </w:rPr>
      </w:pPr>
      <w:r w:rsidRPr="004217E9">
        <w:rPr>
          <w:rFonts w:cs="Arial"/>
        </w:rPr>
        <w:t xml:space="preserve">13. Проект муниципальной программы, согласованный со всеми соисполнителями в части касающейся реализуемых ими подпрограмм, направляется на согласование в отдел финансов администрации. </w:t>
      </w:r>
    </w:p>
    <w:p w:rsidR="004217E9" w:rsidRPr="004217E9" w:rsidRDefault="004217E9" w:rsidP="004217E9">
      <w:pPr>
        <w:ind w:firstLine="709"/>
        <w:contextualSpacing/>
        <w:rPr>
          <w:rStyle w:val="a6"/>
          <w:rFonts w:cs="Arial"/>
        </w:rPr>
      </w:pPr>
      <w:r w:rsidRPr="004217E9">
        <w:rPr>
          <w:rFonts w:cs="Arial"/>
        </w:rPr>
        <w:t xml:space="preserve">*до 01.01.2027 года органы местного самоуправления осуществляют полномочия в соответствии со ст.14-18 ФЗ от 06.10.2003 </w:t>
      </w:r>
      <w:hyperlink r:id="rId12" w:tgtFrame="Logical" w:history="1">
        <w:r w:rsidRPr="004217E9">
          <w:rPr>
            <w:rStyle w:val="a6"/>
            <w:rFonts w:cs="Arial"/>
          </w:rPr>
          <w:t>N 131-ФЗ</w:t>
        </w:r>
      </w:hyperlink>
      <w:r w:rsidRPr="004217E9">
        <w:rPr>
          <w:rFonts w:cs="Arial"/>
        </w:rPr>
        <w:t xml:space="preserve">. С 01.01.2027 года вступает в силу статья 32 ФЗ от 20.03.2025 </w:t>
      </w:r>
      <w:r>
        <w:rPr>
          <w:rFonts w:cs="Arial"/>
        </w:rPr>
        <w:fldChar w:fldCharType="begin"/>
      </w:r>
      <w:r w:rsidR="007B2FCD">
        <w:rPr>
          <w:rFonts w:cs="Arial"/>
        </w:rPr>
        <w:instrText>HYPERLINK "http://nla-service.minjust.ru:8080/rnla-links/ws/content/act/e63199dc-b27a-4c23-8403-f68f22ff8f72.html" \t "Logical"</w:instrText>
      </w:r>
      <w:r w:rsidR="007B2FCD">
        <w:rPr>
          <w:rFonts w:cs="Arial"/>
        </w:rPr>
      </w:r>
      <w:r>
        <w:rPr>
          <w:rFonts w:cs="Arial"/>
        </w:rPr>
        <w:fldChar w:fldCharType="separate"/>
      </w:r>
      <w:r w:rsidRPr="004217E9">
        <w:rPr>
          <w:rStyle w:val="a6"/>
          <w:rFonts w:cs="Arial"/>
        </w:rPr>
        <w:t>№33-ФЗ.</w:t>
      </w:r>
    </w:p>
    <w:p w:rsidR="004217E9" w:rsidRPr="004217E9" w:rsidRDefault="004217E9" w:rsidP="004217E9">
      <w:pPr>
        <w:ind w:firstLine="709"/>
        <w:contextualSpacing/>
        <w:rPr>
          <w:rFonts w:cs="Arial"/>
        </w:rPr>
      </w:pPr>
      <w:r>
        <w:rPr>
          <w:rFonts w:cs="Arial"/>
        </w:rPr>
        <w:fldChar w:fldCharType="end"/>
      </w:r>
      <w:r w:rsidRPr="004217E9">
        <w:rPr>
          <w:rFonts w:cs="Arial"/>
        </w:rPr>
        <w:t xml:space="preserve">Отдел финансов администрации в течение 10 календарных дней со дня получения от ответственного исполнителя проекта муниципальной программы с необходимыми материалами рассматривает его и подготавливает заключение по проекту муниципальной программы, которое включает в себя оценку финансового обеспечения муниципальной программы с учетом возможностей доходной части местного бюджета. </w:t>
      </w:r>
    </w:p>
    <w:p w:rsidR="004217E9" w:rsidRPr="004217E9" w:rsidRDefault="004217E9" w:rsidP="004217E9">
      <w:pPr>
        <w:ind w:firstLine="709"/>
        <w:contextualSpacing/>
        <w:rPr>
          <w:rFonts w:cs="Arial"/>
        </w:rPr>
      </w:pPr>
      <w:r w:rsidRPr="004217E9">
        <w:rPr>
          <w:rFonts w:cs="Arial"/>
        </w:rPr>
        <w:t>Проект муниципальной программы с необходимыми материалами и положительным заключением отдела финансов направляется для проведения экспертизы и получения заключения в контрольно – счётную палату Терновского муниципального района (далее КСП), которая течение 10 календарных дней со дня получения от ответственного исполнителя проекта муниципальной программы рассматривает его и подготавливает заключение по проекту муниципальной программы.</w:t>
      </w:r>
    </w:p>
    <w:p w:rsidR="004217E9" w:rsidRPr="004217E9" w:rsidRDefault="004217E9" w:rsidP="004217E9">
      <w:pPr>
        <w:ind w:firstLine="709"/>
        <w:contextualSpacing/>
        <w:rPr>
          <w:rFonts w:cs="Arial"/>
        </w:rPr>
      </w:pPr>
      <w:r w:rsidRPr="004217E9">
        <w:rPr>
          <w:rFonts w:cs="Arial"/>
        </w:rPr>
        <w:t>Заключение КСП по проекту муниципальной программы включает в себя комплексную оценку системы мероприятий (взаимоувязанных по задачам, срокам осуществления и ресурсам) муниципальной программы и соответствия проекта муниципальной программы инструментам муниципальной политики (обеспечивающим в рамках реализации ключевых муниципальных функций достижение приоритетов и целей муниципальной политики в сфере социально-экономического развития муниципального района).</w:t>
      </w:r>
    </w:p>
    <w:p w:rsidR="004217E9" w:rsidRPr="004217E9" w:rsidRDefault="004217E9" w:rsidP="004217E9">
      <w:pPr>
        <w:ind w:firstLine="709"/>
        <w:contextualSpacing/>
        <w:rPr>
          <w:rFonts w:cs="Arial"/>
        </w:rPr>
      </w:pPr>
      <w:r w:rsidRPr="004217E9">
        <w:rPr>
          <w:rFonts w:cs="Arial"/>
        </w:rPr>
        <w:t>Заключение КСП прикладывается к проекту постановления главы администрации муниципального района об утверждении муниципальной программы.</w:t>
      </w:r>
    </w:p>
    <w:p w:rsidR="004217E9" w:rsidRPr="004217E9" w:rsidRDefault="004217E9" w:rsidP="004217E9">
      <w:pPr>
        <w:ind w:firstLine="709"/>
        <w:contextualSpacing/>
        <w:rPr>
          <w:rFonts w:cs="Arial"/>
        </w:rPr>
      </w:pPr>
      <w:r w:rsidRPr="004217E9">
        <w:rPr>
          <w:rFonts w:cs="Arial"/>
        </w:rPr>
        <w:t xml:space="preserve">При наличии замечаний и предложений, изложенных в заключении КСП, ответственный исполнитель производит доработку проекта муниципальной программы. </w:t>
      </w:r>
    </w:p>
    <w:p w:rsidR="004217E9" w:rsidRPr="004217E9" w:rsidRDefault="004217E9" w:rsidP="004217E9">
      <w:pPr>
        <w:ind w:firstLine="709"/>
        <w:contextualSpacing/>
        <w:rPr>
          <w:rFonts w:cs="Arial"/>
        </w:rPr>
      </w:pPr>
      <w:r w:rsidRPr="004217E9">
        <w:rPr>
          <w:rFonts w:cs="Arial"/>
        </w:rPr>
        <w:t xml:space="preserve">При положительном сводном заключении доработанный проект муниципальной программы направляется ответственным исполнителем в отдел по </w:t>
      </w:r>
      <w:r w:rsidRPr="004217E9">
        <w:rPr>
          <w:rFonts w:cs="Arial"/>
        </w:rPr>
        <w:lastRenderedPageBreak/>
        <w:t>экономике администрации района на согласование и для проведения оценки регулирующего воздействия.</w:t>
      </w:r>
    </w:p>
    <w:p w:rsidR="004217E9" w:rsidRPr="004217E9" w:rsidRDefault="004217E9" w:rsidP="004217E9">
      <w:pPr>
        <w:shd w:val="clear" w:color="auto" w:fill="FFFFFF"/>
        <w:ind w:firstLine="709"/>
        <w:contextualSpacing/>
        <w:rPr>
          <w:rFonts w:cs="Arial"/>
        </w:rPr>
      </w:pPr>
      <w:r w:rsidRPr="004217E9">
        <w:rPr>
          <w:rFonts w:cs="Arial"/>
        </w:rPr>
        <w:t>14. Отдел по экономике в течение 7 рабочих дней со дня получения от ответственного исполнителя проекта муниципальной программы с необходимыми материалами и положительными заключениями комиссии и отдела финансов рассматривает и подготавливает сводное заключение по проекту муниципальной программы.</w:t>
      </w:r>
    </w:p>
    <w:p w:rsidR="004217E9" w:rsidRPr="004217E9" w:rsidRDefault="004217E9" w:rsidP="004217E9">
      <w:pPr>
        <w:autoSpaceDE w:val="0"/>
        <w:autoSpaceDN w:val="0"/>
        <w:adjustRightInd w:val="0"/>
        <w:ind w:firstLine="709"/>
        <w:contextualSpacing/>
        <w:rPr>
          <w:rFonts w:cs="Arial"/>
        </w:rPr>
      </w:pPr>
      <w:r w:rsidRPr="004217E9">
        <w:rPr>
          <w:rFonts w:cs="Arial"/>
        </w:rPr>
        <w:t xml:space="preserve">Сводное заключение включает в себя основные выводы из заключений КСП и отдела финансов, а также комплексную оценку системы структурных элементов (взаимоувязанных по задачам, срокам осуществления и ресурсам) муниципальной программы и соответствия проекта муниципальной программы достижению целей в сфере социально-экономического развития муниципального района, на решение проблем в которой направлена соответствующая муниципальная программа. </w:t>
      </w:r>
    </w:p>
    <w:p w:rsidR="004217E9" w:rsidRPr="004217E9" w:rsidRDefault="004217E9" w:rsidP="004217E9">
      <w:pPr>
        <w:shd w:val="clear" w:color="auto" w:fill="FFFFFF"/>
        <w:ind w:firstLine="709"/>
        <w:contextualSpacing/>
        <w:rPr>
          <w:rFonts w:cs="Arial"/>
        </w:rPr>
      </w:pPr>
      <w:r w:rsidRPr="00F402B9">
        <w:rPr>
          <w:rFonts w:cs="Arial"/>
        </w:rPr>
        <w:t xml:space="preserve">Проект постановления главы администрации муниципального района об утверждении муниципальной программы, устанавливающей новые или изменяющей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в порядке, установленном </w:t>
      </w:r>
      <w:hyperlink r:id="rId13" w:tgtFrame="Logical" w:history="1">
        <w:r w:rsidR="00F402B9" w:rsidRPr="00F402B9">
          <w:rPr>
            <w:rStyle w:val="a6"/>
            <w:rFonts w:cs="Arial"/>
          </w:rPr>
          <w:t>постановлением</w:t>
        </w:r>
      </w:hyperlink>
      <w:r w:rsidR="00F402B9" w:rsidRPr="00F402B9">
        <w:rPr>
          <w:rFonts w:cs="Arial"/>
        </w:rPr>
        <w:t xml:space="preserve"> администрации Терновского муниципального района</w:t>
      </w:r>
      <w:r w:rsidR="00F402B9">
        <w:rPr>
          <w:rFonts w:cs="Arial"/>
        </w:rPr>
        <w:t xml:space="preserve"> </w:t>
      </w:r>
      <w:r w:rsidR="00F402B9" w:rsidRPr="00D17B5C">
        <w:rPr>
          <w:rFonts w:cs="Arial"/>
          <w:color w:val="000000"/>
        </w:rPr>
        <w:t>31.10.2023г. № 327 «Об утверждении Порядка организации и проведения процедуры оценки регулирующего воздействия проектов муниципальных  нормативных правовых актов и экспертизы  муниципальных нормативных правовых актов на территории Терновского  муниципального района Воронежской области».</w:t>
      </w:r>
    </w:p>
    <w:p w:rsidR="004217E9" w:rsidRPr="004217E9" w:rsidRDefault="004217E9" w:rsidP="004217E9">
      <w:pPr>
        <w:shd w:val="clear" w:color="auto" w:fill="FFFFFF"/>
        <w:tabs>
          <w:tab w:val="left" w:pos="1267"/>
          <w:tab w:val="left" w:pos="3053"/>
          <w:tab w:val="left" w:pos="3686"/>
          <w:tab w:val="left" w:pos="5582"/>
          <w:tab w:val="left" w:pos="6091"/>
          <w:tab w:val="left" w:pos="7589"/>
        </w:tabs>
        <w:ind w:firstLine="709"/>
        <w:contextualSpacing/>
        <w:rPr>
          <w:rFonts w:cs="Arial"/>
        </w:rPr>
      </w:pPr>
      <w:r w:rsidRPr="004217E9">
        <w:rPr>
          <w:rFonts w:cs="Arial"/>
        </w:rPr>
        <w:t>15. Проект постановления об утверждении соответствующей муниципальной программы подлежит согласованию в установленном порядке с отделом финансов, отделом по экономике администрации Терновского муниципального района после рассмотрения ими в установленном порядке проекта муниципальной программы и подготовки заключений и сводного заключения соответственно.</w:t>
      </w:r>
    </w:p>
    <w:p w:rsidR="004217E9" w:rsidRPr="004217E9" w:rsidRDefault="004217E9" w:rsidP="004217E9">
      <w:pPr>
        <w:shd w:val="clear" w:color="auto" w:fill="FFFFFF"/>
        <w:tabs>
          <w:tab w:val="left" w:pos="1210"/>
        </w:tabs>
        <w:ind w:firstLine="709"/>
        <w:contextualSpacing/>
        <w:rPr>
          <w:rFonts w:cs="Arial"/>
        </w:rPr>
      </w:pPr>
      <w:r w:rsidRPr="004217E9">
        <w:rPr>
          <w:rFonts w:cs="Arial"/>
        </w:rPr>
        <w:t>16. Проект постановления об утверждении муниципальной программы подлежит размещению ответственным исполнителем на официальном сайте администрации муниципального района в сети Интернет для общественного обсуждения.</w:t>
      </w:r>
    </w:p>
    <w:p w:rsidR="004217E9" w:rsidRPr="004217E9" w:rsidRDefault="004217E9" w:rsidP="004217E9">
      <w:pPr>
        <w:shd w:val="clear" w:color="auto" w:fill="FFFFFF"/>
        <w:tabs>
          <w:tab w:val="left" w:pos="1210"/>
        </w:tabs>
        <w:ind w:firstLine="709"/>
        <w:contextualSpacing/>
        <w:rPr>
          <w:rFonts w:cs="Arial"/>
        </w:rPr>
      </w:pPr>
      <w:r w:rsidRPr="004217E9">
        <w:rPr>
          <w:rFonts w:cs="Arial"/>
        </w:rPr>
        <w:t>17. Утвержденная муниципальная программа вносится в реестр муниципальных программ муниципального района (далее – реестр). Реестр ведет отдел по экономике, управлению муниципальным имуществом и земельным отношениям администрации района.</w:t>
      </w:r>
    </w:p>
    <w:p w:rsidR="004217E9" w:rsidRPr="004217E9" w:rsidRDefault="004217E9" w:rsidP="004217E9">
      <w:pPr>
        <w:shd w:val="clear" w:color="auto" w:fill="FFFFFF"/>
        <w:tabs>
          <w:tab w:val="left" w:pos="1210"/>
        </w:tabs>
        <w:ind w:firstLine="709"/>
        <w:contextualSpacing/>
        <w:rPr>
          <w:rFonts w:cs="Arial"/>
        </w:rPr>
      </w:pPr>
      <w:r w:rsidRPr="004217E9">
        <w:rPr>
          <w:rFonts w:cs="Arial"/>
        </w:rPr>
        <w:t>Муниципальная программа подлежит обязательной государственной регистрации в федеральном государственном реестре документов стратегического планирования в порядке и сроки, установленные Правительством Российской Федерации.</w:t>
      </w:r>
    </w:p>
    <w:p w:rsidR="004217E9" w:rsidRPr="004217E9" w:rsidRDefault="004217E9" w:rsidP="004217E9">
      <w:pPr>
        <w:ind w:firstLine="709"/>
        <w:contextualSpacing/>
        <w:rPr>
          <w:rFonts w:cs="Arial"/>
        </w:rPr>
      </w:pPr>
      <w:r w:rsidRPr="004217E9">
        <w:rPr>
          <w:rFonts w:cs="Arial"/>
        </w:rPr>
        <w:t>Глава администрации Терновского муниципального района несет ответственность за достоверность и своевременность представления информации для государственной регистрации документов стратегического планирования.</w:t>
      </w:r>
    </w:p>
    <w:p w:rsidR="004217E9" w:rsidRPr="004217E9" w:rsidRDefault="004217E9" w:rsidP="004217E9">
      <w:pPr>
        <w:ind w:firstLine="709"/>
        <w:contextualSpacing/>
        <w:rPr>
          <w:rFonts w:cs="Arial"/>
        </w:rPr>
      </w:pPr>
    </w:p>
    <w:p w:rsidR="004217E9" w:rsidRPr="004217E9" w:rsidRDefault="004217E9" w:rsidP="004217E9">
      <w:pPr>
        <w:ind w:firstLine="709"/>
        <w:contextualSpacing/>
        <w:rPr>
          <w:rFonts w:cs="Arial"/>
        </w:rPr>
      </w:pPr>
      <w:r w:rsidRPr="004217E9">
        <w:rPr>
          <w:rFonts w:cs="Arial"/>
        </w:rPr>
        <w:t>III. Формирование муниципальной программы</w:t>
      </w:r>
    </w:p>
    <w:p w:rsidR="004217E9" w:rsidRPr="004217E9" w:rsidRDefault="004217E9" w:rsidP="004217E9">
      <w:pPr>
        <w:ind w:firstLine="709"/>
        <w:contextualSpacing/>
        <w:rPr>
          <w:rFonts w:cs="Arial"/>
        </w:rPr>
      </w:pPr>
    </w:p>
    <w:p w:rsidR="004217E9" w:rsidRPr="004217E9" w:rsidRDefault="004217E9" w:rsidP="004217E9">
      <w:pPr>
        <w:ind w:firstLine="709"/>
        <w:contextualSpacing/>
        <w:rPr>
          <w:rFonts w:cs="Arial"/>
        </w:rPr>
      </w:pPr>
      <w:r w:rsidRPr="004217E9">
        <w:rPr>
          <w:rFonts w:cs="Arial"/>
        </w:rPr>
        <w:t>18.</w:t>
      </w:r>
      <w:bookmarkStart w:id="1" w:name="Par54"/>
      <w:bookmarkEnd w:id="1"/>
      <w:r w:rsidRPr="004217E9">
        <w:rPr>
          <w:rFonts w:cs="Arial"/>
        </w:rPr>
        <w:t xml:space="preserve"> Формирование муниципальных программ осуществляется исходя из принципов:</w:t>
      </w:r>
    </w:p>
    <w:p w:rsidR="004217E9" w:rsidRPr="004217E9" w:rsidRDefault="004217E9" w:rsidP="004217E9">
      <w:pPr>
        <w:ind w:firstLine="709"/>
        <w:contextualSpacing/>
        <w:rPr>
          <w:rFonts w:cs="Arial"/>
        </w:rPr>
      </w:pPr>
      <w:r w:rsidRPr="004217E9">
        <w:rPr>
          <w:rFonts w:cs="Arial"/>
        </w:rPr>
        <w:lastRenderedPageBreak/>
        <w:t>- обеспечение достижения целей и приоритетов социально-экономического развития Терновского муниципального района, установленных документами стратегического планирования на муниципальном, региональном и федеральном уровнях;</w:t>
      </w:r>
    </w:p>
    <w:p w:rsidR="004217E9" w:rsidRPr="004217E9" w:rsidRDefault="004217E9" w:rsidP="004217E9">
      <w:pPr>
        <w:ind w:firstLine="709"/>
        <w:contextualSpacing/>
        <w:rPr>
          <w:rFonts w:cs="Arial"/>
        </w:rPr>
      </w:pPr>
      <w:r w:rsidRPr="004217E9">
        <w:rPr>
          <w:rFonts w:cs="Arial"/>
        </w:rPr>
        <w:t xml:space="preserve">- обеспечение планирования и реализации муниципальных программ с учетом необходимости достижения национальных целей и показателей, их характеризующих, а также стратегических целей и приоритетов развития соответствующей отрасли или сферы социально-экономического развития Воронежской области, установленных в государственных программах Воронежской области; </w:t>
      </w:r>
    </w:p>
    <w:p w:rsidR="004217E9" w:rsidRPr="004217E9" w:rsidRDefault="004217E9" w:rsidP="004217E9">
      <w:pPr>
        <w:ind w:firstLine="709"/>
        <w:contextualSpacing/>
        <w:rPr>
          <w:rFonts w:cs="Arial"/>
        </w:rPr>
      </w:pPr>
      <w:r w:rsidRPr="004217E9">
        <w:rPr>
          <w:rFonts w:cs="Arial"/>
        </w:rPr>
        <w:t xml:space="preserve">- обеспечение консолидации бюджетных ассигнований местного бюджета, в том числе предоставляемых межбюджетных трансфертов из федерального и (или) областного бюджета(ов) местному бюджету, бюджетных ассигнований бюджетов территориальных государственных внебюджетных фондов, а также внебюджетных источников, направленных на реализацию государственной политики, и влияющих на достижение показателей, выполнение (достижение) мероприятий (результатов), запланированных в муниципальных программах; </w:t>
      </w:r>
    </w:p>
    <w:p w:rsidR="004217E9" w:rsidRPr="004217E9" w:rsidRDefault="004217E9" w:rsidP="004217E9">
      <w:pPr>
        <w:ind w:firstLine="709"/>
        <w:contextualSpacing/>
        <w:rPr>
          <w:rFonts w:cs="Arial"/>
        </w:rPr>
      </w:pPr>
      <w:r w:rsidRPr="004217E9">
        <w:rPr>
          <w:rFonts w:cs="Arial"/>
        </w:rPr>
        <w:t>- учет показателей оценки эффективности деятельности руководителей органов местного самоуправления и деятельности органов местного самоуправления, а также показателей национальных целей.</w:t>
      </w:r>
    </w:p>
    <w:p w:rsidR="004217E9" w:rsidRPr="004217E9" w:rsidRDefault="004217E9" w:rsidP="004217E9">
      <w:pPr>
        <w:ind w:firstLine="709"/>
        <w:contextualSpacing/>
        <w:rPr>
          <w:rFonts w:cs="Arial"/>
        </w:rPr>
      </w:pPr>
      <w:r w:rsidRPr="004217E9">
        <w:rPr>
          <w:rFonts w:cs="Arial"/>
        </w:rPr>
        <w:t>19. Структура муниципальной программы</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19.1. Муниципальная программа является системой следующих документов, разрабатываемых и утверждаемых в соответствии с настоящим Порядком и иными нормативными правовыми и правовыми актами Терновского муниципального района и Воронежской области:</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постановление администрации об утверждении муниципальной программы;</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паспорт муниципальной программы по форме согласно приложению 1 к Порядку;</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показатели структурны элементов муниципальной программы (КПМ, МП) по форме согласно приложению 2 к Порядку;</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сведения о достижении плановых значениях показателей (индикаторах) муниципальной программы согласно приложению 3 к Порядку;</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методики расчета показателей (индикаторов) муниципальной программы согласно приложению 4 к Порядку;</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сведения о финансировании реализации мероприятий (результатов) структурных элементов муниципальной программы согласно приложению 5 к Порядку;</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перечень мероприятий (результатов) структурных элементов муниципальной программы согласно приложению 6 к Порядку;</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план реализации структурного элемента муниципальной программы на 2027 год согласно приложению 7 к Порядку, далее – на каждый год реализации программы;</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ответственные за исполнение мероприятий Плана реализации муниципальной программы (указывается наименование программы)______________ муниципального района Воронежской области на 20__ год согласно приложению 8 к Порядку;</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сводная рейтинговая оценка эффективности реализации муниципальных программ Терновского муниципального района Воронежской области в 2027 году согласно приложению 9 к Порядку, далее – на каждый год реализации программы.</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xml:space="preserve">19.2. В муниципальную программу не включаются положения, </w:t>
      </w:r>
      <w:r w:rsidRPr="004217E9">
        <w:rPr>
          <w:rFonts w:cs="Arial"/>
        </w:rPr>
        <w:lastRenderedPageBreak/>
        <w:t>регламентирующие порядок взаимодействия ответственных исполнителей и соисполнителей по разработке и реализации муниципальной программы.</w:t>
      </w:r>
    </w:p>
    <w:p w:rsidR="004217E9" w:rsidRPr="004217E9" w:rsidRDefault="004217E9" w:rsidP="004217E9">
      <w:pPr>
        <w:ind w:firstLine="709"/>
        <w:contextualSpacing/>
        <w:rPr>
          <w:rFonts w:cs="Arial"/>
        </w:rPr>
      </w:pPr>
      <w:r w:rsidRPr="004217E9">
        <w:rPr>
          <w:rFonts w:cs="Arial"/>
        </w:rPr>
        <w:t>20. Требования к содержанию муниципальной программы.</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20.1. Цели, задачи и показатели (индикаторы), а также этапы и сроки реализации муниципальной программы указываются исходя из определений, приведенных в пункте 4 раздела I Порядка, и требований пунктов 20.2 - 20.5 раздела III Порядка.</w:t>
      </w:r>
    </w:p>
    <w:p w:rsidR="004217E9" w:rsidRPr="004217E9" w:rsidRDefault="004217E9" w:rsidP="004217E9">
      <w:pPr>
        <w:widowControl w:val="0"/>
        <w:autoSpaceDE w:val="0"/>
        <w:autoSpaceDN w:val="0"/>
        <w:adjustRightInd w:val="0"/>
        <w:ind w:firstLine="709"/>
        <w:contextualSpacing/>
        <w:rPr>
          <w:rFonts w:cs="Arial"/>
        </w:rPr>
      </w:pPr>
      <w:bookmarkStart w:id="2" w:name="P186"/>
      <w:bookmarkEnd w:id="2"/>
      <w:r w:rsidRPr="004217E9">
        <w:rPr>
          <w:rFonts w:cs="Arial"/>
        </w:rPr>
        <w:t>20.2. Приоритеты муниципальной политики, цели, задачи в сфере реализации муниципальной программы указываются исходя из Стратегии социально-экономического развития Терновского муниципального района Воронежской области до 2035 года и иных документов стратегического планирования.</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Цель должна обладать следующими свойствами:</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специфичность (цель должна соответствовать сфере реализации муниципальной программы);</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конкретность (не допускаются размытые (нечеткие) формулировки, допускающие произвольное или неоднозначное толкование);</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измеримость (достижение цели можно проверить);</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достижимость (цель должна быть достижима за период реализации муниципальной программы);</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релевантность (соответствие формулировки цели ожидаемым конечным результатам реализации программы).</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Формулировка цели должна быть краткой и ясной, не должна содержать специальных терминов, указаний на иные цели, задачи или результаты, которые являются следствиями достижения самой цели, а также описания путей, средств и методов достижения цели.</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Цели муниципальной программы, связанной с государственной программой Воронежской области, следует формулировать в соответствии с целями государственной программы.</w:t>
      </w:r>
    </w:p>
    <w:p w:rsidR="004217E9" w:rsidRPr="004217E9" w:rsidRDefault="004217E9" w:rsidP="004217E9">
      <w:pPr>
        <w:autoSpaceDE w:val="0"/>
        <w:autoSpaceDN w:val="0"/>
        <w:adjustRightInd w:val="0"/>
        <w:ind w:firstLine="709"/>
        <w:contextualSpacing/>
        <w:rPr>
          <w:rFonts w:cs="Arial"/>
        </w:rPr>
      </w:pPr>
      <w:r w:rsidRPr="004217E9">
        <w:rPr>
          <w:rFonts w:cs="Arial"/>
        </w:rPr>
        <w:t>Формулировки целей муниципальной программы не должны дублировать наименования задач, мероприятий (результатов), контрольных точек структурных элементов соответствующей муниципальной программы.</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20.3. Задача муниципальной программы определяет конечный результат реализации совокупности взаимосвязанных мероприятий или осуществления муниципальной функций в рамках достижения цели (целей) реализации муниципальной программы.</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Сформулированные задачи должны быть необходимы и достаточны для достижения соответствующей цели.</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20.4. При постановке целей и задач необходимо обеспечить возможность проверки и подтверждения их достижения или решения. Для этого необходимо сформировать показатели (индикаторы), характеризующие достижение целей или решение задач.</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Используемые показатели (индикаторы) должны соответствовать следующим требованиям:</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адекватность (показатель должен очевидным образом характеризовать прогресс в достижении цели или решении задачи и охватывать все существенные аспекты достижения цели или решения задачи КПМ);</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точность (погрешности измерения не должны приводить к искаженному представлению о результатах реализации КПМ);</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xml:space="preserve">- объективность (не допускается использование показателей, улучшение отчетных значений которых возможно при ухудшении реального положения дел; </w:t>
      </w:r>
      <w:r w:rsidRPr="004217E9">
        <w:rPr>
          <w:rFonts w:cs="Arial"/>
        </w:rPr>
        <w:lastRenderedPageBreak/>
        <w:t>используемые показатели должны в наименьшей степени создавать стимулы для соисполнителей КПМ к искажению результатов реализации КПМ);</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достоверность (способ сбора и обработки исходной информации должен допускать возможность проверки точности полученных данных в процессе независимого мониторинга и оценки КПМ);</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однозначность (определение показателя должно обеспечивать одинаковое понимание существа измеряемой характеристики как специалистами, так и конечными потребителями услуг, включая индивидуальных потребителей, для чего следует избегать излишне сложных показателей и показателей, не имеющих четкого, общепринятого определения и единиц измерения);</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экономичность (получение отчетных данных должно проводиться с минимально возможными затратами, применяемые показатели должны в максимальной степени основываться на уже существующих процедурах сбора информации);</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сопоставимость (выбор показателей следует осуществлять исходя из необходимости непрерывного накопления данных и обеспечения их сопоставимости за отдельные периоды с показателями, используемыми для оценки прогресса в реализации сходных (смежных) подпрограмм, а также с показателями, используемыми в международной практике);</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своевременность и регулярность (отчетные данные должны поступать со строго определенной периодичностью и с незначительным временным периодом между моментом сбора информации и сроком ее использования).</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В число используемых показателей должны включаться показатели, характеризующие конечные общественно значимые результаты, непосредственные результаты и уровень удовлетворенности потребителей оказываемыми (финансируемыми) муниципальными услугами (работами), их объемом и качеством.</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Предлагаемый показатель (индикатор) должен являться количественной характеристикой наблюдаемого социально-экономического явления (процесс, объект).</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Показатели (индикаторы) подпрограмм должны быть увязаны с показателями (индикаторами), характеризующими достижение целей и решение задач муниципальной программы.</w:t>
      </w:r>
    </w:p>
    <w:p w:rsidR="004217E9" w:rsidRPr="004217E9" w:rsidRDefault="004217E9" w:rsidP="004217E9">
      <w:pPr>
        <w:widowControl w:val="0"/>
        <w:autoSpaceDE w:val="0"/>
        <w:autoSpaceDN w:val="0"/>
        <w:adjustRightInd w:val="0"/>
        <w:ind w:firstLine="709"/>
        <w:contextualSpacing/>
        <w:rPr>
          <w:rFonts w:cs="Arial"/>
        </w:rPr>
      </w:pPr>
      <w:bookmarkStart w:id="3" w:name="P212"/>
      <w:bookmarkEnd w:id="3"/>
      <w:r w:rsidRPr="004217E9">
        <w:rPr>
          <w:rFonts w:cs="Arial"/>
        </w:rPr>
        <w:t>20.5. На основе последовательности решения задач муниципальной программы возможно выделение этапов ее реализации.</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20.6. Сведения об объемах и источниках финансового обеспечения муниципальной программы включают в себя расходы, планируемые на реализацию муниципальной программы как за весь период, так и по годам реализации муниципальной программы.</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Расходы на реализацию муниципальной программы указываются с распределением по КП и основным мероприятиям.</w:t>
      </w:r>
    </w:p>
    <w:p w:rsidR="004217E9" w:rsidRPr="004217E9" w:rsidRDefault="004217E9" w:rsidP="004217E9">
      <w:pPr>
        <w:ind w:firstLine="709"/>
        <w:contextualSpacing/>
        <w:rPr>
          <w:rFonts w:cs="Arial"/>
        </w:rPr>
      </w:pPr>
    </w:p>
    <w:p w:rsidR="004217E9" w:rsidRPr="004217E9" w:rsidRDefault="004217E9" w:rsidP="004217E9">
      <w:pPr>
        <w:ind w:firstLine="709"/>
        <w:contextualSpacing/>
        <w:rPr>
          <w:rFonts w:cs="Arial"/>
        </w:rPr>
      </w:pPr>
      <w:r w:rsidRPr="004217E9">
        <w:rPr>
          <w:rFonts w:cs="Arial"/>
        </w:rPr>
        <w:t>IV. Реализация и мониторинг муниципальных программ, подготовка сводного годового отчета о ходе реализации муниципальных программ</w:t>
      </w:r>
    </w:p>
    <w:p w:rsidR="004217E9" w:rsidRPr="004217E9" w:rsidRDefault="004217E9" w:rsidP="004217E9">
      <w:pPr>
        <w:widowControl w:val="0"/>
        <w:autoSpaceDE w:val="0"/>
        <w:autoSpaceDN w:val="0"/>
        <w:ind w:firstLine="709"/>
        <w:contextualSpacing/>
        <w:rPr>
          <w:rFonts w:cs="Arial"/>
        </w:rPr>
      </w:pPr>
    </w:p>
    <w:p w:rsidR="004217E9" w:rsidRPr="004217E9" w:rsidRDefault="004217E9" w:rsidP="004217E9">
      <w:pPr>
        <w:widowControl w:val="0"/>
        <w:autoSpaceDE w:val="0"/>
        <w:autoSpaceDN w:val="0"/>
        <w:ind w:firstLine="709"/>
        <w:contextualSpacing/>
        <w:rPr>
          <w:rFonts w:cs="Arial"/>
        </w:rPr>
      </w:pPr>
      <w:r w:rsidRPr="004217E9">
        <w:rPr>
          <w:rFonts w:cs="Arial"/>
        </w:rPr>
        <w:t>21. Реализация и мониторинг муниципальной программы</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21.1. Реализация муниципальной программы осуществляется в соответствии с ежегодно утвержденным ответственным исполнителем Планом реализации муниципальной программы (далее - План реализации).</w:t>
      </w:r>
    </w:p>
    <w:p w:rsidR="004217E9" w:rsidRPr="004217E9" w:rsidRDefault="004217E9" w:rsidP="004217E9">
      <w:pPr>
        <w:ind w:firstLine="709"/>
        <w:contextualSpacing/>
        <w:rPr>
          <w:rFonts w:cs="Arial"/>
        </w:rPr>
      </w:pPr>
      <w:r w:rsidRPr="004217E9">
        <w:rPr>
          <w:rFonts w:cs="Arial"/>
        </w:rPr>
        <w:lastRenderedPageBreak/>
        <w:t>Ответственный исполнитель муниципальной программы представляет в КСП, отдел финансов и отдел по экономике для рассмотрения и подготовки заключений проект муниципальной программы.</w:t>
      </w:r>
    </w:p>
    <w:p w:rsidR="004217E9" w:rsidRPr="004217E9" w:rsidRDefault="004217E9" w:rsidP="004217E9">
      <w:pPr>
        <w:ind w:firstLine="709"/>
        <w:contextualSpacing/>
        <w:rPr>
          <w:rFonts w:cs="Arial"/>
        </w:rPr>
      </w:pPr>
      <w:r w:rsidRPr="004217E9">
        <w:rPr>
          <w:rFonts w:cs="Arial"/>
        </w:rPr>
        <w:t>21.2. Мероприятия муниципальной программы реализуются в соответствии со сроками, установленными муниципальной программой.</w:t>
      </w:r>
    </w:p>
    <w:p w:rsidR="004217E9" w:rsidRPr="004217E9" w:rsidRDefault="004217E9" w:rsidP="004217E9">
      <w:pPr>
        <w:ind w:firstLine="709"/>
        <w:contextualSpacing/>
        <w:rPr>
          <w:rFonts w:cs="Arial"/>
        </w:rPr>
      </w:pPr>
      <w:r w:rsidRPr="004217E9">
        <w:rPr>
          <w:rFonts w:cs="Arial"/>
        </w:rPr>
        <w:t>Изменение сроков реализации и финансирования реализации мероприятий требует внесения изменений в муниципальную программу (корректировки муниципальной программы).</w:t>
      </w:r>
    </w:p>
    <w:p w:rsidR="004217E9" w:rsidRPr="004217E9" w:rsidRDefault="004217E9" w:rsidP="004217E9">
      <w:pPr>
        <w:ind w:firstLine="709"/>
        <w:contextualSpacing/>
        <w:rPr>
          <w:rFonts w:cs="Arial"/>
        </w:rPr>
      </w:pPr>
      <w:r w:rsidRPr="004217E9">
        <w:rPr>
          <w:rFonts w:cs="Arial"/>
        </w:rPr>
        <w:t>Внесение изменений в паспорт муниципальной программы, паспорта ее структурных элементов следует осуществлять до момента наступления сроков достижения (выполнения) изменяемых параметров такой муниципальной программы, ее структурного элемента.</w:t>
      </w:r>
    </w:p>
    <w:p w:rsidR="004217E9" w:rsidRPr="004217E9" w:rsidRDefault="004217E9" w:rsidP="004217E9">
      <w:pPr>
        <w:ind w:firstLine="709"/>
        <w:contextualSpacing/>
        <w:rPr>
          <w:rFonts w:cs="Arial"/>
        </w:rPr>
      </w:pPr>
      <w:r w:rsidRPr="004217E9">
        <w:rPr>
          <w:rFonts w:cs="Arial"/>
        </w:rPr>
        <w:t>21.3. Ответственный исполнитель осуществляет мониторинг и контроль реализации муниципальной программы, структурных элементов муниципальной программы в целях раннего предупреждения возникновения проблем и отклонений хода реализации муниципальной программы от запланированного уровня.</w:t>
      </w:r>
    </w:p>
    <w:p w:rsidR="004217E9" w:rsidRPr="004217E9" w:rsidRDefault="004217E9" w:rsidP="004217E9">
      <w:pPr>
        <w:widowControl w:val="0"/>
        <w:autoSpaceDE w:val="0"/>
        <w:autoSpaceDN w:val="0"/>
        <w:ind w:firstLine="709"/>
        <w:contextualSpacing/>
        <w:rPr>
          <w:rFonts w:cs="Arial"/>
        </w:rPr>
      </w:pPr>
      <w:r w:rsidRPr="004217E9">
        <w:rPr>
          <w:rFonts w:cs="Arial"/>
        </w:rPr>
        <w:t>22. Подготовка отчетов о ходе реализации муниципальных программ.</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22.1. Отчет о реализации муниципальной программы и информация для оценки эффективности реализации муниципальной программы формируются ежегодно ответственным исполнителем с учетом информации, полученной от соисполнителей, и представляются в срок до 5 февраля года, следующего за отчетным, в отдел по экономике.</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22.2. Отчет содержит следующую информацию:</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Конкретные результаты реализации муниципальной программы, достигнутые за отчетный период.</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При описании конкретных результатов реализации муниципальной программы, достигнутых за отчетный период, следует привести:</w:t>
      </w:r>
    </w:p>
    <w:p w:rsidR="004217E9" w:rsidRPr="004217E9" w:rsidRDefault="004217E9" w:rsidP="004217E9">
      <w:pPr>
        <w:autoSpaceDE w:val="0"/>
        <w:autoSpaceDN w:val="0"/>
        <w:adjustRightInd w:val="0"/>
        <w:ind w:firstLine="709"/>
        <w:contextualSpacing/>
        <w:rPr>
          <w:rFonts w:cs="Arial"/>
        </w:rPr>
      </w:pPr>
      <w:r w:rsidRPr="004217E9">
        <w:rPr>
          <w:rFonts w:cs="Arial"/>
        </w:rPr>
        <w:t>- основные результаты, достигнутые в отчетном периоде; а также прогноз достижения целей муниципальной программы на предстоящий год и по итогам ее реализации в целом;</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сведения о достижении значений показателей (индикаторов) реализации муниципальной программы и подпрограмм указываются согласно приложению 3 к Порядку с обоснованием отклонений по показателям (индикаторам), плановые значения по которым не достигнуты;</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запланированные, но не достигнутые результаты с указанием нереализованных или реализованных не в полной мере мероприятий;</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анализ факторов, повлиявших на ход реализации муниципальной программы;</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анализ фактических и вероятных последствий влияния указанных факторов на параметры муниципальной программы.</w:t>
      </w:r>
    </w:p>
    <w:p w:rsidR="004217E9" w:rsidRPr="004217E9" w:rsidRDefault="004217E9" w:rsidP="004217E9">
      <w:pPr>
        <w:widowControl w:val="0"/>
        <w:autoSpaceDE w:val="0"/>
        <w:autoSpaceDN w:val="0"/>
        <w:adjustRightInd w:val="0"/>
        <w:ind w:firstLine="709"/>
        <w:contextualSpacing/>
        <w:rPr>
          <w:rFonts w:cs="Arial"/>
        </w:rPr>
      </w:pPr>
      <w:bookmarkStart w:id="4" w:name="P298"/>
      <w:bookmarkEnd w:id="4"/>
      <w:r w:rsidRPr="004217E9">
        <w:rPr>
          <w:rFonts w:cs="Arial"/>
        </w:rPr>
        <w:t>22.3. Результаты выполнения Плана реализации.</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Описание результатов выполнения Плана реализации включает:</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описание результатов реализации мероприятий основных мероприятий подпрограмм в отчетном периоде;</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перечень нереализованных или реализованных частично мероприятий (из числа предусмотренных к реализации в отчетном году) с указанием причин их реализации не в полном объеме, анализ факторов, повлиявших на их реализацию;</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анализ последствий не реализации мероприятий.</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К описанию результатов выполнения Плана реализации в отчетном периоде прилагается информация согласно приложениям 3, 7 к Порядку.</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lastRenderedPageBreak/>
        <w:t>22.4. Результаты использования бюджетных ассигнований и иных средств на реализацию мероприятий муниципальной программы с указанием причин не освоения (неполного освоения) бюджетных ассигнований.</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При направлении в отдел по экономике сведений о результатах использования бюджетных ассигнований и иных средств на реализацию структурных элементов муниципальной программы ответственному исполнителю необходимо представлять за отчетный период данные о фактическом финансировании, а также о кассовых расходах в разрезе всех источников ресурсного обеспечения муниципальной программы по форме согласно приложению 5 к Порядку.</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22.5. В случае отклонений от плановой динамики реализации муниципальной программы или воздействия факторов риска, оказывающих негативное влияние на основные параметры муниципальной программы, в годовой отчет включаются предложения по дальнейшей реализации муниципальной программы и их обоснование.</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22.6. Отдел финансов ежегодно, до 1 февраля года, следующего за отчетным годом, представляет в ответственным исполнителям отчет о кассовых расходах бюджета муниципального района на реализацию муниципальных программ по форме согласно приложению 5 к Порядку.</w:t>
      </w:r>
    </w:p>
    <w:p w:rsidR="004217E9" w:rsidRPr="004217E9" w:rsidRDefault="004217E9" w:rsidP="004217E9">
      <w:pPr>
        <w:ind w:firstLine="709"/>
        <w:contextualSpacing/>
        <w:rPr>
          <w:rFonts w:cs="Arial"/>
        </w:rPr>
      </w:pPr>
    </w:p>
    <w:p w:rsidR="004217E9" w:rsidRPr="004217E9" w:rsidRDefault="004217E9" w:rsidP="004217E9">
      <w:pPr>
        <w:widowControl w:val="0"/>
        <w:autoSpaceDE w:val="0"/>
        <w:autoSpaceDN w:val="0"/>
        <w:ind w:firstLine="709"/>
        <w:contextualSpacing/>
        <w:rPr>
          <w:rFonts w:cs="Arial"/>
        </w:rPr>
      </w:pPr>
      <w:r w:rsidRPr="004217E9">
        <w:rPr>
          <w:rFonts w:cs="Arial"/>
        </w:rPr>
        <w:t>23. Подготовка сводного годового отчета о ходе реализации и оценке эффективности муниципальных программ</w:t>
      </w:r>
    </w:p>
    <w:p w:rsidR="004217E9" w:rsidRPr="004217E9" w:rsidRDefault="004217E9" w:rsidP="004217E9">
      <w:pPr>
        <w:widowControl w:val="0"/>
        <w:autoSpaceDE w:val="0"/>
        <w:autoSpaceDN w:val="0"/>
        <w:adjustRightInd w:val="0"/>
        <w:ind w:firstLine="709"/>
        <w:contextualSpacing/>
        <w:rPr>
          <w:rFonts w:cs="Arial"/>
        </w:rPr>
      </w:pP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xml:space="preserve">23.1. Отдел экономического развития ежегодно до 14 февраля (уточненный годовой отчет до 25 марта) года, следующего за отчетным, подготавливает сводный годовой отчет о ходе реализации муниципальных программ, сводной рейтинговой оценки эффективности муниципальных программ согласно Приложению 9 к Порядку за отчетный год. </w:t>
      </w:r>
    </w:p>
    <w:p w:rsidR="004217E9" w:rsidRPr="004217E9" w:rsidRDefault="004217E9" w:rsidP="004217E9">
      <w:pPr>
        <w:autoSpaceDE w:val="0"/>
        <w:autoSpaceDN w:val="0"/>
        <w:adjustRightInd w:val="0"/>
        <w:ind w:firstLine="709"/>
        <w:contextualSpacing/>
        <w:rPr>
          <w:rFonts w:cs="Arial"/>
        </w:rPr>
      </w:pPr>
      <w:r w:rsidRPr="004217E9">
        <w:rPr>
          <w:rFonts w:cs="Arial"/>
        </w:rPr>
        <w:t>В информации о ходе реализации муниципальной программы указывается следующая аналитическая информация:</w:t>
      </w:r>
    </w:p>
    <w:p w:rsidR="004217E9" w:rsidRPr="004217E9" w:rsidRDefault="004217E9" w:rsidP="004217E9">
      <w:pPr>
        <w:autoSpaceDE w:val="0"/>
        <w:autoSpaceDN w:val="0"/>
        <w:adjustRightInd w:val="0"/>
        <w:ind w:firstLine="709"/>
        <w:contextualSpacing/>
        <w:rPr>
          <w:rFonts w:cs="Arial"/>
        </w:rPr>
      </w:pPr>
      <w:r w:rsidRPr="004217E9">
        <w:rPr>
          <w:rFonts w:cs="Arial"/>
        </w:rPr>
        <w:t>а) конкретные результаты реализации муниципальной программы и ее структурных элементов, достигнутые за отчетный период. При описании конкретных результатов следует указать:</w:t>
      </w:r>
    </w:p>
    <w:p w:rsidR="004217E9" w:rsidRPr="004217E9" w:rsidRDefault="004217E9" w:rsidP="004217E9">
      <w:pPr>
        <w:autoSpaceDE w:val="0"/>
        <w:autoSpaceDN w:val="0"/>
        <w:adjustRightInd w:val="0"/>
        <w:ind w:firstLine="709"/>
        <w:contextualSpacing/>
        <w:rPr>
          <w:rFonts w:cs="Arial"/>
        </w:rPr>
      </w:pPr>
      <w:r w:rsidRPr="004217E9">
        <w:rPr>
          <w:rFonts w:cs="Arial"/>
        </w:rPr>
        <w:t>- основные результаты, достигнутые в отчетном периоде, и сведения о достижении значений показателей с обоснованием отклонений по показателям, плановые значения по которым не достигнуты;</w:t>
      </w:r>
    </w:p>
    <w:p w:rsidR="004217E9" w:rsidRPr="004217E9" w:rsidRDefault="004217E9" w:rsidP="004217E9">
      <w:pPr>
        <w:autoSpaceDE w:val="0"/>
        <w:autoSpaceDN w:val="0"/>
        <w:adjustRightInd w:val="0"/>
        <w:ind w:firstLine="709"/>
        <w:contextualSpacing/>
        <w:rPr>
          <w:rFonts w:cs="Arial"/>
        </w:rPr>
      </w:pPr>
      <w:r w:rsidRPr="004217E9">
        <w:rPr>
          <w:rFonts w:cs="Arial"/>
        </w:rPr>
        <w:t>- запланированные, но недостигнутые результаты с указанием нереализованных или реализованных не в полной мере мероприятий;</w:t>
      </w:r>
    </w:p>
    <w:p w:rsidR="004217E9" w:rsidRPr="004217E9" w:rsidRDefault="004217E9" w:rsidP="004217E9">
      <w:pPr>
        <w:autoSpaceDE w:val="0"/>
        <w:autoSpaceDN w:val="0"/>
        <w:adjustRightInd w:val="0"/>
        <w:ind w:firstLine="709"/>
        <w:contextualSpacing/>
        <w:rPr>
          <w:rFonts w:cs="Arial"/>
        </w:rPr>
      </w:pPr>
      <w:r w:rsidRPr="004217E9">
        <w:rPr>
          <w:rFonts w:cs="Arial"/>
        </w:rPr>
        <w:t>- информацию о достижении контрольных точек, в том числе о причинах невыполнения (несвоевременного выполнения) контрольной точки мероприятия (результата);</w:t>
      </w:r>
    </w:p>
    <w:p w:rsidR="004217E9" w:rsidRPr="004217E9" w:rsidRDefault="004217E9" w:rsidP="004217E9">
      <w:pPr>
        <w:autoSpaceDE w:val="0"/>
        <w:autoSpaceDN w:val="0"/>
        <w:adjustRightInd w:val="0"/>
        <w:ind w:firstLine="709"/>
        <w:contextualSpacing/>
        <w:rPr>
          <w:rFonts w:cs="Arial"/>
        </w:rPr>
      </w:pPr>
      <w:r w:rsidRPr="004217E9">
        <w:rPr>
          <w:rFonts w:cs="Arial"/>
        </w:rPr>
        <w:t>- анализ причин и последствий невыполнения мероприятий (результатов) за отчетный год;</w:t>
      </w:r>
    </w:p>
    <w:p w:rsidR="004217E9" w:rsidRPr="004217E9" w:rsidRDefault="004217E9" w:rsidP="004217E9">
      <w:pPr>
        <w:autoSpaceDE w:val="0"/>
        <w:autoSpaceDN w:val="0"/>
        <w:adjustRightInd w:val="0"/>
        <w:ind w:firstLine="709"/>
        <w:contextualSpacing/>
        <w:rPr>
          <w:rFonts w:cs="Arial"/>
        </w:rPr>
      </w:pPr>
      <w:r w:rsidRPr="004217E9">
        <w:rPr>
          <w:rFonts w:cs="Arial"/>
        </w:rPr>
        <w:t>б) сведения о финансировании муниципальной программы и ее структурных элементов за счет всех источников финансового обеспечения, включая информацию о причинах неполного освоения бюджетных ассигнований, предусмотренных бюджетной росписью на отчетный период;</w:t>
      </w:r>
    </w:p>
    <w:p w:rsidR="004217E9" w:rsidRPr="004217E9" w:rsidRDefault="004217E9" w:rsidP="004217E9">
      <w:pPr>
        <w:autoSpaceDE w:val="0"/>
        <w:autoSpaceDN w:val="0"/>
        <w:adjustRightInd w:val="0"/>
        <w:ind w:firstLine="709"/>
        <w:contextualSpacing/>
        <w:rPr>
          <w:rFonts w:cs="Arial"/>
        </w:rPr>
      </w:pPr>
      <w:r w:rsidRPr="004217E9">
        <w:rPr>
          <w:rFonts w:cs="Arial"/>
        </w:rPr>
        <w:t>в) информация о нормативных правовых актах, разработанных в установленном порядке в рамках реализации структурных элементов муниципальной программы.</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xml:space="preserve">- рейтинговую оценку эффективности реализации муниципальных программ, </w:t>
      </w:r>
      <w:r w:rsidRPr="004217E9">
        <w:rPr>
          <w:rFonts w:cs="Arial"/>
        </w:rPr>
        <w:lastRenderedPageBreak/>
        <w:t>подготовленную в соответствии с Порядком проведения оценки эффективности реализации муниципальных программ муниципального района;</w:t>
      </w:r>
    </w:p>
    <w:p w:rsidR="004217E9" w:rsidRPr="004217E9" w:rsidRDefault="004217E9" w:rsidP="004217E9">
      <w:pPr>
        <w:autoSpaceDE w:val="0"/>
        <w:autoSpaceDN w:val="0"/>
        <w:adjustRightInd w:val="0"/>
        <w:ind w:firstLine="709"/>
        <w:contextualSpacing/>
        <w:rPr>
          <w:rFonts w:cs="Arial"/>
        </w:rPr>
      </w:pPr>
      <w:r w:rsidRPr="004217E9">
        <w:rPr>
          <w:rFonts w:cs="Arial"/>
        </w:rPr>
        <w:t>- предложения о корректировке, досрочном прекращении структурных элементов или муниципальной программы в целом.</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23.2. Для подготовки сводного годового отчета о ходе реализации муниципальных программ и рейтинговой оценки эффективности муниципальных программ ответственный исполнитель предоставляет по запросу отдела по экономике информацию, основанную на отчетных данных.</w:t>
      </w:r>
    </w:p>
    <w:p w:rsidR="004217E9" w:rsidRPr="004217E9" w:rsidRDefault="004217E9" w:rsidP="004217E9">
      <w:pPr>
        <w:ind w:firstLine="709"/>
        <w:contextualSpacing/>
        <w:rPr>
          <w:rFonts w:cs="Arial"/>
        </w:rPr>
      </w:pPr>
      <w:r w:rsidRPr="004217E9">
        <w:rPr>
          <w:rFonts w:cs="Arial"/>
        </w:rPr>
        <w:t>23.3. На основе сводного годового отчёта о ходе реализации муниципальных программ и рейтинговой оценки эффективности муниципальных программ глава администрации муниципального района может принять решение о необходимости прекращения или об изменении, начиная с очередного финансового года ранее утверждённой муниципальной программы, в том числе необходимости изменения объёма бюджетных ассигнований на финансовое обеспечение реализации муниципальной программы.</w:t>
      </w:r>
    </w:p>
    <w:p w:rsidR="004217E9" w:rsidRPr="004217E9" w:rsidRDefault="004217E9" w:rsidP="004217E9">
      <w:pPr>
        <w:ind w:firstLine="709"/>
        <w:contextualSpacing/>
        <w:rPr>
          <w:rFonts w:cs="Arial"/>
        </w:rPr>
      </w:pPr>
      <w:r w:rsidRPr="004217E9">
        <w:rPr>
          <w:rFonts w:cs="Arial"/>
        </w:rPr>
        <w:t>23.4. Сводный годовой отчёт о ходе реализации муниципальных программ подлежит размещению на официальном сайте администрации Терновского муниципального района Воронежской области в сети «Интернет».</w:t>
      </w:r>
    </w:p>
    <w:p w:rsidR="004217E9" w:rsidRPr="004217E9" w:rsidRDefault="004217E9" w:rsidP="004217E9">
      <w:pPr>
        <w:ind w:firstLine="709"/>
        <w:contextualSpacing/>
        <w:rPr>
          <w:rFonts w:cs="Arial"/>
        </w:rPr>
      </w:pPr>
    </w:p>
    <w:p w:rsidR="004217E9" w:rsidRPr="004217E9" w:rsidRDefault="004217E9" w:rsidP="004217E9">
      <w:pPr>
        <w:tabs>
          <w:tab w:val="left" w:pos="9639"/>
        </w:tabs>
        <w:ind w:firstLine="709"/>
        <w:contextualSpacing/>
        <w:rPr>
          <w:rFonts w:cs="Arial"/>
        </w:rPr>
      </w:pPr>
      <w:r w:rsidRPr="004217E9">
        <w:rPr>
          <w:rFonts w:cs="Arial"/>
        </w:rPr>
        <w:t>V. Оценка эффективности реализации муниципальных программ Терновского муниципального района Воронежской области</w:t>
      </w:r>
    </w:p>
    <w:p w:rsidR="004217E9" w:rsidRPr="004217E9" w:rsidRDefault="004217E9" w:rsidP="004217E9">
      <w:pPr>
        <w:widowControl w:val="0"/>
        <w:autoSpaceDE w:val="0"/>
        <w:autoSpaceDN w:val="0"/>
        <w:adjustRightInd w:val="0"/>
        <w:ind w:firstLine="709"/>
        <w:contextualSpacing/>
        <w:rPr>
          <w:rFonts w:cs="Arial"/>
        </w:rPr>
      </w:pP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xml:space="preserve">24. Оценка эффективности реализации муниципальных программ Терновского муниципального района Воронежской области осуществляется на основании пункта 3 статьи 179 Бюджетного кодекса Российской Федерации. </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25. Оценка эффективности реализации муниципальных программ Терновского муниципального района осуществляется на основании сведений о достижении плановых значений показателей муниципальных программ согласно Приложению 3 к Порядку.</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26. Оценка эффективности реализации муниципальных программ ежегодно проводится отделом по экономике.</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27. Ответственный исполнитель муниципальной программы готовит информацию для оценки эффективности реализации муниципальной программы за отчётный год.</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28. В случае выявления отклонений фактических результатов в отчётном году от запланированных на этот год ответственный исполнитель представляет по всем вышеуказанным направлениям с указанием нереализованных или реализованных не в полной мере мероприятий аргументированное обоснование причин:</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отклонения достигнутых в отчётном периоде значений показателей от плановых, а также изменений в этой связи плановых значений показателей на предстоящий период;</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значительного недовыполнения одних показателей в сочетании с перевыполнением других или значительного перевыполнения по большинству плановых показателей в отчётном периоде;</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возникновения экономии бюджетных ассигнований на реализацию муниципальной программы (подпрограммы) в отчётном году;</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перераспределения бюджетных ассигнований между мероприятиями муниципальной программы (подпрограммы) в отчётном году;</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выполнение Плана по реализации муниципальной программы (подпрограммы) в отчётном периоде с нарушением запланированных сроков.</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lastRenderedPageBreak/>
        <w:t>Информация для проведения оценки эффективности реализации муниципальной программы представляется ответственным исполнителем ежегодно до 5 февраля года, следующего за отчётным, в отдел по экономике вместе с годовым отчётом о реализации муниципальной программы.</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29. Отдел по экономике администрации Терновского муниципального района на основе информации, подготовленной ответственным исполнителем муниципальной программы, об оценке эффективности реализации муниципальной программы согласно представленным отчётам о реализации муниципальной программы, достижении целевых показателей, эффективности использования средств бюджета Терновского муниципального района Воронежской области, а также статистической, справочной и аналитической информации о реализации муниципальной программы, проводит оценку эффективности реализации муниципальной программы и готовит сводную информацию о рейтинговой оценке эффективности реализации муниципальной программы по форме согласно приложению 9 к Порядку.</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30. Муниципальная программа считается реализуемой с высоким уровнем эффективности, если:</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уровень достижения целевых показателей (индикаторов) муниципальной программы в разрезе основных мероприятий (Сд) составил более 95%;</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xml:space="preserve">- уровень финансирования реализации основных мероприятий муниципальной программы </w:t>
      </w:r>
      <w:r w:rsidR="007B2FCD">
        <w:rPr>
          <w:rFonts w:cs="Arial"/>
          <w:noProof/>
        </w:rPr>
        <w:drawing>
          <wp:inline distT="0" distB="0" distL="0" distR="0">
            <wp:extent cx="335280" cy="236220"/>
            <wp:effectExtent l="0" t="0" r="762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5280" cy="236220"/>
                    </a:xfrm>
                    <a:prstGeom prst="rect">
                      <a:avLst/>
                    </a:prstGeom>
                    <a:noFill/>
                    <a:ln>
                      <a:noFill/>
                    </a:ln>
                  </pic:spPr>
                </pic:pic>
              </a:graphicData>
            </a:graphic>
          </wp:inline>
        </w:drawing>
      </w:r>
      <w:r w:rsidRPr="004217E9">
        <w:rPr>
          <w:rFonts w:cs="Arial"/>
        </w:rPr>
        <w:t xml:space="preserve"> составил не менее 95%.</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Муниципальная программа считается реализуемой со средним уровнем эффективности если:</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уровень достижения целевых показателей (индикаторов) муниципальной программы в разрезе основных мероприятий (Сд) составил 95%;</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xml:space="preserve">- уровень финансирования реализации мероприятий муниципальной программы </w:t>
      </w:r>
      <w:r w:rsidR="007B2FCD">
        <w:rPr>
          <w:rFonts w:cs="Arial"/>
          <w:noProof/>
        </w:rPr>
        <w:drawing>
          <wp:inline distT="0" distB="0" distL="0" distR="0">
            <wp:extent cx="335280" cy="236220"/>
            <wp:effectExtent l="0" t="0" r="762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5280" cy="236220"/>
                    </a:xfrm>
                    <a:prstGeom prst="rect">
                      <a:avLst/>
                    </a:prstGeom>
                    <a:noFill/>
                    <a:ln>
                      <a:noFill/>
                    </a:ln>
                  </pic:spPr>
                </pic:pic>
              </a:graphicData>
            </a:graphic>
          </wp:inline>
        </w:drawing>
      </w:r>
      <w:r w:rsidRPr="004217E9">
        <w:rPr>
          <w:rFonts w:cs="Arial"/>
        </w:rPr>
        <w:t xml:space="preserve"> составил не менее 95%;</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Муниципальная программа считается реализуемой с удовлетворительным уровнем эффективности если:</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уровень достижения целевых показателей (индикаторов) муниципальной программы в разрезе основных мероприятий (Сд) составил менее 95%;</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xml:space="preserve">- уровень финансирования реализации основных мероприятий муниципальной программы </w:t>
      </w:r>
      <w:r w:rsidR="007B2FCD">
        <w:rPr>
          <w:rFonts w:cs="Arial"/>
          <w:noProof/>
        </w:rPr>
        <w:drawing>
          <wp:inline distT="0" distB="0" distL="0" distR="0">
            <wp:extent cx="335280" cy="236220"/>
            <wp:effectExtent l="0" t="0" r="762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5280" cy="236220"/>
                    </a:xfrm>
                    <a:prstGeom prst="rect">
                      <a:avLst/>
                    </a:prstGeom>
                    <a:noFill/>
                    <a:ln>
                      <a:noFill/>
                    </a:ln>
                  </pic:spPr>
                </pic:pic>
              </a:graphicData>
            </a:graphic>
          </wp:inline>
        </w:drawing>
      </w:r>
      <w:r w:rsidRPr="004217E9">
        <w:rPr>
          <w:rFonts w:cs="Arial"/>
        </w:rPr>
        <w:t xml:space="preserve"> составил менее 95%.</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Муниципальная программа считается реализуемой с неудовлетворительным уровнем эффективности если:</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уровень достижения целевых показателей (индикаторов) муниципальной программы в разрезе основных мероприятий (Сд) составил менее 95%;</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 xml:space="preserve">- уровень финансирования реализации основных мероприятий муниципальной программы </w:t>
      </w:r>
      <w:r w:rsidR="007B2FCD">
        <w:rPr>
          <w:rFonts w:cs="Arial"/>
          <w:noProof/>
        </w:rPr>
        <w:drawing>
          <wp:inline distT="0" distB="0" distL="0" distR="0">
            <wp:extent cx="335280" cy="236220"/>
            <wp:effectExtent l="0" t="0" r="762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5280" cy="236220"/>
                    </a:xfrm>
                    <a:prstGeom prst="rect">
                      <a:avLst/>
                    </a:prstGeom>
                    <a:noFill/>
                    <a:ln>
                      <a:noFill/>
                    </a:ln>
                  </pic:spPr>
                </pic:pic>
              </a:graphicData>
            </a:graphic>
          </wp:inline>
        </w:drawing>
      </w:r>
      <w:r w:rsidRPr="004217E9">
        <w:rPr>
          <w:rFonts w:cs="Arial"/>
        </w:rPr>
        <w:t xml:space="preserve"> составил более 95%.</w:t>
      </w:r>
    </w:p>
    <w:p w:rsidR="004217E9" w:rsidRPr="004217E9" w:rsidRDefault="004217E9" w:rsidP="004217E9">
      <w:pPr>
        <w:ind w:firstLine="709"/>
        <w:contextualSpacing/>
        <w:rPr>
          <w:rFonts w:cs="Arial"/>
        </w:rPr>
      </w:pPr>
      <w:r w:rsidRPr="004217E9">
        <w:rPr>
          <w:rFonts w:cs="Arial"/>
        </w:rPr>
        <w:t>31. Рейтинговая оценка эффективности реализации муниципальной программы устанавливается исходя из полученного значения:</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Если Сд &gt; 0,95, при Уф &lt; 0,95 тогда значение принимается равным 5;</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Если Сд &gt; 0,95, при Уф &gt; 0,95 тогда значение принимается равным 4;</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Если Сд &lt; 0,95, при Уф &lt; 0,95 тогда значение принимается равным 3;</w:t>
      </w:r>
    </w:p>
    <w:p w:rsidR="004217E9" w:rsidRPr="004217E9" w:rsidRDefault="004217E9" w:rsidP="004217E9">
      <w:pPr>
        <w:widowControl w:val="0"/>
        <w:autoSpaceDE w:val="0"/>
        <w:autoSpaceDN w:val="0"/>
        <w:adjustRightInd w:val="0"/>
        <w:ind w:firstLine="709"/>
        <w:contextualSpacing/>
        <w:rPr>
          <w:rFonts w:cs="Arial"/>
        </w:rPr>
      </w:pPr>
      <w:r w:rsidRPr="004217E9">
        <w:rPr>
          <w:rFonts w:cs="Arial"/>
        </w:rPr>
        <w:t>Если Сд &lt; 0,95, при Уф &gt; 0,95 тогда значение принимается равным 2.</w:t>
      </w:r>
    </w:p>
    <w:p w:rsidR="004217E9" w:rsidRPr="004217E9" w:rsidRDefault="004217E9" w:rsidP="004217E9">
      <w:pPr>
        <w:ind w:firstLine="709"/>
        <w:contextualSpacing/>
        <w:rPr>
          <w:rFonts w:cs="Arial"/>
        </w:rPr>
      </w:pPr>
    </w:p>
    <w:p w:rsidR="004217E9" w:rsidRPr="004217E9" w:rsidRDefault="004217E9" w:rsidP="004217E9">
      <w:pPr>
        <w:ind w:firstLine="709"/>
        <w:contextualSpacing/>
        <w:rPr>
          <w:rFonts w:cs="Arial"/>
        </w:rPr>
      </w:pPr>
    </w:p>
    <w:p w:rsidR="004217E9" w:rsidRPr="004217E9" w:rsidRDefault="004217E9" w:rsidP="004217E9">
      <w:pPr>
        <w:autoSpaceDE w:val="0"/>
        <w:autoSpaceDN w:val="0"/>
        <w:adjustRightInd w:val="0"/>
        <w:ind w:firstLine="709"/>
        <w:contextualSpacing/>
        <w:rPr>
          <w:rFonts w:cs="Arial"/>
        </w:rPr>
        <w:sectPr w:rsidR="004217E9" w:rsidRPr="004217E9" w:rsidSect="004217E9">
          <w:headerReference w:type="even" r:id="rId15"/>
          <w:pgSz w:w="11909" w:h="16838"/>
          <w:pgMar w:top="2268" w:right="567" w:bottom="567" w:left="1701" w:header="0" w:footer="3" w:gutter="0"/>
          <w:cols w:space="720"/>
          <w:noEndnote/>
          <w:docGrid w:linePitch="360"/>
        </w:sectPr>
      </w:pPr>
    </w:p>
    <w:p w:rsidR="004217E9" w:rsidRPr="004217E9" w:rsidRDefault="004217E9" w:rsidP="004217E9">
      <w:pPr>
        <w:ind w:firstLine="709"/>
        <w:contextualSpacing/>
        <w:rPr>
          <w:rFonts w:cs="Arial"/>
        </w:rPr>
      </w:pPr>
      <w:r w:rsidRPr="004217E9">
        <w:rPr>
          <w:rFonts w:cs="Arial"/>
        </w:rPr>
        <w:lastRenderedPageBreak/>
        <w:t>Приложение 1 к Порядку разработки, реализации и оценки эффективности муниципальных программ Терновского муниципального района Воронежской области</w:t>
      </w:r>
    </w:p>
    <w:p w:rsidR="004217E9" w:rsidRPr="004217E9" w:rsidRDefault="004217E9" w:rsidP="004217E9">
      <w:pPr>
        <w:ind w:firstLine="709"/>
        <w:contextualSpacing/>
        <w:rPr>
          <w:rFonts w:cs="Arial"/>
        </w:rPr>
      </w:pPr>
    </w:p>
    <w:p w:rsidR="004217E9" w:rsidRPr="004217E9" w:rsidRDefault="004217E9" w:rsidP="004217E9">
      <w:pPr>
        <w:widowControl w:val="0"/>
        <w:autoSpaceDE w:val="0"/>
        <w:autoSpaceDN w:val="0"/>
        <w:adjustRightInd w:val="0"/>
        <w:ind w:firstLine="709"/>
        <w:rPr>
          <w:rFonts w:cs="Arial"/>
          <w:iCs/>
          <w:lang w:bidi="ru-RU"/>
        </w:rPr>
      </w:pPr>
      <w:r w:rsidRPr="004217E9">
        <w:rPr>
          <w:rFonts w:cs="Arial"/>
          <w:iCs/>
          <w:lang w:bidi="ru-RU"/>
        </w:rPr>
        <w:t>П А С П О Р Т</w:t>
      </w:r>
    </w:p>
    <w:p w:rsidR="004217E9" w:rsidRPr="004217E9" w:rsidRDefault="004217E9" w:rsidP="004217E9">
      <w:pPr>
        <w:widowControl w:val="0"/>
        <w:autoSpaceDE w:val="0"/>
        <w:autoSpaceDN w:val="0"/>
        <w:adjustRightInd w:val="0"/>
        <w:ind w:firstLine="709"/>
        <w:rPr>
          <w:rFonts w:cs="Arial"/>
          <w:iCs/>
          <w:lang w:bidi="ru-RU"/>
        </w:rPr>
      </w:pPr>
      <w:r w:rsidRPr="004217E9">
        <w:rPr>
          <w:rFonts w:cs="Arial"/>
          <w:iCs/>
          <w:lang w:bidi="ru-RU"/>
        </w:rPr>
        <w:t>муниципальной программы " ________________-- муниципального района Воронежской области</w:t>
      </w:r>
    </w:p>
    <w:p w:rsidR="004217E9" w:rsidRPr="004217E9" w:rsidRDefault="004217E9" w:rsidP="004217E9">
      <w:pPr>
        <w:ind w:firstLine="709"/>
        <w:rPr>
          <w:rFonts w:cs="Arial"/>
          <w:lang w:bidi="ru-RU"/>
        </w:rPr>
      </w:pPr>
    </w:p>
    <w:p w:rsidR="004217E9" w:rsidRPr="004217E9" w:rsidRDefault="004217E9" w:rsidP="004217E9">
      <w:pPr>
        <w:widowControl w:val="0"/>
        <w:ind w:firstLine="709"/>
        <w:contextualSpacing/>
        <w:rPr>
          <w:rFonts w:cs="Arial"/>
          <w:lang w:bidi="ru-RU"/>
        </w:rPr>
      </w:pPr>
      <w:r w:rsidRPr="004217E9">
        <w:rPr>
          <w:rFonts w:cs="Arial"/>
          <w:lang w:bidi="ru-RU"/>
        </w:rPr>
        <w:t>1. Основные положения</w:t>
      </w:r>
    </w:p>
    <w:tbl>
      <w:tblPr>
        <w:tblOverlap w:val="never"/>
        <w:tblW w:w="5000" w:type="pct"/>
        <w:jc w:val="center"/>
        <w:tblCellMar>
          <w:left w:w="10" w:type="dxa"/>
          <w:right w:w="10" w:type="dxa"/>
        </w:tblCellMar>
        <w:tblLook w:val="04A0" w:firstRow="1" w:lastRow="0" w:firstColumn="1" w:lastColumn="0" w:noHBand="0" w:noVBand="1"/>
      </w:tblPr>
      <w:tblGrid>
        <w:gridCol w:w="6636"/>
        <w:gridCol w:w="7956"/>
      </w:tblGrid>
      <w:tr w:rsidR="004217E9" w:rsidRPr="004217E9" w:rsidTr="004217E9">
        <w:trPr>
          <w:trHeight w:hRule="exact" w:val="346"/>
          <w:jc w:val="center"/>
        </w:trPr>
        <w:tc>
          <w:tcPr>
            <w:tcW w:w="2274"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Куратор муниципальной программы</w:t>
            </w:r>
          </w:p>
        </w:tc>
        <w:tc>
          <w:tcPr>
            <w:tcW w:w="2726" w:type="pct"/>
            <w:tcBorders>
              <w:top w:val="single" w:sz="4" w:space="0" w:color="auto"/>
              <w:left w:val="single" w:sz="4" w:space="0" w:color="auto"/>
              <w:righ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Фамилия Имя Отчество - должность</w:t>
            </w:r>
            <w:r w:rsidRPr="004217E9">
              <w:rPr>
                <w:rFonts w:cs="Arial"/>
                <w:vertAlign w:val="superscript"/>
                <w:lang w:bidi="ru-RU"/>
              </w:rPr>
              <w:t>2</w:t>
            </w:r>
          </w:p>
        </w:tc>
      </w:tr>
      <w:tr w:rsidR="004217E9" w:rsidRPr="004217E9" w:rsidTr="004217E9">
        <w:trPr>
          <w:trHeight w:hRule="exact" w:val="634"/>
          <w:jc w:val="center"/>
        </w:trPr>
        <w:tc>
          <w:tcPr>
            <w:tcW w:w="2274" w:type="pct"/>
            <w:tcBorders>
              <w:top w:val="single" w:sz="4" w:space="0" w:color="auto"/>
              <w:left w:val="single" w:sz="4" w:space="0" w:color="auto"/>
              <w:bottom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Ответственный исполнитель муниципальной программы</w:t>
            </w:r>
          </w:p>
        </w:tc>
        <w:tc>
          <w:tcPr>
            <w:tcW w:w="2726" w:type="pct"/>
            <w:tcBorders>
              <w:top w:val="single" w:sz="4" w:space="0" w:color="auto"/>
              <w:left w:val="single" w:sz="4" w:space="0" w:color="auto"/>
              <w:bottom w:val="single" w:sz="4" w:space="0" w:color="auto"/>
              <w:righ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 xml:space="preserve">Структурное подразделение администрации муниципального района, Фамилия Имя Отчество - должность </w:t>
            </w:r>
            <w:r w:rsidRPr="004217E9">
              <w:rPr>
                <w:rFonts w:cs="Arial"/>
                <w:vertAlign w:val="superscript"/>
                <w:lang w:bidi="ru-RU"/>
              </w:rPr>
              <w:t>3</w:t>
            </w:r>
          </w:p>
        </w:tc>
      </w:tr>
    </w:tbl>
    <w:p w:rsidR="004217E9" w:rsidRPr="004217E9" w:rsidRDefault="004217E9" w:rsidP="004217E9">
      <w:pPr>
        <w:widowControl w:val="0"/>
        <w:ind w:firstLine="709"/>
        <w:contextualSpacing/>
        <w:rPr>
          <w:rFonts w:eastAsia="Arial Unicode MS" w:cs="Arial"/>
          <w:lang w:bidi="ru-RU"/>
        </w:rPr>
      </w:pPr>
    </w:p>
    <w:tbl>
      <w:tblPr>
        <w:tblOverlap w:val="never"/>
        <w:tblW w:w="5000" w:type="pct"/>
        <w:jc w:val="center"/>
        <w:tblCellMar>
          <w:left w:w="10" w:type="dxa"/>
          <w:right w:w="10" w:type="dxa"/>
        </w:tblCellMar>
        <w:tblLook w:val="04A0" w:firstRow="1" w:lastRow="0" w:firstColumn="1" w:lastColumn="0" w:noHBand="0" w:noVBand="1"/>
      </w:tblPr>
      <w:tblGrid>
        <w:gridCol w:w="6636"/>
        <w:gridCol w:w="7956"/>
      </w:tblGrid>
      <w:tr w:rsidR="004217E9" w:rsidRPr="004217E9" w:rsidTr="004217E9">
        <w:trPr>
          <w:trHeight w:hRule="exact" w:val="1056"/>
          <w:jc w:val="center"/>
        </w:trPr>
        <w:tc>
          <w:tcPr>
            <w:tcW w:w="2274" w:type="pc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Период реализации муниципальной программы</w:t>
            </w:r>
            <w:r w:rsidRPr="004217E9">
              <w:rPr>
                <w:rFonts w:cs="Arial"/>
                <w:vertAlign w:val="superscript"/>
                <w:lang w:bidi="ru-RU"/>
              </w:rPr>
              <w:t>4</w:t>
            </w:r>
          </w:p>
        </w:tc>
        <w:tc>
          <w:tcPr>
            <w:tcW w:w="2726" w:type="pct"/>
            <w:tcBorders>
              <w:top w:val="single" w:sz="4" w:space="0" w:color="auto"/>
              <w:left w:val="single" w:sz="4" w:space="0" w:color="auto"/>
              <w:righ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Этап I: 20__ - 20__</w:t>
            </w:r>
          </w:p>
          <w:p w:rsidR="004217E9" w:rsidRPr="004217E9" w:rsidRDefault="004217E9" w:rsidP="00B21FEA">
            <w:pPr>
              <w:ind w:firstLine="0"/>
              <w:rPr>
                <w:rFonts w:cs="Arial"/>
                <w:lang w:bidi="ru-RU"/>
              </w:rPr>
            </w:pPr>
            <w:r w:rsidRPr="004217E9">
              <w:rPr>
                <w:rFonts w:cs="Arial"/>
                <w:lang w:bidi="ru-RU"/>
              </w:rPr>
              <w:t>Этап II: 20__ - 20__</w:t>
            </w:r>
          </w:p>
        </w:tc>
      </w:tr>
      <w:tr w:rsidR="004217E9" w:rsidRPr="004217E9" w:rsidTr="004217E9">
        <w:trPr>
          <w:trHeight w:hRule="exact" w:val="331"/>
          <w:jc w:val="center"/>
        </w:trPr>
        <w:tc>
          <w:tcPr>
            <w:tcW w:w="2274" w:type="pct"/>
            <w:vMerge w:val="restar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Цели муниципальной программы</w:t>
            </w:r>
          </w:p>
        </w:tc>
        <w:tc>
          <w:tcPr>
            <w:tcW w:w="2726" w:type="pct"/>
            <w:tcBorders>
              <w:top w:val="single" w:sz="4" w:space="0" w:color="auto"/>
              <w:left w:val="single" w:sz="4" w:space="0" w:color="auto"/>
              <w:right w:val="single" w:sz="4" w:space="0" w:color="auto"/>
            </w:tcBorders>
            <w:shd w:val="clear" w:color="auto" w:fill="auto"/>
          </w:tcPr>
          <w:p w:rsidR="004217E9" w:rsidRPr="004217E9" w:rsidRDefault="004217E9" w:rsidP="00B21FEA">
            <w:pPr>
              <w:ind w:firstLine="0"/>
              <w:rPr>
                <w:rFonts w:cs="Arial"/>
                <w:lang w:bidi="ru-RU"/>
              </w:rPr>
            </w:pPr>
            <w:r w:rsidRPr="004217E9">
              <w:rPr>
                <w:rFonts w:cs="Arial"/>
                <w:lang w:bidi="ru-RU"/>
              </w:rPr>
              <w:t>1.</w:t>
            </w:r>
          </w:p>
        </w:tc>
      </w:tr>
      <w:tr w:rsidR="004217E9" w:rsidRPr="004217E9" w:rsidTr="004217E9">
        <w:trPr>
          <w:trHeight w:hRule="exact" w:val="326"/>
          <w:jc w:val="center"/>
        </w:trPr>
        <w:tc>
          <w:tcPr>
            <w:tcW w:w="2274" w:type="pct"/>
            <w:vMerge/>
            <w:tcBorders>
              <w:left w:val="single" w:sz="4" w:space="0" w:color="auto"/>
            </w:tcBorders>
            <w:shd w:val="clear" w:color="auto" w:fill="auto"/>
            <w:vAlign w:val="center"/>
          </w:tcPr>
          <w:p w:rsidR="004217E9" w:rsidRPr="004217E9" w:rsidRDefault="004217E9" w:rsidP="00B21FEA">
            <w:pPr>
              <w:ind w:firstLine="0"/>
              <w:rPr>
                <w:rFonts w:eastAsia="Arial Unicode MS" w:cs="Arial"/>
                <w:lang w:bidi="ru-RU"/>
              </w:rPr>
            </w:pPr>
          </w:p>
        </w:tc>
        <w:tc>
          <w:tcPr>
            <w:tcW w:w="2726" w:type="pct"/>
            <w:tcBorders>
              <w:top w:val="single" w:sz="4" w:space="0" w:color="auto"/>
              <w:left w:val="single" w:sz="4" w:space="0" w:color="auto"/>
              <w:right w:val="single" w:sz="4" w:space="0" w:color="auto"/>
            </w:tcBorders>
            <w:shd w:val="clear" w:color="auto" w:fill="auto"/>
          </w:tcPr>
          <w:p w:rsidR="004217E9" w:rsidRPr="004217E9" w:rsidRDefault="004217E9" w:rsidP="00B21FEA">
            <w:pPr>
              <w:ind w:firstLine="0"/>
              <w:rPr>
                <w:rFonts w:eastAsia="Arial Unicode MS" w:cs="Arial"/>
                <w:lang w:bidi="ru-RU"/>
              </w:rPr>
            </w:pPr>
          </w:p>
        </w:tc>
      </w:tr>
      <w:tr w:rsidR="004217E9" w:rsidRPr="004217E9" w:rsidTr="004217E9">
        <w:trPr>
          <w:trHeight w:hRule="exact" w:val="283"/>
          <w:jc w:val="center"/>
        </w:trPr>
        <w:tc>
          <w:tcPr>
            <w:tcW w:w="2274" w:type="pct"/>
            <w:vMerge/>
            <w:tcBorders>
              <w:left w:val="single" w:sz="4" w:space="0" w:color="auto"/>
            </w:tcBorders>
            <w:shd w:val="clear" w:color="auto" w:fill="auto"/>
            <w:vAlign w:val="center"/>
          </w:tcPr>
          <w:p w:rsidR="004217E9" w:rsidRPr="004217E9" w:rsidRDefault="004217E9" w:rsidP="00B21FEA">
            <w:pPr>
              <w:ind w:firstLine="0"/>
              <w:rPr>
                <w:rFonts w:eastAsia="Arial Unicode MS" w:cs="Arial"/>
                <w:lang w:bidi="ru-RU"/>
              </w:rPr>
            </w:pPr>
          </w:p>
        </w:tc>
        <w:tc>
          <w:tcPr>
            <w:tcW w:w="2726" w:type="pct"/>
            <w:tcBorders>
              <w:top w:val="single" w:sz="4" w:space="0" w:color="auto"/>
              <w:left w:val="single" w:sz="4" w:space="0" w:color="auto"/>
              <w:righ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w:t>
            </w:r>
          </w:p>
        </w:tc>
      </w:tr>
      <w:tr w:rsidR="004217E9" w:rsidRPr="004217E9" w:rsidTr="004217E9">
        <w:trPr>
          <w:trHeight w:hRule="exact" w:val="835"/>
          <w:jc w:val="center"/>
        </w:trPr>
        <w:tc>
          <w:tcPr>
            <w:tcW w:w="2274" w:type="pc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Объемы финансового обеспечения за весь период реализации, тыс. рублей</w:t>
            </w:r>
            <w:r w:rsidRPr="004217E9">
              <w:rPr>
                <w:rFonts w:cs="Arial"/>
                <w:vertAlign w:val="superscript"/>
                <w:lang w:bidi="ru-RU"/>
              </w:rPr>
              <w:t>5</w:t>
            </w:r>
          </w:p>
        </w:tc>
        <w:tc>
          <w:tcPr>
            <w:tcW w:w="2726" w:type="pct"/>
            <w:tcBorders>
              <w:top w:val="single" w:sz="4" w:space="0" w:color="auto"/>
              <w:left w:val="single" w:sz="4" w:space="0" w:color="auto"/>
              <w:right w:val="single" w:sz="4" w:space="0" w:color="auto"/>
            </w:tcBorders>
            <w:shd w:val="clear" w:color="auto" w:fill="auto"/>
          </w:tcPr>
          <w:p w:rsidR="004217E9" w:rsidRPr="004217E9" w:rsidRDefault="004217E9" w:rsidP="00B21FEA">
            <w:pPr>
              <w:ind w:firstLine="0"/>
              <w:rPr>
                <w:rFonts w:eastAsia="Arial Unicode MS" w:cs="Arial"/>
                <w:lang w:bidi="ru-RU"/>
              </w:rPr>
            </w:pPr>
          </w:p>
        </w:tc>
      </w:tr>
      <w:tr w:rsidR="004217E9" w:rsidRPr="004217E9" w:rsidTr="004217E9">
        <w:trPr>
          <w:trHeight w:hRule="exact" w:val="744"/>
          <w:jc w:val="center"/>
        </w:trPr>
        <w:tc>
          <w:tcPr>
            <w:tcW w:w="2274" w:type="pct"/>
            <w:tcBorders>
              <w:top w:val="single" w:sz="4" w:space="0" w:color="auto"/>
              <w:left w:val="single" w:sz="4" w:space="0" w:color="auto"/>
              <w:bottom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Связь с государственными программами Воронежской области</w:t>
            </w:r>
            <w:r w:rsidRPr="004217E9">
              <w:rPr>
                <w:rFonts w:cs="Arial"/>
                <w:vertAlign w:val="superscript"/>
                <w:lang w:bidi="ru-RU"/>
              </w:rPr>
              <w:t>6</w:t>
            </w:r>
          </w:p>
        </w:tc>
        <w:tc>
          <w:tcPr>
            <w:tcW w:w="2726" w:type="pct"/>
            <w:tcBorders>
              <w:top w:val="single" w:sz="4" w:space="0" w:color="auto"/>
              <w:left w:val="single" w:sz="4" w:space="0" w:color="auto"/>
              <w:bottom w:val="single" w:sz="4" w:space="0" w:color="auto"/>
              <w:right w:val="single" w:sz="4" w:space="0" w:color="auto"/>
            </w:tcBorders>
            <w:shd w:val="clear" w:color="auto" w:fill="auto"/>
          </w:tcPr>
          <w:p w:rsidR="004217E9" w:rsidRPr="004217E9" w:rsidRDefault="004217E9" w:rsidP="00B21FEA">
            <w:pPr>
              <w:ind w:firstLine="0"/>
              <w:rPr>
                <w:rFonts w:eastAsia="Arial Unicode MS" w:cs="Arial"/>
                <w:lang w:bidi="ru-RU"/>
              </w:rPr>
            </w:pPr>
          </w:p>
        </w:tc>
      </w:tr>
    </w:tbl>
    <w:p w:rsidR="004217E9" w:rsidRPr="004217E9" w:rsidRDefault="004217E9" w:rsidP="004217E9">
      <w:pPr>
        <w:widowControl w:val="0"/>
        <w:numPr>
          <w:ilvl w:val="0"/>
          <w:numId w:val="2"/>
        </w:numPr>
        <w:tabs>
          <w:tab w:val="left" w:pos="248"/>
        </w:tabs>
        <w:ind w:firstLine="709"/>
        <w:contextualSpacing/>
        <w:rPr>
          <w:rFonts w:cs="Arial"/>
          <w:lang w:bidi="ru-RU"/>
        </w:rPr>
      </w:pPr>
      <w:r w:rsidRPr="004217E9">
        <w:rPr>
          <w:rFonts w:cs="Arial"/>
          <w:lang w:bidi="ru-RU"/>
        </w:rPr>
        <w:t>Указывается наименование муниципальной программы в соответствии с Перечнем муниципальных программ, утвержденным администрацией Терновского муниципального района Воронежской области.</w:t>
      </w:r>
    </w:p>
    <w:p w:rsidR="004217E9" w:rsidRPr="004217E9" w:rsidRDefault="004217E9" w:rsidP="004217E9">
      <w:pPr>
        <w:widowControl w:val="0"/>
        <w:numPr>
          <w:ilvl w:val="0"/>
          <w:numId w:val="2"/>
        </w:numPr>
        <w:tabs>
          <w:tab w:val="left" w:pos="253"/>
        </w:tabs>
        <w:ind w:firstLine="709"/>
        <w:contextualSpacing/>
        <w:rPr>
          <w:rFonts w:cs="Arial"/>
          <w:lang w:bidi="ru-RU"/>
        </w:rPr>
      </w:pPr>
      <w:r w:rsidRPr="004217E9">
        <w:rPr>
          <w:rFonts w:cs="Arial"/>
          <w:lang w:bidi="ru-RU"/>
        </w:rPr>
        <w:t>Указывается фамилия, имя, отчество, должность куратора муниципальной программы из числа заместителей главы администрации муниципального района, курирующих соответствующее направление деятельности.</w:t>
      </w:r>
    </w:p>
    <w:p w:rsidR="004217E9" w:rsidRPr="004217E9" w:rsidRDefault="004217E9" w:rsidP="004217E9">
      <w:pPr>
        <w:widowControl w:val="0"/>
        <w:numPr>
          <w:ilvl w:val="0"/>
          <w:numId w:val="2"/>
        </w:numPr>
        <w:tabs>
          <w:tab w:val="left" w:pos="258"/>
        </w:tabs>
        <w:ind w:firstLine="709"/>
        <w:contextualSpacing/>
        <w:rPr>
          <w:rFonts w:cs="Arial"/>
          <w:lang w:bidi="ru-RU"/>
        </w:rPr>
      </w:pPr>
      <w:r w:rsidRPr="004217E9">
        <w:rPr>
          <w:rFonts w:cs="Arial"/>
          <w:lang w:bidi="ru-RU"/>
        </w:rPr>
        <w:t>Указывается наименование структурного подразделения администрации муниципального района, являющегося ответственным исполнителем муниципальной программы в соответствии с Перечнем муниципальных программ, фамилия, имя, отчество, должность его руководителя.</w:t>
      </w:r>
    </w:p>
    <w:p w:rsidR="004217E9" w:rsidRPr="004217E9" w:rsidRDefault="004217E9" w:rsidP="004217E9">
      <w:pPr>
        <w:widowControl w:val="0"/>
        <w:numPr>
          <w:ilvl w:val="0"/>
          <w:numId w:val="2"/>
        </w:numPr>
        <w:tabs>
          <w:tab w:val="left" w:pos="258"/>
        </w:tabs>
        <w:ind w:firstLine="709"/>
        <w:contextualSpacing/>
        <w:rPr>
          <w:rFonts w:cs="Arial"/>
          <w:lang w:bidi="ru-RU"/>
        </w:rPr>
      </w:pPr>
      <w:r w:rsidRPr="004217E9">
        <w:rPr>
          <w:rFonts w:cs="Arial"/>
          <w:lang w:bidi="ru-RU"/>
        </w:rPr>
        <w:t xml:space="preserve">Указывается год начала и год окончания реализации муниципальной программы с возможностью выделения этапов </w:t>
      </w:r>
      <w:r w:rsidRPr="004217E9">
        <w:rPr>
          <w:rFonts w:cs="Arial"/>
          <w:lang w:bidi="ru-RU"/>
        </w:rPr>
        <w:lastRenderedPageBreak/>
        <w:t>реализации муниципальной программы.</w:t>
      </w:r>
    </w:p>
    <w:p w:rsidR="004217E9" w:rsidRPr="004217E9" w:rsidRDefault="004217E9" w:rsidP="004217E9">
      <w:pPr>
        <w:widowControl w:val="0"/>
        <w:numPr>
          <w:ilvl w:val="0"/>
          <w:numId w:val="2"/>
        </w:numPr>
        <w:tabs>
          <w:tab w:val="left" w:pos="253"/>
        </w:tabs>
        <w:ind w:firstLine="709"/>
        <w:contextualSpacing/>
        <w:rPr>
          <w:rFonts w:cs="Arial"/>
          <w:lang w:bidi="ru-RU"/>
        </w:rPr>
      </w:pPr>
      <w:r w:rsidRPr="004217E9">
        <w:rPr>
          <w:rFonts w:cs="Arial"/>
          <w:lang w:bidi="ru-RU"/>
        </w:rPr>
        <w:t>Объем финансового обеспечения муниципальной программы за счет всех источников финансирования на весь период реализации муниципальной программы.</w:t>
      </w:r>
    </w:p>
    <w:p w:rsidR="004217E9" w:rsidRPr="004217E9" w:rsidRDefault="004217E9" w:rsidP="004217E9">
      <w:pPr>
        <w:widowControl w:val="0"/>
        <w:numPr>
          <w:ilvl w:val="0"/>
          <w:numId w:val="2"/>
        </w:numPr>
        <w:tabs>
          <w:tab w:val="left" w:pos="253"/>
        </w:tabs>
        <w:ind w:firstLine="709"/>
        <w:contextualSpacing/>
        <w:rPr>
          <w:rFonts w:cs="Arial"/>
          <w:lang w:bidi="ru-RU"/>
        </w:rPr>
        <w:sectPr w:rsidR="004217E9" w:rsidRPr="004217E9" w:rsidSect="004217E9">
          <w:pgSz w:w="16840" w:h="11900" w:orient="landscape"/>
          <w:pgMar w:top="2268" w:right="567" w:bottom="567" w:left="1701" w:header="0" w:footer="3" w:gutter="0"/>
          <w:cols w:space="720"/>
          <w:noEndnote/>
          <w:docGrid w:linePitch="360"/>
        </w:sectPr>
      </w:pPr>
      <w:r w:rsidRPr="004217E9">
        <w:rPr>
          <w:rFonts w:cs="Arial"/>
          <w:lang w:bidi="ru-RU"/>
        </w:rPr>
        <w:t>Указывается (при наличии связи) наименование государственной программы Воронежской области.</w:t>
      </w:r>
    </w:p>
    <w:p w:rsidR="004217E9" w:rsidRPr="004217E9" w:rsidRDefault="004217E9" w:rsidP="004217E9">
      <w:pPr>
        <w:widowControl w:val="0"/>
        <w:ind w:firstLine="709"/>
        <w:contextualSpacing/>
        <w:rPr>
          <w:rFonts w:cs="Arial"/>
          <w:lang w:bidi="ru-RU"/>
        </w:rPr>
      </w:pPr>
      <w:r w:rsidRPr="004217E9">
        <w:rPr>
          <w:rFonts w:cs="Arial"/>
          <w:lang w:bidi="ru-RU"/>
        </w:rPr>
        <w:lastRenderedPageBreak/>
        <w:t>2. Показатели муниципальной программы</w:t>
      </w:r>
    </w:p>
    <w:tbl>
      <w:tblPr>
        <w:tblOverlap w:val="never"/>
        <w:tblW w:w="5000" w:type="pct"/>
        <w:tblCellMar>
          <w:top w:w="28" w:type="dxa"/>
          <w:left w:w="28" w:type="dxa"/>
          <w:bottom w:w="28" w:type="dxa"/>
          <w:right w:w="28" w:type="dxa"/>
        </w:tblCellMar>
        <w:tblLook w:val="04A0" w:firstRow="1" w:lastRow="0" w:firstColumn="1" w:lastColumn="0" w:noHBand="0" w:noVBand="1"/>
      </w:tblPr>
      <w:tblGrid>
        <w:gridCol w:w="829"/>
        <w:gridCol w:w="2634"/>
        <w:gridCol w:w="1534"/>
        <w:gridCol w:w="1263"/>
        <w:gridCol w:w="1091"/>
        <w:gridCol w:w="861"/>
        <w:gridCol w:w="861"/>
        <w:gridCol w:w="856"/>
        <w:gridCol w:w="701"/>
        <w:gridCol w:w="958"/>
        <w:gridCol w:w="1251"/>
        <w:gridCol w:w="1787"/>
      </w:tblGrid>
      <w:tr w:rsidR="004217E9" w:rsidRPr="004217E9" w:rsidTr="004217E9">
        <w:trPr>
          <w:trHeight w:val="20"/>
        </w:trPr>
        <w:tc>
          <w:tcPr>
            <w:tcW w:w="297" w:type="pct"/>
            <w:vMerge w:val="restar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 п/п</w:t>
            </w:r>
          </w:p>
        </w:tc>
        <w:tc>
          <w:tcPr>
            <w:tcW w:w="914" w:type="pct"/>
            <w:vMerge w:val="restar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Наименование показателя</w:t>
            </w:r>
            <w:r w:rsidRPr="004217E9">
              <w:rPr>
                <w:rFonts w:cs="Arial"/>
                <w:vertAlign w:val="superscript"/>
                <w:lang w:bidi="ru-RU"/>
              </w:rPr>
              <w:footnoteReference w:id="1"/>
            </w:r>
          </w:p>
        </w:tc>
        <w:tc>
          <w:tcPr>
            <w:tcW w:w="538" w:type="pct"/>
            <w:vMerge w:val="restar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Признак возрастания / убывания</w:t>
            </w:r>
            <w:r w:rsidRPr="004217E9">
              <w:rPr>
                <w:rFonts w:cs="Arial"/>
                <w:vertAlign w:val="superscript"/>
                <w:lang w:bidi="ru-RU"/>
              </w:rPr>
              <w:footnoteReference w:id="2"/>
            </w:r>
          </w:p>
        </w:tc>
        <w:tc>
          <w:tcPr>
            <w:tcW w:w="399" w:type="pct"/>
            <w:vMerge w:val="restar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Единица измерения (по ОКЕИ)</w:t>
            </w:r>
          </w:p>
        </w:tc>
        <w:tc>
          <w:tcPr>
            <w:tcW w:w="626" w:type="pct"/>
            <w:gridSpan w:val="2"/>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Базовое значение</w:t>
            </w:r>
            <w:r w:rsidRPr="004217E9">
              <w:rPr>
                <w:rFonts w:cs="Arial"/>
                <w:vertAlign w:val="superscript"/>
                <w:lang w:bidi="ru-RU"/>
              </w:rPr>
              <w:footnoteReference w:id="3"/>
            </w:r>
            <w:r w:rsidRPr="004217E9">
              <w:rPr>
                <w:rFonts w:cs="Arial"/>
                <w:vertAlign w:val="superscript"/>
                <w:lang w:bidi="ru-RU"/>
              </w:rPr>
              <w:t xml:space="preserve"> </w:t>
            </w:r>
            <w:r w:rsidRPr="004217E9">
              <w:rPr>
                <w:rFonts w:cs="Arial"/>
                <w:vertAlign w:val="superscript"/>
                <w:lang w:bidi="ru-RU"/>
              </w:rPr>
              <w:footnoteReference w:id="4"/>
            </w:r>
            <w:r w:rsidRPr="004217E9">
              <w:rPr>
                <w:rFonts w:cs="Arial"/>
                <w:vertAlign w:val="superscript"/>
                <w:lang w:bidi="ru-RU"/>
              </w:rPr>
              <w:t xml:space="preserve"> </w:t>
            </w:r>
            <w:r w:rsidRPr="004217E9">
              <w:rPr>
                <w:rFonts w:cs="Arial"/>
                <w:vertAlign w:val="superscript"/>
                <w:lang w:bidi="ru-RU"/>
              </w:rPr>
              <w:footnoteReference w:id="5"/>
            </w:r>
          </w:p>
        </w:tc>
        <w:tc>
          <w:tcPr>
            <w:tcW w:w="1208" w:type="pct"/>
            <w:gridSpan w:val="4"/>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Значение показателя по годам</w:t>
            </w:r>
          </w:p>
        </w:tc>
        <w:tc>
          <w:tcPr>
            <w:tcW w:w="441" w:type="pct"/>
            <w:vMerge w:val="restar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Документ</w:t>
            </w:r>
            <w:r w:rsidRPr="004217E9">
              <w:rPr>
                <w:rFonts w:cs="Arial"/>
                <w:vertAlign w:val="superscript"/>
                <w:lang w:bidi="ru-RU"/>
              </w:rPr>
              <w:footnoteReference w:id="6"/>
            </w:r>
          </w:p>
        </w:tc>
        <w:tc>
          <w:tcPr>
            <w:tcW w:w="577" w:type="pct"/>
            <w:vMerge w:val="restart"/>
            <w:tcBorders>
              <w:top w:val="single" w:sz="4" w:space="0" w:color="auto"/>
              <w:left w:val="single" w:sz="4" w:space="0" w:color="auto"/>
              <w:righ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Ответственный за достижение показателя</w:t>
            </w:r>
            <w:r w:rsidRPr="004217E9">
              <w:rPr>
                <w:rFonts w:cs="Arial"/>
                <w:vertAlign w:val="superscript"/>
                <w:lang w:bidi="ru-RU"/>
              </w:rPr>
              <w:footnoteReference w:id="7"/>
            </w:r>
          </w:p>
        </w:tc>
      </w:tr>
      <w:tr w:rsidR="004217E9" w:rsidRPr="004217E9" w:rsidTr="004217E9">
        <w:trPr>
          <w:trHeight w:val="20"/>
        </w:trPr>
        <w:tc>
          <w:tcPr>
            <w:tcW w:w="297" w:type="pct"/>
            <w:vMerge/>
            <w:tcBorders>
              <w:left w:val="single" w:sz="4" w:space="0" w:color="auto"/>
            </w:tcBorders>
            <w:shd w:val="clear" w:color="auto" w:fill="auto"/>
            <w:vAlign w:val="center"/>
          </w:tcPr>
          <w:p w:rsidR="004217E9" w:rsidRPr="004217E9" w:rsidRDefault="004217E9" w:rsidP="00B21FEA">
            <w:pPr>
              <w:ind w:firstLine="0"/>
              <w:rPr>
                <w:rFonts w:eastAsia="Arial Unicode MS" w:cs="Arial"/>
                <w:lang w:bidi="ru-RU"/>
              </w:rPr>
            </w:pPr>
          </w:p>
        </w:tc>
        <w:tc>
          <w:tcPr>
            <w:tcW w:w="914" w:type="pct"/>
            <w:vMerge/>
            <w:tcBorders>
              <w:left w:val="single" w:sz="4" w:space="0" w:color="auto"/>
            </w:tcBorders>
            <w:shd w:val="clear" w:color="auto" w:fill="auto"/>
            <w:vAlign w:val="center"/>
          </w:tcPr>
          <w:p w:rsidR="004217E9" w:rsidRPr="004217E9" w:rsidRDefault="004217E9" w:rsidP="00B21FEA">
            <w:pPr>
              <w:ind w:firstLine="0"/>
              <w:rPr>
                <w:rFonts w:eastAsia="Arial Unicode MS" w:cs="Arial"/>
                <w:lang w:bidi="ru-RU"/>
              </w:rPr>
            </w:pPr>
          </w:p>
        </w:tc>
        <w:tc>
          <w:tcPr>
            <w:tcW w:w="538" w:type="pct"/>
            <w:vMerge/>
            <w:tcBorders>
              <w:left w:val="single" w:sz="4" w:space="0" w:color="auto"/>
            </w:tcBorders>
            <w:shd w:val="clear" w:color="auto" w:fill="auto"/>
            <w:vAlign w:val="center"/>
          </w:tcPr>
          <w:p w:rsidR="004217E9" w:rsidRPr="004217E9" w:rsidRDefault="004217E9" w:rsidP="00B21FEA">
            <w:pPr>
              <w:ind w:firstLine="0"/>
              <w:rPr>
                <w:rFonts w:eastAsia="Arial Unicode MS" w:cs="Arial"/>
                <w:lang w:bidi="ru-RU"/>
              </w:rPr>
            </w:pPr>
          </w:p>
        </w:tc>
        <w:tc>
          <w:tcPr>
            <w:tcW w:w="399" w:type="pct"/>
            <w:vMerge/>
            <w:tcBorders>
              <w:left w:val="single" w:sz="4" w:space="0" w:color="auto"/>
            </w:tcBorders>
            <w:shd w:val="clear" w:color="auto" w:fill="auto"/>
            <w:vAlign w:val="center"/>
          </w:tcPr>
          <w:p w:rsidR="004217E9" w:rsidRPr="004217E9" w:rsidRDefault="004217E9" w:rsidP="00B21FEA">
            <w:pPr>
              <w:ind w:firstLine="0"/>
              <w:rPr>
                <w:rFonts w:eastAsia="Arial Unicode MS" w:cs="Arial"/>
                <w:lang w:bidi="ru-RU"/>
              </w:rPr>
            </w:pPr>
          </w:p>
        </w:tc>
        <w:tc>
          <w:tcPr>
            <w:tcW w:w="318" w:type="pc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значение</w:t>
            </w:r>
          </w:p>
        </w:tc>
        <w:tc>
          <w:tcPr>
            <w:tcW w:w="308" w:type="pc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год</w:t>
            </w:r>
          </w:p>
        </w:tc>
        <w:tc>
          <w:tcPr>
            <w:tcW w:w="308" w:type="pc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w:t>
            </w:r>
          </w:p>
        </w:tc>
        <w:tc>
          <w:tcPr>
            <w:tcW w:w="306" w:type="pc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№1</w:t>
            </w:r>
          </w:p>
        </w:tc>
        <w:tc>
          <w:tcPr>
            <w:tcW w:w="253"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41" w:type="pc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М+п</w:t>
            </w:r>
            <w:r w:rsidRPr="004217E9">
              <w:rPr>
                <w:rFonts w:eastAsia="Courier New" w:cs="Arial"/>
                <w:lang w:bidi="ru-RU"/>
              </w:rPr>
              <w:t>5</w:t>
            </w:r>
          </w:p>
        </w:tc>
        <w:tc>
          <w:tcPr>
            <w:tcW w:w="441" w:type="pct"/>
            <w:vMerge/>
            <w:tcBorders>
              <w:left w:val="single" w:sz="4" w:space="0" w:color="auto"/>
            </w:tcBorders>
            <w:shd w:val="clear" w:color="auto" w:fill="auto"/>
            <w:vAlign w:val="center"/>
          </w:tcPr>
          <w:p w:rsidR="004217E9" w:rsidRPr="004217E9" w:rsidRDefault="004217E9" w:rsidP="00B21FEA">
            <w:pPr>
              <w:ind w:firstLine="0"/>
              <w:rPr>
                <w:rFonts w:eastAsia="Arial Unicode MS" w:cs="Arial"/>
                <w:lang w:bidi="ru-RU"/>
              </w:rPr>
            </w:pPr>
          </w:p>
        </w:tc>
        <w:tc>
          <w:tcPr>
            <w:tcW w:w="577" w:type="pct"/>
            <w:vMerge/>
            <w:tcBorders>
              <w:left w:val="single" w:sz="4" w:space="0" w:color="auto"/>
              <w:right w:val="single" w:sz="4" w:space="0" w:color="auto"/>
            </w:tcBorders>
            <w:shd w:val="clear" w:color="auto" w:fill="auto"/>
            <w:vAlign w:val="center"/>
          </w:tcPr>
          <w:p w:rsidR="004217E9" w:rsidRPr="004217E9" w:rsidRDefault="004217E9" w:rsidP="00B21FEA">
            <w:pPr>
              <w:ind w:firstLine="0"/>
              <w:rPr>
                <w:rFonts w:eastAsia="Arial Unicode MS" w:cs="Arial"/>
                <w:lang w:bidi="ru-RU"/>
              </w:rPr>
            </w:pPr>
          </w:p>
        </w:tc>
      </w:tr>
      <w:tr w:rsidR="004217E9" w:rsidRPr="004217E9" w:rsidTr="004217E9">
        <w:trPr>
          <w:trHeight w:val="20"/>
        </w:trPr>
        <w:tc>
          <w:tcPr>
            <w:tcW w:w="297"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1</w:t>
            </w:r>
          </w:p>
        </w:tc>
        <w:tc>
          <w:tcPr>
            <w:tcW w:w="914"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2</w:t>
            </w:r>
          </w:p>
        </w:tc>
        <w:tc>
          <w:tcPr>
            <w:tcW w:w="538"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3</w:t>
            </w:r>
          </w:p>
        </w:tc>
        <w:tc>
          <w:tcPr>
            <w:tcW w:w="399"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4</w:t>
            </w:r>
          </w:p>
        </w:tc>
        <w:tc>
          <w:tcPr>
            <w:tcW w:w="318"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5</w:t>
            </w:r>
          </w:p>
        </w:tc>
        <w:tc>
          <w:tcPr>
            <w:tcW w:w="308"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6</w:t>
            </w:r>
          </w:p>
        </w:tc>
        <w:tc>
          <w:tcPr>
            <w:tcW w:w="308"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7</w:t>
            </w:r>
          </w:p>
        </w:tc>
        <w:tc>
          <w:tcPr>
            <w:tcW w:w="306"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8</w:t>
            </w:r>
          </w:p>
        </w:tc>
        <w:tc>
          <w:tcPr>
            <w:tcW w:w="253"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9</w:t>
            </w:r>
          </w:p>
        </w:tc>
        <w:tc>
          <w:tcPr>
            <w:tcW w:w="341"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10</w:t>
            </w:r>
          </w:p>
        </w:tc>
        <w:tc>
          <w:tcPr>
            <w:tcW w:w="441"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11</w:t>
            </w:r>
          </w:p>
        </w:tc>
        <w:tc>
          <w:tcPr>
            <w:tcW w:w="577" w:type="pct"/>
            <w:tcBorders>
              <w:top w:val="single" w:sz="4" w:space="0" w:color="auto"/>
              <w:left w:val="single" w:sz="4" w:space="0" w:color="auto"/>
              <w:righ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12</w:t>
            </w:r>
          </w:p>
        </w:tc>
      </w:tr>
      <w:tr w:rsidR="004217E9" w:rsidRPr="004217E9" w:rsidTr="004217E9">
        <w:trPr>
          <w:trHeight w:val="20"/>
        </w:trPr>
        <w:tc>
          <w:tcPr>
            <w:tcW w:w="5000" w:type="pct"/>
            <w:gridSpan w:val="12"/>
            <w:tcBorders>
              <w:top w:val="single" w:sz="4" w:space="0" w:color="auto"/>
              <w:left w:val="single" w:sz="4" w:space="0" w:color="auto"/>
              <w:righ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К Цель муниципальной программы 1</w:t>
            </w:r>
          </w:p>
        </w:tc>
      </w:tr>
      <w:tr w:rsidR="004217E9" w:rsidRPr="004217E9" w:rsidTr="004217E9">
        <w:trPr>
          <w:trHeight w:val="20"/>
        </w:trPr>
        <w:tc>
          <w:tcPr>
            <w:tcW w:w="297" w:type="pc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1</w:t>
            </w:r>
          </w:p>
        </w:tc>
        <w:tc>
          <w:tcPr>
            <w:tcW w:w="914"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538"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99"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18"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08"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08"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06"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253"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41"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441"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577" w:type="pct"/>
            <w:tcBorders>
              <w:top w:val="single" w:sz="4" w:space="0" w:color="auto"/>
              <w:left w:val="single" w:sz="4" w:space="0" w:color="auto"/>
              <w:right w:val="single" w:sz="4" w:space="0" w:color="auto"/>
            </w:tcBorders>
            <w:shd w:val="clear" w:color="auto" w:fill="auto"/>
          </w:tcPr>
          <w:p w:rsidR="004217E9" w:rsidRPr="004217E9" w:rsidRDefault="004217E9" w:rsidP="00B21FEA">
            <w:pPr>
              <w:ind w:firstLine="0"/>
              <w:rPr>
                <w:rFonts w:eastAsia="Arial Unicode MS" w:cs="Arial"/>
                <w:lang w:bidi="ru-RU"/>
              </w:rPr>
            </w:pPr>
          </w:p>
        </w:tc>
      </w:tr>
      <w:tr w:rsidR="004217E9" w:rsidRPr="004217E9" w:rsidTr="004217E9">
        <w:trPr>
          <w:trHeight w:val="20"/>
        </w:trPr>
        <w:tc>
          <w:tcPr>
            <w:tcW w:w="297" w:type="pct"/>
            <w:tcBorders>
              <w:top w:val="single" w:sz="4" w:space="0" w:color="auto"/>
              <w:left w:val="single" w:sz="4" w:space="0" w:color="auto"/>
              <w:bottom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w:t>
            </w:r>
          </w:p>
        </w:tc>
        <w:tc>
          <w:tcPr>
            <w:tcW w:w="914" w:type="pct"/>
            <w:tcBorders>
              <w:top w:val="single" w:sz="4" w:space="0" w:color="auto"/>
              <w:left w:val="single" w:sz="4" w:space="0" w:color="auto"/>
              <w:bottom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538" w:type="pct"/>
            <w:tcBorders>
              <w:top w:val="single" w:sz="4" w:space="0" w:color="auto"/>
              <w:left w:val="single" w:sz="4" w:space="0" w:color="auto"/>
              <w:bottom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99" w:type="pct"/>
            <w:tcBorders>
              <w:top w:val="single" w:sz="4" w:space="0" w:color="auto"/>
              <w:left w:val="single" w:sz="4" w:space="0" w:color="auto"/>
              <w:bottom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18" w:type="pct"/>
            <w:tcBorders>
              <w:top w:val="single" w:sz="4" w:space="0" w:color="auto"/>
              <w:left w:val="single" w:sz="4" w:space="0" w:color="auto"/>
              <w:bottom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08" w:type="pct"/>
            <w:tcBorders>
              <w:top w:val="single" w:sz="4" w:space="0" w:color="auto"/>
              <w:left w:val="single" w:sz="4" w:space="0" w:color="auto"/>
              <w:bottom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08" w:type="pct"/>
            <w:tcBorders>
              <w:top w:val="single" w:sz="4" w:space="0" w:color="auto"/>
              <w:left w:val="single" w:sz="4" w:space="0" w:color="auto"/>
              <w:bottom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06" w:type="pct"/>
            <w:tcBorders>
              <w:top w:val="single" w:sz="4" w:space="0" w:color="auto"/>
              <w:left w:val="single" w:sz="4" w:space="0" w:color="auto"/>
              <w:bottom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253" w:type="pct"/>
            <w:tcBorders>
              <w:top w:val="single" w:sz="4" w:space="0" w:color="auto"/>
              <w:left w:val="single" w:sz="4" w:space="0" w:color="auto"/>
              <w:bottom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41" w:type="pct"/>
            <w:tcBorders>
              <w:top w:val="single" w:sz="4" w:space="0" w:color="auto"/>
              <w:left w:val="single" w:sz="4" w:space="0" w:color="auto"/>
              <w:bottom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441" w:type="pct"/>
            <w:tcBorders>
              <w:top w:val="single" w:sz="4" w:space="0" w:color="auto"/>
              <w:left w:val="single" w:sz="4" w:space="0" w:color="auto"/>
              <w:bottom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4217E9" w:rsidRPr="004217E9" w:rsidRDefault="004217E9" w:rsidP="00B21FEA">
            <w:pPr>
              <w:ind w:firstLine="0"/>
              <w:rPr>
                <w:rFonts w:eastAsia="Arial Unicode MS" w:cs="Arial"/>
                <w:lang w:bidi="ru-RU"/>
              </w:rPr>
            </w:pPr>
          </w:p>
        </w:tc>
      </w:tr>
    </w:tbl>
    <w:p w:rsidR="004217E9" w:rsidRPr="004217E9" w:rsidRDefault="004217E9" w:rsidP="004217E9">
      <w:pPr>
        <w:widowControl w:val="0"/>
        <w:ind w:firstLine="709"/>
        <w:contextualSpacing/>
        <w:rPr>
          <w:rFonts w:eastAsia="Arial Unicode MS" w:cs="Arial"/>
          <w:lang w:bidi="ru-RU"/>
        </w:rPr>
      </w:pPr>
      <w:r w:rsidRPr="004217E9">
        <w:rPr>
          <w:rFonts w:eastAsia="Arial Unicode MS" w:cs="Arial"/>
          <w:lang w:bidi="ru-RU"/>
        </w:rPr>
        <w:br w:type="page"/>
      </w:r>
    </w:p>
    <w:p w:rsidR="004217E9" w:rsidRPr="004217E9" w:rsidRDefault="004217E9" w:rsidP="004217E9">
      <w:pPr>
        <w:widowControl w:val="0"/>
        <w:ind w:firstLine="709"/>
        <w:contextualSpacing/>
        <w:rPr>
          <w:rFonts w:cs="Arial"/>
          <w:lang w:bidi="ru-RU"/>
        </w:rPr>
      </w:pPr>
      <w:r w:rsidRPr="004217E9">
        <w:rPr>
          <w:rFonts w:cs="Arial"/>
          <w:lang w:bidi="ru-RU"/>
        </w:rPr>
        <w:t>3. Структура муниципальной программы</w:t>
      </w:r>
    </w:p>
    <w:tbl>
      <w:tblPr>
        <w:tblOverlap w:val="never"/>
        <w:tblW w:w="5000" w:type="pct"/>
        <w:jc w:val="center"/>
        <w:tblCellMar>
          <w:left w:w="10" w:type="dxa"/>
          <w:right w:w="10" w:type="dxa"/>
        </w:tblCellMar>
        <w:tblLook w:val="04A0" w:firstRow="1" w:lastRow="0" w:firstColumn="1" w:lastColumn="0" w:noHBand="0" w:noVBand="1"/>
      </w:tblPr>
      <w:tblGrid>
        <w:gridCol w:w="700"/>
        <w:gridCol w:w="5174"/>
        <w:gridCol w:w="5375"/>
        <w:gridCol w:w="3341"/>
      </w:tblGrid>
      <w:tr w:rsidR="004217E9" w:rsidRPr="004217E9" w:rsidTr="004217E9">
        <w:trPr>
          <w:trHeight w:hRule="exact" w:val="730"/>
          <w:jc w:val="center"/>
        </w:trPr>
        <w:tc>
          <w:tcPr>
            <w:tcW w:w="240" w:type="pc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 п/п</w:t>
            </w:r>
          </w:p>
        </w:tc>
        <w:tc>
          <w:tcPr>
            <w:tcW w:w="1773" w:type="pc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Задачи структурного элемента</w:t>
            </w:r>
            <w:r w:rsidRPr="004217E9">
              <w:rPr>
                <w:rFonts w:cs="Arial"/>
                <w:vertAlign w:val="superscript"/>
                <w:lang w:bidi="ru-RU"/>
              </w:rPr>
              <w:footnoteReference w:id="8"/>
            </w:r>
          </w:p>
        </w:tc>
        <w:tc>
          <w:tcPr>
            <w:tcW w:w="1842" w:type="pc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Краткое описание ожидаемых эффектов от реализации задачи структурного элемента</w:t>
            </w:r>
            <w:r w:rsidRPr="004217E9">
              <w:rPr>
                <w:rFonts w:cs="Arial"/>
                <w:vertAlign w:val="superscript"/>
                <w:lang w:bidi="ru-RU"/>
              </w:rPr>
              <w:footnoteReference w:id="9"/>
            </w:r>
          </w:p>
        </w:tc>
        <w:tc>
          <w:tcPr>
            <w:tcW w:w="1144" w:type="pct"/>
            <w:tcBorders>
              <w:top w:val="single" w:sz="4" w:space="0" w:color="auto"/>
              <w:left w:val="single" w:sz="4" w:space="0" w:color="auto"/>
              <w:righ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Связь с показателями</w:t>
            </w:r>
            <w:r w:rsidRPr="004217E9">
              <w:rPr>
                <w:rFonts w:cs="Arial"/>
                <w:vertAlign w:val="superscript"/>
                <w:lang w:bidi="ru-RU"/>
              </w:rPr>
              <w:footnoteReference w:id="10"/>
            </w:r>
          </w:p>
        </w:tc>
      </w:tr>
      <w:tr w:rsidR="004217E9" w:rsidRPr="004217E9" w:rsidTr="004217E9">
        <w:trPr>
          <w:trHeight w:hRule="exact" w:val="278"/>
          <w:jc w:val="center"/>
        </w:trPr>
        <w:tc>
          <w:tcPr>
            <w:tcW w:w="240"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1</w:t>
            </w:r>
          </w:p>
        </w:tc>
        <w:tc>
          <w:tcPr>
            <w:tcW w:w="1773"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2</w:t>
            </w:r>
          </w:p>
        </w:tc>
        <w:tc>
          <w:tcPr>
            <w:tcW w:w="1842"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3</w:t>
            </w:r>
          </w:p>
        </w:tc>
        <w:tc>
          <w:tcPr>
            <w:tcW w:w="1144" w:type="pct"/>
            <w:tcBorders>
              <w:top w:val="single" w:sz="4" w:space="0" w:color="auto"/>
              <w:left w:val="single" w:sz="4" w:space="0" w:color="auto"/>
              <w:righ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4</w:t>
            </w:r>
          </w:p>
        </w:tc>
      </w:tr>
      <w:tr w:rsidR="004217E9" w:rsidRPr="004217E9" w:rsidTr="004217E9">
        <w:trPr>
          <w:trHeight w:hRule="exact" w:val="768"/>
          <w:jc w:val="center"/>
        </w:trPr>
        <w:tc>
          <w:tcPr>
            <w:tcW w:w="240" w:type="pc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1</w:t>
            </w:r>
          </w:p>
        </w:tc>
        <w:tc>
          <w:tcPr>
            <w:tcW w:w="4760" w:type="pct"/>
            <w:gridSpan w:val="3"/>
            <w:tcBorders>
              <w:top w:val="single" w:sz="4" w:space="0" w:color="auto"/>
              <w:left w:val="single" w:sz="4" w:space="0" w:color="auto"/>
              <w:righ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Муниципальный проект "Наименование"</w:t>
            </w:r>
            <w:r w:rsidRPr="004217E9">
              <w:rPr>
                <w:rFonts w:cs="Arial"/>
                <w:vertAlign w:val="superscript"/>
                <w:lang w:bidi="ru-RU"/>
              </w:rPr>
              <w:footnoteReference w:id="11"/>
            </w:r>
          </w:p>
        </w:tc>
      </w:tr>
      <w:tr w:rsidR="004217E9" w:rsidRPr="004217E9" w:rsidTr="004217E9">
        <w:trPr>
          <w:trHeight w:hRule="exact" w:val="403"/>
          <w:jc w:val="center"/>
        </w:trPr>
        <w:tc>
          <w:tcPr>
            <w:tcW w:w="240"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1773"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2986" w:type="pct"/>
            <w:gridSpan w:val="2"/>
            <w:tcBorders>
              <w:top w:val="single" w:sz="4" w:space="0" w:color="auto"/>
              <w:left w:val="single" w:sz="4" w:space="0" w:color="auto"/>
              <w:righ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 xml:space="preserve">Срок реализации: 20 - 20 </w:t>
            </w:r>
            <w:r w:rsidRPr="004217E9">
              <w:rPr>
                <w:rFonts w:cs="Arial"/>
                <w:vertAlign w:val="superscript"/>
                <w:lang w:bidi="ru-RU"/>
              </w:rPr>
              <w:footnoteReference w:id="12"/>
            </w:r>
          </w:p>
        </w:tc>
      </w:tr>
      <w:tr w:rsidR="004217E9" w:rsidRPr="004217E9" w:rsidTr="004217E9">
        <w:trPr>
          <w:trHeight w:hRule="exact" w:val="350"/>
          <w:jc w:val="center"/>
        </w:trPr>
        <w:tc>
          <w:tcPr>
            <w:tcW w:w="240"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1.1.</w:t>
            </w:r>
          </w:p>
        </w:tc>
        <w:tc>
          <w:tcPr>
            <w:tcW w:w="1773"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Наименование задачи 11</w:t>
            </w:r>
          </w:p>
        </w:tc>
        <w:tc>
          <w:tcPr>
            <w:tcW w:w="1842"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1144" w:type="pct"/>
            <w:tcBorders>
              <w:top w:val="single" w:sz="4" w:space="0" w:color="auto"/>
              <w:left w:val="single" w:sz="4" w:space="0" w:color="auto"/>
              <w:right w:val="single" w:sz="4" w:space="0" w:color="auto"/>
            </w:tcBorders>
            <w:shd w:val="clear" w:color="auto" w:fill="auto"/>
          </w:tcPr>
          <w:p w:rsidR="004217E9" w:rsidRPr="004217E9" w:rsidRDefault="004217E9" w:rsidP="00B21FEA">
            <w:pPr>
              <w:ind w:firstLine="0"/>
              <w:rPr>
                <w:rFonts w:eastAsia="Arial Unicode MS" w:cs="Arial"/>
                <w:lang w:bidi="ru-RU"/>
              </w:rPr>
            </w:pPr>
          </w:p>
        </w:tc>
      </w:tr>
      <w:tr w:rsidR="004217E9" w:rsidRPr="004217E9" w:rsidTr="004217E9">
        <w:trPr>
          <w:trHeight w:hRule="exact" w:val="346"/>
          <w:jc w:val="center"/>
        </w:trPr>
        <w:tc>
          <w:tcPr>
            <w:tcW w:w="240"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1.П</w:t>
            </w:r>
          </w:p>
        </w:tc>
        <w:tc>
          <w:tcPr>
            <w:tcW w:w="1773"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Наименование задачи п</w:t>
            </w:r>
            <w:r w:rsidRPr="004217E9">
              <w:rPr>
                <w:rFonts w:cs="Arial"/>
                <w:vertAlign w:val="superscript"/>
                <w:lang w:bidi="ru-RU"/>
              </w:rPr>
              <w:t>1</w:t>
            </w:r>
          </w:p>
        </w:tc>
        <w:tc>
          <w:tcPr>
            <w:tcW w:w="1842"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1144" w:type="pct"/>
            <w:tcBorders>
              <w:top w:val="single" w:sz="4" w:space="0" w:color="auto"/>
              <w:left w:val="single" w:sz="4" w:space="0" w:color="auto"/>
              <w:right w:val="single" w:sz="4" w:space="0" w:color="auto"/>
            </w:tcBorders>
            <w:shd w:val="clear" w:color="auto" w:fill="auto"/>
          </w:tcPr>
          <w:p w:rsidR="004217E9" w:rsidRPr="004217E9" w:rsidRDefault="004217E9" w:rsidP="00B21FEA">
            <w:pPr>
              <w:ind w:firstLine="0"/>
              <w:rPr>
                <w:rFonts w:eastAsia="Arial Unicode MS" w:cs="Arial"/>
                <w:lang w:bidi="ru-RU"/>
              </w:rPr>
            </w:pPr>
          </w:p>
        </w:tc>
      </w:tr>
      <w:tr w:rsidR="004217E9" w:rsidRPr="004217E9" w:rsidTr="004217E9">
        <w:trPr>
          <w:trHeight w:hRule="exact" w:val="432"/>
          <w:jc w:val="center"/>
        </w:trPr>
        <w:tc>
          <w:tcPr>
            <w:tcW w:w="240" w:type="pc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М</w:t>
            </w:r>
          </w:p>
        </w:tc>
        <w:tc>
          <w:tcPr>
            <w:tcW w:w="4760" w:type="pct"/>
            <w:gridSpan w:val="3"/>
            <w:tcBorders>
              <w:top w:val="single" w:sz="4" w:space="0" w:color="auto"/>
              <w:left w:val="single" w:sz="4" w:space="0" w:color="auto"/>
              <w:righ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Комплекс процессных мероприятий "Наименование"</w:t>
            </w:r>
            <w:r w:rsidRPr="004217E9">
              <w:rPr>
                <w:rFonts w:cs="Arial"/>
                <w:vertAlign w:val="superscript"/>
                <w:lang w:bidi="ru-RU"/>
              </w:rPr>
              <w:t>4</w:t>
            </w:r>
          </w:p>
        </w:tc>
      </w:tr>
      <w:tr w:rsidR="004217E9" w:rsidRPr="004217E9" w:rsidTr="004217E9">
        <w:trPr>
          <w:trHeight w:hRule="exact" w:val="293"/>
          <w:jc w:val="center"/>
        </w:trPr>
        <w:tc>
          <w:tcPr>
            <w:tcW w:w="240"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1773"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2986" w:type="pct"/>
            <w:gridSpan w:val="2"/>
            <w:tcBorders>
              <w:top w:val="single" w:sz="4" w:space="0" w:color="auto"/>
              <w:left w:val="single" w:sz="4" w:space="0" w:color="auto"/>
              <w:righ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w:t>
            </w:r>
          </w:p>
        </w:tc>
      </w:tr>
      <w:tr w:rsidR="004217E9" w:rsidRPr="004217E9" w:rsidTr="004217E9">
        <w:trPr>
          <w:trHeight w:hRule="exact" w:val="350"/>
          <w:jc w:val="center"/>
        </w:trPr>
        <w:tc>
          <w:tcPr>
            <w:tcW w:w="240"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М.1</w:t>
            </w:r>
          </w:p>
        </w:tc>
        <w:tc>
          <w:tcPr>
            <w:tcW w:w="1773"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Наименование задачи 11</w:t>
            </w:r>
          </w:p>
        </w:tc>
        <w:tc>
          <w:tcPr>
            <w:tcW w:w="1842"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1144" w:type="pct"/>
            <w:tcBorders>
              <w:top w:val="single" w:sz="4" w:space="0" w:color="auto"/>
              <w:left w:val="single" w:sz="4" w:space="0" w:color="auto"/>
              <w:right w:val="single" w:sz="4" w:space="0" w:color="auto"/>
            </w:tcBorders>
            <w:shd w:val="clear" w:color="auto" w:fill="auto"/>
          </w:tcPr>
          <w:p w:rsidR="004217E9" w:rsidRPr="004217E9" w:rsidRDefault="004217E9" w:rsidP="00B21FEA">
            <w:pPr>
              <w:ind w:firstLine="0"/>
              <w:rPr>
                <w:rFonts w:eastAsia="Arial Unicode MS" w:cs="Arial"/>
                <w:lang w:bidi="ru-RU"/>
              </w:rPr>
            </w:pPr>
          </w:p>
        </w:tc>
      </w:tr>
      <w:tr w:rsidR="004217E9" w:rsidRPr="004217E9" w:rsidTr="004217E9">
        <w:trPr>
          <w:trHeight w:hRule="exact" w:val="346"/>
          <w:jc w:val="center"/>
        </w:trPr>
        <w:tc>
          <w:tcPr>
            <w:tcW w:w="240"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М.т</w:t>
            </w:r>
          </w:p>
        </w:tc>
        <w:tc>
          <w:tcPr>
            <w:tcW w:w="1773"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Наименование задачи т1</w:t>
            </w:r>
          </w:p>
        </w:tc>
        <w:tc>
          <w:tcPr>
            <w:tcW w:w="1842"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1144" w:type="pct"/>
            <w:tcBorders>
              <w:top w:val="single" w:sz="4" w:space="0" w:color="auto"/>
              <w:left w:val="single" w:sz="4" w:space="0" w:color="auto"/>
              <w:right w:val="single" w:sz="4" w:space="0" w:color="auto"/>
            </w:tcBorders>
            <w:shd w:val="clear" w:color="auto" w:fill="auto"/>
          </w:tcPr>
          <w:p w:rsidR="004217E9" w:rsidRPr="004217E9" w:rsidRDefault="004217E9" w:rsidP="00B21FEA">
            <w:pPr>
              <w:ind w:firstLine="0"/>
              <w:rPr>
                <w:rFonts w:eastAsia="Arial Unicode MS" w:cs="Arial"/>
                <w:lang w:bidi="ru-RU"/>
              </w:rPr>
            </w:pPr>
          </w:p>
        </w:tc>
      </w:tr>
      <w:tr w:rsidR="004217E9" w:rsidRPr="004217E9" w:rsidTr="004217E9">
        <w:trPr>
          <w:trHeight w:hRule="exact" w:val="586"/>
          <w:jc w:val="center"/>
        </w:trPr>
        <w:tc>
          <w:tcPr>
            <w:tcW w:w="240" w:type="pct"/>
            <w:tcBorders>
              <w:top w:val="single" w:sz="4" w:space="0" w:color="auto"/>
              <w:left w:val="single" w:sz="4" w:space="0" w:color="auto"/>
              <w:bottom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476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и т.д.</w:t>
            </w:r>
          </w:p>
        </w:tc>
      </w:tr>
    </w:tbl>
    <w:p w:rsidR="004217E9" w:rsidRPr="004217E9" w:rsidRDefault="004217E9" w:rsidP="004217E9">
      <w:pPr>
        <w:widowControl w:val="0"/>
        <w:ind w:firstLine="709"/>
        <w:contextualSpacing/>
        <w:rPr>
          <w:rFonts w:cs="Arial"/>
          <w:lang w:bidi="ru-RU"/>
        </w:rPr>
      </w:pPr>
      <w:r w:rsidRPr="004217E9">
        <w:rPr>
          <w:rFonts w:cs="Arial"/>
          <w:vertAlign w:val="superscript"/>
          <w:lang w:bidi="ru-RU"/>
        </w:rPr>
        <w:t>5</w:t>
      </w:r>
      <w:r w:rsidRPr="004217E9">
        <w:rPr>
          <w:rFonts w:cs="Arial"/>
          <w:lang w:bidi="ru-RU"/>
        </w:rPr>
        <w:t xml:space="preserve"> Указывается год начала и год окончания реализации муниципального проекта. У комплекса процессных мероприятий ставится знак " - ".4. Финансовое обеспечение муниципальной программы Воронежской области</w:t>
      </w:r>
    </w:p>
    <w:p w:rsidR="004217E9" w:rsidRPr="004217E9" w:rsidRDefault="004217E9" w:rsidP="004217E9">
      <w:pPr>
        <w:widowControl w:val="0"/>
        <w:ind w:firstLine="709"/>
        <w:contextualSpacing/>
        <w:rPr>
          <w:rFonts w:cs="Arial"/>
          <w:lang w:bidi="ru-RU"/>
        </w:rPr>
      </w:pPr>
    </w:p>
    <w:p w:rsidR="004217E9" w:rsidRPr="004217E9" w:rsidRDefault="004217E9" w:rsidP="004217E9">
      <w:pPr>
        <w:widowControl w:val="0"/>
        <w:ind w:firstLine="709"/>
        <w:contextualSpacing/>
        <w:rPr>
          <w:rFonts w:cs="Arial"/>
          <w:lang w:bidi="ru-RU"/>
        </w:rPr>
      </w:pPr>
    </w:p>
    <w:tbl>
      <w:tblPr>
        <w:tblOverlap w:val="never"/>
        <w:tblW w:w="5000" w:type="pct"/>
        <w:tblCellMar>
          <w:left w:w="10" w:type="dxa"/>
          <w:right w:w="10" w:type="dxa"/>
        </w:tblCellMar>
        <w:tblLook w:val="04A0" w:firstRow="1" w:lastRow="0" w:firstColumn="1" w:lastColumn="0" w:noHBand="0" w:noVBand="1"/>
      </w:tblPr>
      <w:tblGrid>
        <w:gridCol w:w="9760"/>
        <w:gridCol w:w="1121"/>
        <w:gridCol w:w="791"/>
        <w:gridCol w:w="1030"/>
        <w:gridCol w:w="963"/>
        <w:gridCol w:w="925"/>
      </w:tblGrid>
      <w:tr w:rsidR="004217E9" w:rsidRPr="004217E9" w:rsidTr="004217E9">
        <w:trPr>
          <w:trHeight w:hRule="exact" w:val="340"/>
        </w:trPr>
        <w:tc>
          <w:tcPr>
            <w:tcW w:w="3345" w:type="pct"/>
            <w:vMerge w:val="restar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Наименование муниципальной программы, структурного элемента, источника финансового обеспечения</w:t>
            </w:r>
            <w:r w:rsidRPr="004217E9">
              <w:rPr>
                <w:rFonts w:cs="Arial"/>
                <w:vertAlign w:val="superscript"/>
                <w:lang w:bidi="ru-RU"/>
              </w:rPr>
              <w:t>1</w:t>
            </w:r>
          </w:p>
        </w:tc>
        <w:tc>
          <w:tcPr>
            <w:tcW w:w="1655" w:type="pct"/>
            <w:gridSpan w:val="5"/>
            <w:tcBorders>
              <w:top w:val="single" w:sz="4" w:space="0" w:color="auto"/>
              <w:left w:val="single" w:sz="4" w:space="0" w:color="auto"/>
              <w:righ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Объем финансового обеспечения по годам реализации, тыс. рублей</w:t>
            </w:r>
          </w:p>
        </w:tc>
      </w:tr>
      <w:tr w:rsidR="004217E9" w:rsidRPr="004217E9" w:rsidTr="004217E9">
        <w:trPr>
          <w:trHeight w:hRule="exact" w:val="340"/>
        </w:trPr>
        <w:tc>
          <w:tcPr>
            <w:tcW w:w="3345" w:type="pct"/>
            <w:vMerge/>
            <w:tcBorders>
              <w:left w:val="single" w:sz="4" w:space="0" w:color="auto"/>
            </w:tcBorders>
            <w:shd w:val="clear" w:color="auto" w:fill="auto"/>
            <w:vAlign w:val="center"/>
          </w:tcPr>
          <w:p w:rsidR="004217E9" w:rsidRPr="004217E9" w:rsidRDefault="004217E9" w:rsidP="00B21FEA">
            <w:pPr>
              <w:ind w:firstLine="0"/>
              <w:rPr>
                <w:rFonts w:eastAsia="Arial Unicode MS" w:cs="Arial"/>
                <w:lang w:bidi="ru-RU"/>
              </w:rPr>
            </w:pPr>
          </w:p>
        </w:tc>
        <w:tc>
          <w:tcPr>
            <w:tcW w:w="384" w:type="pc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V</w:t>
            </w:r>
          </w:p>
        </w:tc>
        <w:tc>
          <w:tcPr>
            <w:tcW w:w="271" w:type="pc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^1</w:t>
            </w:r>
          </w:p>
        </w:tc>
        <w:tc>
          <w:tcPr>
            <w:tcW w:w="353"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30" w:type="pc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^П</w:t>
            </w:r>
            <w:r w:rsidRPr="004217E9">
              <w:rPr>
                <w:rFonts w:cs="Arial"/>
                <w:vertAlign w:val="superscript"/>
                <w:lang w:bidi="ru-RU"/>
              </w:rPr>
              <w:t>3</w:t>
            </w:r>
          </w:p>
        </w:tc>
        <w:tc>
          <w:tcPr>
            <w:tcW w:w="316" w:type="pct"/>
            <w:tcBorders>
              <w:top w:val="single" w:sz="4" w:space="0" w:color="auto"/>
              <w:left w:val="single" w:sz="4" w:space="0" w:color="auto"/>
              <w:righ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Всего</w:t>
            </w:r>
          </w:p>
        </w:tc>
      </w:tr>
      <w:tr w:rsidR="004217E9" w:rsidRPr="004217E9" w:rsidTr="004217E9">
        <w:trPr>
          <w:trHeight w:hRule="exact" w:val="340"/>
        </w:trPr>
        <w:tc>
          <w:tcPr>
            <w:tcW w:w="3345"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1</w:t>
            </w:r>
          </w:p>
        </w:tc>
        <w:tc>
          <w:tcPr>
            <w:tcW w:w="384"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7</w:t>
            </w:r>
          </w:p>
        </w:tc>
        <w:tc>
          <w:tcPr>
            <w:tcW w:w="271"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8</w:t>
            </w:r>
          </w:p>
        </w:tc>
        <w:tc>
          <w:tcPr>
            <w:tcW w:w="353"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9</w:t>
            </w:r>
          </w:p>
        </w:tc>
        <w:tc>
          <w:tcPr>
            <w:tcW w:w="330"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10</w:t>
            </w:r>
          </w:p>
        </w:tc>
        <w:tc>
          <w:tcPr>
            <w:tcW w:w="316" w:type="pct"/>
            <w:tcBorders>
              <w:top w:val="single" w:sz="4" w:space="0" w:color="auto"/>
              <w:left w:val="single" w:sz="4" w:space="0" w:color="auto"/>
              <w:righ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11</w:t>
            </w:r>
          </w:p>
        </w:tc>
      </w:tr>
      <w:tr w:rsidR="004217E9" w:rsidRPr="004217E9" w:rsidTr="004217E9">
        <w:trPr>
          <w:trHeight w:hRule="exact" w:val="340"/>
        </w:trPr>
        <w:tc>
          <w:tcPr>
            <w:tcW w:w="3345"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bCs/>
                <w:lang w:bidi="ru-RU"/>
              </w:rPr>
              <w:t>Муниципальная программа " "</w:t>
            </w:r>
            <w:r w:rsidRPr="004217E9">
              <w:rPr>
                <w:rFonts w:cs="Arial"/>
                <w:bCs/>
                <w:vertAlign w:val="superscript"/>
                <w:lang w:bidi="ru-RU"/>
              </w:rPr>
              <w:t>4</w:t>
            </w:r>
            <w:r w:rsidRPr="004217E9">
              <w:rPr>
                <w:rFonts w:cs="Arial"/>
                <w:bCs/>
                <w:lang w:bidi="ru-RU"/>
              </w:rPr>
              <w:t xml:space="preserve"> (всего), в том числе:</w:t>
            </w:r>
          </w:p>
        </w:tc>
        <w:tc>
          <w:tcPr>
            <w:tcW w:w="384"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271"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53"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30"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16" w:type="pct"/>
            <w:tcBorders>
              <w:top w:val="single" w:sz="4" w:space="0" w:color="auto"/>
              <w:left w:val="single" w:sz="4" w:space="0" w:color="auto"/>
              <w:right w:val="single" w:sz="4" w:space="0" w:color="auto"/>
            </w:tcBorders>
            <w:shd w:val="clear" w:color="auto" w:fill="auto"/>
          </w:tcPr>
          <w:p w:rsidR="004217E9" w:rsidRPr="004217E9" w:rsidRDefault="004217E9" w:rsidP="00B21FEA">
            <w:pPr>
              <w:ind w:firstLine="0"/>
              <w:rPr>
                <w:rFonts w:eastAsia="Arial Unicode MS" w:cs="Arial"/>
                <w:lang w:bidi="ru-RU"/>
              </w:rPr>
            </w:pPr>
          </w:p>
        </w:tc>
      </w:tr>
      <w:tr w:rsidR="004217E9" w:rsidRPr="004217E9" w:rsidTr="004217E9">
        <w:trPr>
          <w:trHeight w:hRule="exact" w:val="340"/>
        </w:trPr>
        <w:tc>
          <w:tcPr>
            <w:tcW w:w="3345" w:type="pc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Бюджет муниципального района (всего)</w:t>
            </w:r>
            <w:r w:rsidRPr="004217E9">
              <w:rPr>
                <w:rFonts w:cs="Arial"/>
                <w:vertAlign w:val="superscript"/>
                <w:lang w:bidi="ru-RU"/>
              </w:rPr>
              <w:t>5</w:t>
            </w:r>
            <w:r w:rsidRPr="004217E9">
              <w:rPr>
                <w:rFonts w:cs="Arial"/>
                <w:lang w:bidi="ru-RU"/>
              </w:rPr>
              <w:t>, из них:</w:t>
            </w:r>
          </w:p>
        </w:tc>
        <w:tc>
          <w:tcPr>
            <w:tcW w:w="384"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271"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53"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30"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16" w:type="pct"/>
            <w:tcBorders>
              <w:top w:val="single" w:sz="4" w:space="0" w:color="auto"/>
              <w:left w:val="single" w:sz="4" w:space="0" w:color="auto"/>
              <w:right w:val="single" w:sz="4" w:space="0" w:color="auto"/>
            </w:tcBorders>
            <w:shd w:val="clear" w:color="auto" w:fill="auto"/>
          </w:tcPr>
          <w:p w:rsidR="004217E9" w:rsidRPr="004217E9" w:rsidRDefault="004217E9" w:rsidP="00B21FEA">
            <w:pPr>
              <w:ind w:firstLine="0"/>
              <w:rPr>
                <w:rFonts w:eastAsia="Arial Unicode MS" w:cs="Arial"/>
                <w:lang w:bidi="ru-RU"/>
              </w:rPr>
            </w:pPr>
          </w:p>
        </w:tc>
      </w:tr>
      <w:tr w:rsidR="004217E9" w:rsidRPr="004217E9" w:rsidTr="004217E9">
        <w:trPr>
          <w:trHeight w:hRule="exact" w:val="340"/>
        </w:trPr>
        <w:tc>
          <w:tcPr>
            <w:tcW w:w="3345" w:type="pc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межбюджетные трансферты из областного бюджета</w:t>
            </w:r>
          </w:p>
        </w:tc>
        <w:tc>
          <w:tcPr>
            <w:tcW w:w="384"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271"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53"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30"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16" w:type="pct"/>
            <w:tcBorders>
              <w:top w:val="single" w:sz="4" w:space="0" w:color="auto"/>
              <w:left w:val="single" w:sz="4" w:space="0" w:color="auto"/>
              <w:right w:val="single" w:sz="4" w:space="0" w:color="auto"/>
            </w:tcBorders>
            <w:shd w:val="clear" w:color="auto" w:fill="auto"/>
          </w:tcPr>
          <w:p w:rsidR="004217E9" w:rsidRPr="004217E9" w:rsidRDefault="004217E9" w:rsidP="00B21FEA">
            <w:pPr>
              <w:ind w:firstLine="0"/>
              <w:rPr>
                <w:rFonts w:eastAsia="Arial Unicode MS" w:cs="Arial"/>
                <w:lang w:bidi="ru-RU"/>
              </w:rPr>
            </w:pPr>
          </w:p>
        </w:tc>
      </w:tr>
      <w:tr w:rsidR="004217E9" w:rsidRPr="004217E9" w:rsidTr="004217E9">
        <w:trPr>
          <w:trHeight w:hRule="exact" w:val="340"/>
        </w:trPr>
        <w:tc>
          <w:tcPr>
            <w:tcW w:w="3345"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Внебюджетные источники</w:t>
            </w:r>
          </w:p>
        </w:tc>
        <w:tc>
          <w:tcPr>
            <w:tcW w:w="384"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271"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53"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30"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16" w:type="pct"/>
            <w:tcBorders>
              <w:top w:val="single" w:sz="4" w:space="0" w:color="auto"/>
              <w:left w:val="single" w:sz="4" w:space="0" w:color="auto"/>
              <w:right w:val="single" w:sz="4" w:space="0" w:color="auto"/>
            </w:tcBorders>
            <w:shd w:val="clear" w:color="auto" w:fill="auto"/>
          </w:tcPr>
          <w:p w:rsidR="004217E9" w:rsidRPr="004217E9" w:rsidRDefault="004217E9" w:rsidP="00B21FEA">
            <w:pPr>
              <w:ind w:firstLine="0"/>
              <w:rPr>
                <w:rFonts w:eastAsia="Arial Unicode MS" w:cs="Arial"/>
                <w:lang w:bidi="ru-RU"/>
              </w:rPr>
            </w:pPr>
          </w:p>
        </w:tc>
      </w:tr>
      <w:tr w:rsidR="004217E9" w:rsidRPr="004217E9" w:rsidTr="004217E9">
        <w:trPr>
          <w:trHeight w:hRule="exact" w:val="340"/>
        </w:trPr>
        <w:tc>
          <w:tcPr>
            <w:tcW w:w="3345"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bCs/>
                <w:lang w:bidi="ru-RU"/>
              </w:rPr>
              <w:t>Структурный элемент «Наименование» (всего)</w:t>
            </w:r>
            <w:r w:rsidRPr="004217E9">
              <w:rPr>
                <w:rFonts w:cs="Arial"/>
                <w:bCs/>
                <w:vertAlign w:val="superscript"/>
                <w:lang w:bidi="ru-RU"/>
              </w:rPr>
              <w:t>6</w:t>
            </w:r>
            <w:r w:rsidRPr="004217E9">
              <w:rPr>
                <w:rFonts w:cs="Arial"/>
                <w:bCs/>
                <w:lang w:bidi="ru-RU"/>
              </w:rPr>
              <w:t xml:space="preserve"> в том числе:</w:t>
            </w:r>
          </w:p>
        </w:tc>
        <w:tc>
          <w:tcPr>
            <w:tcW w:w="384"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271"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53"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30"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16" w:type="pct"/>
            <w:tcBorders>
              <w:top w:val="single" w:sz="4" w:space="0" w:color="auto"/>
              <w:left w:val="single" w:sz="4" w:space="0" w:color="auto"/>
              <w:right w:val="single" w:sz="4" w:space="0" w:color="auto"/>
            </w:tcBorders>
            <w:shd w:val="clear" w:color="auto" w:fill="auto"/>
          </w:tcPr>
          <w:p w:rsidR="004217E9" w:rsidRPr="004217E9" w:rsidRDefault="004217E9" w:rsidP="00B21FEA">
            <w:pPr>
              <w:ind w:firstLine="0"/>
              <w:rPr>
                <w:rFonts w:eastAsia="Arial Unicode MS" w:cs="Arial"/>
                <w:lang w:bidi="ru-RU"/>
              </w:rPr>
            </w:pPr>
          </w:p>
        </w:tc>
      </w:tr>
      <w:tr w:rsidR="004217E9" w:rsidRPr="004217E9" w:rsidTr="004217E9">
        <w:trPr>
          <w:trHeight w:hRule="exact" w:val="340"/>
        </w:trPr>
        <w:tc>
          <w:tcPr>
            <w:tcW w:w="3345"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Бюджет муниципального района (всего)</w:t>
            </w:r>
            <w:r w:rsidRPr="004217E9">
              <w:rPr>
                <w:rFonts w:cs="Arial"/>
                <w:vertAlign w:val="superscript"/>
                <w:lang w:bidi="ru-RU"/>
              </w:rPr>
              <w:t>5</w:t>
            </w:r>
            <w:r w:rsidRPr="004217E9">
              <w:rPr>
                <w:rFonts w:cs="Arial"/>
                <w:lang w:bidi="ru-RU"/>
              </w:rPr>
              <w:t>, из них:</w:t>
            </w:r>
          </w:p>
        </w:tc>
        <w:tc>
          <w:tcPr>
            <w:tcW w:w="384"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271"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53"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30"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16" w:type="pct"/>
            <w:tcBorders>
              <w:top w:val="single" w:sz="4" w:space="0" w:color="auto"/>
              <w:left w:val="single" w:sz="4" w:space="0" w:color="auto"/>
              <w:right w:val="single" w:sz="4" w:space="0" w:color="auto"/>
            </w:tcBorders>
            <w:shd w:val="clear" w:color="auto" w:fill="auto"/>
          </w:tcPr>
          <w:p w:rsidR="004217E9" w:rsidRPr="004217E9" w:rsidRDefault="004217E9" w:rsidP="00B21FEA">
            <w:pPr>
              <w:ind w:firstLine="0"/>
              <w:rPr>
                <w:rFonts w:eastAsia="Arial Unicode MS" w:cs="Arial"/>
                <w:lang w:bidi="ru-RU"/>
              </w:rPr>
            </w:pPr>
          </w:p>
        </w:tc>
      </w:tr>
      <w:tr w:rsidR="004217E9" w:rsidRPr="004217E9" w:rsidTr="004217E9">
        <w:trPr>
          <w:trHeight w:hRule="exact" w:val="340"/>
        </w:trPr>
        <w:tc>
          <w:tcPr>
            <w:tcW w:w="3345"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межбюджетные трансферты из областного бюджета</w:t>
            </w:r>
          </w:p>
        </w:tc>
        <w:tc>
          <w:tcPr>
            <w:tcW w:w="384"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271"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53"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30"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16" w:type="pct"/>
            <w:tcBorders>
              <w:top w:val="single" w:sz="4" w:space="0" w:color="auto"/>
              <w:left w:val="single" w:sz="4" w:space="0" w:color="auto"/>
              <w:right w:val="single" w:sz="4" w:space="0" w:color="auto"/>
            </w:tcBorders>
            <w:shd w:val="clear" w:color="auto" w:fill="auto"/>
          </w:tcPr>
          <w:p w:rsidR="004217E9" w:rsidRPr="004217E9" w:rsidRDefault="004217E9" w:rsidP="00B21FEA">
            <w:pPr>
              <w:ind w:firstLine="0"/>
              <w:rPr>
                <w:rFonts w:eastAsia="Arial Unicode MS" w:cs="Arial"/>
                <w:lang w:bidi="ru-RU"/>
              </w:rPr>
            </w:pPr>
          </w:p>
        </w:tc>
      </w:tr>
      <w:tr w:rsidR="004217E9" w:rsidRPr="004217E9" w:rsidTr="004217E9">
        <w:trPr>
          <w:trHeight w:hRule="exact" w:val="340"/>
        </w:trPr>
        <w:tc>
          <w:tcPr>
            <w:tcW w:w="3345"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Внебюджетные источники</w:t>
            </w:r>
          </w:p>
        </w:tc>
        <w:tc>
          <w:tcPr>
            <w:tcW w:w="384"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271"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53"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30"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16" w:type="pct"/>
            <w:tcBorders>
              <w:top w:val="single" w:sz="4" w:space="0" w:color="auto"/>
              <w:left w:val="single" w:sz="4" w:space="0" w:color="auto"/>
              <w:right w:val="single" w:sz="4" w:space="0" w:color="auto"/>
            </w:tcBorders>
            <w:shd w:val="clear" w:color="auto" w:fill="auto"/>
          </w:tcPr>
          <w:p w:rsidR="004217E9" w:rsidRPr="004217E9" w:rsidRDefault="004217E9" w:rsidP="00B21FEA">
            <w:pPr>
              <w:ind w:firstLine="0"/>
              <w:rPr>
                <w:rFonts w:eastAsia="Arial Unicode MS" w:cs="Arial"/>
                <w:lang w:bidi="ru-RU"/>
              </w:rPr>
            </w:pPr>
          </w:p>
        </w:tc>
      </w:tr>
      <w:tr w:rsidR="004217E9" w:rsidRPr="004217E9" w:rsidTr="004217E9">
        <w:trPr>
          <w:trHeight w:hRule="exact" w:val="340"/>
        </w:trPr>
        <w:tc>
          <w:tcPr>
            <w:tcW w:w="3345" w:type="pct"/>
            <w:tcBorders>
              <w:top w:val="single" w:sz="4" w:space="0" w:color="auto"/>
              <w:left w:val="single" w:sz="4" w:space="0" w:color="auto"/>
              <w:bottom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и т.д.</w:t>
            </w:r>
          </w:p>
        </w:tc>
        <w:tc>
          <w:tcPr>
            <w:tcW w:w="384" w:type="pct"/>
            <w:tcBorders>
              <w:top w:val="single" w:sz="4" w:space="0" w:color="auto"/>
              <w:left w:val="single" w:sz="4" w:space="0" w:color="auto"/>
              <w:bottom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271" w:type="pct"/>
            <w:tcBorders>
              <w:top w:val="single" w:sz="4" w:space="0" w:color="auto"/>
              <w:left w:val="single" w:sz="4" w:space="0" w:color="auto"/>
              <w:bottom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53" w:type="pct"/>
            <w:tcBorders>
              <w:top w:val="single" w:sz="4" w:space="0" w:color="auto"/>
              <w:left w:val="single" w:sz="4" w:space="0" w:color="auto"/>
              <w:bottom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30" w:type="pct"/>
            <w:tcBorders>
              <w:top w:val="single" w:sz="4" w:space="0" w:color="auto"/>
              <w:left w:val="single" w:sz="4" w:space="0" w:color="auto"/>
              <w:bottom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16" w:type="pct"/>
            <w:tcBorders>
              <w:top w:val="single" w:sz="4" w:space="0" w:color="auto"/>
              <w:left w:val="single" w:sz="4" w:space="0" w:color="auto"/>
              <w:bottom w:val="single" w:sz="4" w:space="0" w:color="auto"/>
              <w:right w:val="single" w:sz="4" w:space="0" w:color="auto"/>
            </w:tcBorders>
            <w:shd w:val="clear" w:color="auto" w:fill="auto"/>
          </w:tcPr>
          <w:p w:rsidR="004217E9" w:rsidRPr="004217E9" w:rsidRDefault="004217E9" w:rsidP="00B21FEA">
            <w:pPr>
              <w:ind w:firstLine="0"/>
              <w:rPr>
                <w:rFonts w:eastAsia="Arial Unicode MS" w:cs="Arial"/>
                <w:lang w:bidi="ru-RU"/>
              </w:rPr>
            </w:pPr>
          </w:p>
        </w:tc>
      </w:tr>
    </w:tbl>
    <w:p w:rsidR="004217E9" w:rsidRPr="004217E9" w:rsidRDefault="004217E9" w:rsidP="004217E9">
      <w:pPr>
        <w:widowControl w:val="0"/>
        <w:ind w:firstLine="709"/>
        <w:contextualSpacing/>
        <w:rPr>
          <w:rFonts w:eastAsia="Arial Unicode MS" w:cs="Arial"/>
          <w:lang w:bidi="ru-RU"/>
        </w:rPr>
      </w:pPr>
    </w:p>
    <w:p w:rsidR="004217E9" w:rsidRPr="004217E9" w:rsidRDefault="004217E9" w:rsidP="004217E9">
      <w:pPr>
        <w:widowControl w:val="0"/>
        <w:numPr>
          <w:ilvl w:val="0"/>
          <w:numId w:val="3"/>
        </w:numPr>
        <w:tabs>
          <w:tab w:val="left" w:pos="258"/>
        </w:tabs>
        <w:ind w:firstLine="709"/>
        <w:contextualSpacing/>
        <w:rPr>
          <w:rFonts w:cs="Arial"/>
          <w:lang w:bidi="ru-RU"/>
        </w:rPr>
      </w:pPr>
      <w:r w:rsidRPr="004217E9">
        <w:rPr>
          <w:rFonts w:cs="Arial"/>
          <w:lang w:bidi="ru-RU"/>
        </w:rPr>
        <w:t>В случае отсутствия финансового обеспечения за счет отдельных источников финансирования, данные по таким источникам не указываются.</w:t>
      </w:r>
    </w:p>
    <w:p w:rsidR="004217E9" w:rsidRPr="004217E9" w:rsidRDefault="004217E9" w:rsidP="004217E9">
      <w:pPr>
        <w:widowControl w:val="0"/>
        <w:numPr>
          <w:ilvl w:val="0"/>
          <w:numId w:val="3"/>
        </w:numPr>
        <w:tabs>
          <w:tab w:val="left" w:pos="253"/>
        </w:tabs>
        <w:ind w:firstLine="709"/>
        <w:contextualSpacing/>
        <w:rPr>
          <w:rFonts w:cs="Arial"/>
          <w:lang w:bidi="ru-RU"/>
        </w:rPr>
      </w:pPr>
      <w:r w:rsidRPr="004217E9">
        <w:rPr>
          <w:rFonts w:cs="Arial"/>
          <w:lang w:bidi="ru-RU"/>
        </w:rPr>
        <w:t>Указывается первый год II этапа реализации муниципальной программы.</w:t>
      </w:r>
    </w:p>
    <w:p w:rsidR="004217E9" w:rsidRPr="004217E9" w:rsidRDefault="004217E9" w:rsidP="004217E9">
      <w:pPr>
        <w:widowControl w:val="0"/>
        <w:numPr>
          <w:ilvl w:val="0"/>
          <w:numId w:val="3"/>
        </w:numPr>
        <w:tabs>
          <w:tab w:val="left" w:pos="253"/>
        </w:tabs>
        <w:ind w:firstLine="709"/>
        <w:contextualSpacing/>
        <w:rPr>
          <w:rFonts w:cs="Arial"/>
          <w:lang w:bidi="ru-RU"/>
        </w:rPr>
      </w:pPr>
      <w:r w:rsidRPr="004217E9">
        <w:rPr>
          <w:rFonts w:cs="Arial"/>
          <w:lang w:bidi="ru-RU"/>
        </w:rPr>
        <w:t>Указывается последний год реализации муниципальной программы.</w:t>
      </w:r>
    </w:p>
    <w:p w:rsidR="004217E9" w:rsidRPr="004217E9" w:rsidRDefault="004217E9" w:rsidP="004217E9">
      <w:pPr>
        <w:widowControl w:val="0"/>
        <w:numPr>
          <w:ilvl w:val="0"/>
          <w:numId w:val="3"/>
        </w:numPr>
        <w:tabs>
          <w:tab w:val="left" w:pos="262"/>
        </w:tabs>
        <w:ind w:firstLine="709"/>
        <w:contextualSpacing/>
        <w:rPr>
          <w:rFonts w:cs="Arial"/>
          <w:lang w:bidi="ru-RU"/>
        </w:rPr>
      </w:pPr>
      <w:r w:rsidRPr="004217E9">
        <w:rPr>
          <w:rFonts w:cs="Arial"/>
          <w:lang w:bidi="ru-RU"/>
        </w:rPr>
        <w:t>Указывается наименование муниципальной программы.</w:t>
      </w:r>
    </w:p>
    <w:p w:rsidR="004217E9" w:rsidRPr="004217E9" w:rsidRDefault="004217E9" w:rsidP="004217E9">
      <w:pPr>
        <w:widowControl w:val="0"/>
        <w:numPr>
          <w:ilvl w:val="0"/>
          <w:numId w:val="3"/>
        </w:numPr>
        <w:tabs>
          <w:tab w:val="left" w:pos="253"/>
        </w:tabs>
        <w:ind w:firstLine="709"/>
        <w:contextualSpacing/>
        <w:rPr>
          <w:rFonts w:cs="Arial"/>
          <w:lang w:bidi="ru-RU"/>
        </w:rPr>
      </w:pPr>
      <w:r w:rsidRPr="004217E9">
        <w:rPr>
          <w:rFonts w:cs="Arial"/>
          <w:lang w:bidi="ru-RU"/>
        </w:rPr>
        <w:t>По строке указываются бюджетные ассигнования, предусмотренные законом (решением) о бюджете муниципального образования на соответствующий год, в том числе межбюджетные трансферты из областного бюджета.</w:t>
      </w:r>
    </w:p>
    <w:p w:rsidR="004217E9" w:rsidRPr="004217E9" w:rsidRDefault="004217E9" w:rsidP="004217E9">
      <w:pPr>
        <w:widowControl w:val="0"/>
        <w:numPr>
          <w:ilvl w:val="0"/>
          <w:numId w:val="3"/>
        </w:numPr>
        <w:tabs>
          <w:tab w:val="left" w:pos="262"/>
        </w:tabs>
        <w:ind w:firstLine="709"/>
        <w:contextualSpacing/>
        <w:rPr>
          <w:rFonts w:cs="Arial"/>
          <w:lang w:bidi="ru-RU"/>
        </w:rPr>
      </w:pPr>
      <w:r w:rsidRPr="004217E9">
        <w:rPr>
          <w:rFonts w:cs="Arial"/>
          <w:lang w:bidi="ru-RU"/>
        </w:rPr>
        <w:t>Данные приводятся в разрезе структурных элементов муниципальной программы (муниципальный проект / комплекс процессных мероприятий) и его наименование в следующей последовательности:</w:t>
      </w:r>
    </w:p>
    <w:p w:rsidR="004217E9" w:rsidRPr="004217E9" w:rsidRDefault="004217E9" w:rsidP="004217E9">
      <w:pPr>
        <w:widowControl w:val="0"/>
        <w:tabs>
          <w:tab w:val="left" w:pos="3378"/>
        </w:tabs>
        <w:ind w:firstLine="709"/>
        <w:contextualSpacing/>
        <w:rPr>
          <w:rFonts w:cs="Arial"/>
          <w:lang w:bidi="ru-RU"/>
        </w:rPr>
      </w:pPr>
      <w:r w:rsidRPr="004217E9">
        <w:rPr>
          <w:rFonts w:cs="Arial"/>
          <w:lang w:bidi="ru-RU"/>
        </w:rPr>
        <w:t>Муниципальный проект " ";</w:t>
      </w:r>
    </w:p>
    <w:p w:rsidR="004217E9" w:rsidRPr="004217E9" w:rsidRDefault="004217E9" w:rsidP="004217E9">
      <w:pPr>
        <w:widowControl w:val="0"/>
        <w:tabs>
          <w:tab w:val="left" w:pos="4592"/>
        </w:tabs>
        <w:ind w:firstLine="709"/>
        <w:contextualSpacing/>
        <w:rPr>
          <w:rFonts w:cs="Arial"/>
          <w:lang w:bidi="ru-RU"/>
        </w:rPr>
      </w:pPr>
      <w:r w:rsidRPr="004217E9">
        <w:rPr>
          <w:rFonts w:cs="Arial"/>
          <w:lang w:bidi="ru-RU"/>
        </w:rPr>
        <w:t>Комплекс процессных мероприятий " ".</w:t>
      </w:r>
    </w:p>
    <w:p w:rsidR="004217E9" w:rsidRPr="004217E9" w:rsidRDefault="004217E9" w:rsidP="004217E9">
      <w:pPr>
        <w:autoSpaceDE w:val="0"/>
        <w:autoSpaceDN w:val="0"/>
        <w:adjustRightInd w:val="0"/>
        <w:ind w:firstLine="709"/>
        <w:contextualSpacing/>
        <w:rPr>
          <w:rFonts w:cs="Arial"/>
          <w:bCs/>
        </w:rPr>
      </w:pPr>
    </w:p>
    <w:p w:rsidR="004217E9" w:rsidRPr="004217E9" w:rsidRDefault="004217E9" w:rsidP="004217E9">
      <w:pPr>
        <w:autoSpaceDE w:val="0"/>
        <w:autoSpaceDN w:val="0"/>
        <w:adjustRightInd w:val="0"/>
        <w:ind w:firstLine="709"/>
        <w:contextualSpacing/>
        <w:rPr>
          <w:rFonts w:cs="Arial"/>
          <w:bCs/>
        </w:rPr>
        <w:sectPr w:rsidR="004217E9" w:rsidRPr="004217E9" w:rsidSect="004217E9">
          <w:pgSz w:w="16838" w:h="11909" w:orient="landscape"/>
          <w:pgMar w:top="2268" w:right="567" w:bottom="567" w:left="1701" w:header="0" w:footer="3" w:gutter="0"/>
          <w:cols w:space="720"/>
          <w:noEndnote/>
          <w:docGrid w:linePitch="360"/>
        </w:sectPr>
      </w:pPr>
    </w:p>
    <w:p w:rsidR="004217E9" w:rsidRPr="004217E9" w:rsidRDefault="004217E9" w:rsidP="004217E9">
      <w:pPr>
        <w:ind w:firstLine="709"/>
        <w:contextualSpacing/>
        <w:rPr>
          <w:rFonts w:cs="Arial"/>
        </w:rPr>
      </w:pPr>
      <w:r w:rsidRPr="004217E9">
        <w:rPr>
          <w:rFonts w:cs="Arial"/>
        </w:rPr>
        <w:lastRenderedPageBreak/>
        <w:t>Приложение 2 к Порядку разработки, реализации и оценки эффективности муниципальных программ Терновского муниципального района Воронежской области</w:t>
      </w:r>
    </w:p>
    <w:p w:rsidR="004217E9" w:rsidRPr="004217E9" w:rsidRDefault="004217E9" w:rsidP="004217E9">
      <w:pPr>
        <w:ind w:firstLine="709"/>
        <w:contextualSpacing/>
        <w:rPr>
          <w:rFonts w:cs="Arial"/>
        </w:rPr>
      </w:pPr>
    </w:p>
    <w:p w:rsidR="004217E9" w:rsidRPr="004217E9" w:rsidRDefault="004217E9" w:rsidP="004217E9">
      <w:pPr>
        <w:widowControl w:val="0"/>
        <w:autoSpaceDE w:val="0"/>
        <w:autoSpaceDN w:val="0"/>
        <w:adjustRightInd w:val="0"/>
        <w:ind w:firstLine="709"/>
        <w:rPr>
          <w:rFonts w:cs="Arial"/>
          <w:iCs/>
          <w:lang w:bidi="ru-RU"/>
        </w:rPr>
      </w:pPr>
      <w:r w:rsidRPr="004217E9">
        <w:rPr>
          <w:rFonts w:cs="Arial"/>
          <w:iCs/>
          <w:lang w:bidi="ru-RU"/>
        </w:rPr>
        <w:t>Показатели структурных элементов муниципальной программы "'</w:t>
      </w:r>
    </w:p>
    <w:p w:rsidR="004217E9" w:rsidRPr="004217E9" w:rsidRDefault="004217E9" w:rsidP="004217E9">
      <w:pPr>
        <w:ind w:firstLine="709"/>
        <w:rPr>
          <w:rFonts w:cs="Arial"/>
          <w:lang w:bidi="ru-RU"/>
        </w:rPr>
      </w:pPr>
    </w:p>
    <w:tbl>
      <w:tblPr>
        <w:tblOverlap w:val="never"/>
        <w:tblW w:w="5000" w:type="pct"/>
        <w:jc w:val="center"/>
        <w:tblCellMar>
          <w:left w:w="10" w:type="dxa"/>
          <w:right w:w="10" w:type="dxa"/>
        </w:tblCellMar>
        <w:tblLook w:val="04A0" w:firstRow="1" w:lastRow="0" w:firstColumn="1" w:lastColumn="0" w:noHBand="0" w:noVBand="1"/>
      </w:tblPr>
      <w:tblGrid>
        <w:gridCol w:w="783"/>
        <w:gridCol w:w="2566"/>
        <w:gridCol w:w="1485"/>
        <w:gridCol w:w="1570"/>
        <w:gridCol w:w="1055"/>
        <w:gridCol w:w="776"/>
        <w:gridCol w:w="815"/>
        <w:gridCol w:w="818"/>
        <w:gridCol w:w="818"/>
        <w:gridCol w:w="984"/>
        <w:gridCol w:w="1171"/>
        <w:gridCol w:w="1751"/>
      </w:tblGrid>
      <w:tr w:rsidR="004217E9" w:rsidRPr="004217E9" w:rsidTr="004217E9">
        <w:trPr>
          <w:trHeight w:hRule="exact" w:val="557"/>
          <w:jc w:val="center"/>
        </w:trPr>
        <w:tc>
          <w:tcPr>
            <w:tcW w:w="293" w:type="pct"/>
            <w:vMerge w:val="restar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 п/п</w:t>
            </w:r>
          </w:p>
        </w:tc>
        <w:tc>
          <w:tcPr>
            <w:tcW w:w="904" w:type="pct"/>
            <w:vMerge w:val="restar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Наименование задачи / показателя</w:t>
            </w:r>
          </w:p>
        </w:tc>
        <w:tc>
          <w:tcPr>
            <w:tcW w:w="519" w:type="pct"/>
            <w:vMerge w:val="restar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Признак возрастания/ убывания</w:t>
            </w:r>
            <w:r w:rsidRPr="004217E9">
              <w:rPr>
                <w:rFonts w:cs="Arial"/>
                <w:vertAlign w:val="superscript"/>
                <w:lang w:bidi="ru-RU"/>
              </w:rPr>
              <w:footnoteReference w:id="13"/>
            </w:r>
          </w:p>
        </w:tc>
        <w:tc>
          <w:tcPr>
            <w:tcW w:w="432" w:type="pct"/>
            <w:vMerge w:val="restar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Единица измерения(по ОКЕИ)</w:t>
            </w:r>
          </w:p>
        </w:tc>
        <w:tc>
          <w:tcPr>
            <w:tcW w:w="640" w:type="pct"/>
            <w:gridSpan w:val="2"/>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 xml:space="preserve">Базовое значение </w:t>
            </w:r>
            <w:r w:rsidRPr="004217E9">
              <w:rPr>
                <w:rFonts w:cs="Arial"/>
                <w:vertAlign w:val="superscript"/>
                <w:lang w:bidi="ru-RU"/>
              </w:rPr>
              <w:footnoteReference w:id="14"/>
            </w:r>
            <w:r w:rsidRPr="004217E9">
              <w:rPr>
                <w:rFonts w:cs="Arial"/>
                <w:vertAlign w:val="superscript"/>
                <w:lang w:bidi="ru-RU"/>
              </w:rPr>
              <w:t xml:space="preserve"> </w:t>
            </w:r>
            <w:r w:rsidRPr="004217E9">
              <w:rPr>
                <w:rFonts w:cs="Arial"/>
                <w:vertAlign w:val="superscript"/>
                <w:lang w:bidi="ru-RU"/>
              </w:rPr>
              <w:footnoteReference w:id="15"/>
            </w:r>
          </w:p>
        </w:tc>
        <w:tc>
          <w:tcPr>
            <w:tcW w:w="1276" w:type="pct"/>
            <w:gridSpan w:val="4"/>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Значение показателя по годам</w:t>
            </w:r>
          </w:p>
        </w:tc>
        <w:tc>
          <w:tcPr>
            <w:tcW w:w="363" w:type="pct"/>
            <w:vMerge w:val="restar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Документ</w:t>
            </w:r>
            <w:r w:rsidRPr="004217E9">
              <w:rPr>
                <w:rFonts w:cs="Arial"/>
                <w:vertAlign w:val="superscript"/>
                <w:lang w:bidi="ru-RU"/>
              </w:rPr>
              <w:t>4</w:t>
            </w:r>
          </w:p>
        </w:tc>
        <w:tc>
          <w:tcPr>
            <w:tcW w:w="572" w:type="pct"/>
            <w:vMerge w:val="restart"/>
            <w:tcBorders>
              <w:top w:val="single" w:sz="4" w:space="0" w:color="auto"/>
              <w:left w:val="single" w:sz="4" w:space="0" w:color="auto"/>
              <w:righ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Ответственный за достижение показателя</w:t>
            </w:r>
            <w:r w:rsidRPr="004217E9">
              <w:rPr>
                <w:rFonts w:cs="Arial"/>
                <w:vertAlign w:val="superscript"/>
                <w:lang w:bidi="ru-RU"/>
              </w:rPr>
              <w:t>5</w:t>
            </w:r>
          </w:p>
        </w:tc>
      </w:tr>
      <w:tr w:rsidR="004217E9" w:rsidRPr="004217E9" w:rsidTr="004217E9">
        <w:trPr>
          <w:trHeight w:hRule="exact" w:val="662"/>
          <w:jc w:val="center"/>
        </w:trPr>
        <w:tc>
          <w:tcPr>
            <w:tcW w:w="293" w:type="pct"/>
            <w:vMerge/>
            <w:tcBorders>
              <w:left w:val="single" w:sz="4" w:space="0" w:color="auto"/>
            </w:tcBorders>
            <w:shd w:val="clear" w:color="auto" w:fill="auto"/>
            <w:vAlign w:val="center"/>
          </w:tcPr>
          <w:p w:rsidR="004217E9" w:rsidRPr="004217E9" w:rsidRDefault="004217E9" w:rsidP="00B21FEA">
            <w:pPr>
              <w:ind w:firstLine="0"/>
              <w:rPr>
                <w:rFonts w:eastAsia="Arial Unicode MS" w:cs="Arial"/>
                <w:lang w:bidi="ru-RU"/>
              </w:rPr>
            </w:pPr>
          </w:p>
        </w:tc>
        <w:tc>
          <w:tcPr>
            <w:tcW w:w="904" w:type="pct"/>
            <w:vMerge/>
            <w:tcBorders>
              <w:left w:val="single" w:sz="4" w:space="0" w:color="auto"/>
            </w:tcBorders>
            <w:shd w:val="clear" w:color="auto" w:fill="auto"/>
            <w:vAlign w:val="center"/>
          </w:tcPr>
          <w:p w:rsidR="004217E9" w:rsidRPr="004217E9" w:rsidRDefault="004217E9" w:rsidP="00B21FEA">
            <w:pPr>
              <w:ind w:firstLine="0"/>
              <w:rPr>
                <w:rFonts w:eastAsia="Arial Unicode MS" w:cs="Arial"/>
                <w:lang w:bidi="ru-RU"/>
              </w:rPr>
            </w:pPr>
          </w:p>
        </w:tc>
        <w:tc>
          <w:tcPr>
            <w:tcW w:w="519" w:type="pct"/>
            <w:vMerge/>
            <w:tcBorders>
              <w:left w:val="single" w:sz="4" w:space="0" w:color="auto"/>
            </w:tcBorders>
            <w:shd w:val="clear" w:color="auto" w:fill="auto"/>
            <w:vAlign w:val="center"/>
          </w:tcPr>
          <w:p w:rsidR="004217E9" w:rsidRPr="004217E9" w:rsidRDefault="004217E9" w:rsidP="00B21FEA">
            <w:pPr>
              <w:ind w:firstLine="0"/>
              <w:rPr>
                <w:rFonts w:eastAsia="Arial Unicode MS" w:cs="Arial"/>
                <w:lang w:bidi="ru-RU"/>
              </w:rPr>
            </w:pPr>
          </w:p>
        </w:tc>
        <w:tc>
          <w:tcPr>
            <w:tcW w:w="432" w:type="pct"/>
            <w:vMerge/>
            <w:tcBorders>
              <w:left w:val="single" w:sz="4" w:space="0" w:color="auto"/>
            </w:tcBorders>
            <w:shd w:val="clear" w:color="auto" w:fill="auto"/>
            <w:vAlign w:val="center"/>
          </w:tcPr>
          <w:p w:rsidR="004217E9" w:rsidRPr="004217E9" w:rsidRDefault="004217E9" w:rsidP="00B21FEA">
            <w:pPr>
              <w:ind w:firstLine="0"/>
              <w:rPr>
                <w:rFonts w:eastAsia="Arial Unicode MS" w:cs="Arial"/>
                <w:lang w:bidi="ru-RU"/>
              </w:rPr>
            </w:pPr>
          </w:p>
        </w:tc>
        <w:tc>
          <w:tcPr>
            <w:tcW w:w="335" w:type="pc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значение</w:t>
            </w:r>
          </w:p>
        </w:tc>
        <w:tc>
          <w:tcPr>
            <w:tcW w:w="305" w:type="pc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год</w:t>
            </w:r>
          </w:p>
        </w:tc>
        <w:tc>
          <w:tcPr>
            <w:tcW w:w="304" w:type="pc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w:t>
            </w:r>
          </w:p>
        </w:tc>
        <w:tc>
          <w:tcPr>
            <w:tcW w:w="305" w:type="pc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^1</w:t>
            </w:r>
          </w:p>
        </w:tc>
        <w:tc>
          <w:tcPr>
            <w:tcW w:w="305"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62" w:type="pc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^п</w:t>
            </w:r>
          </w:p>
        </w:tc>
        <w:tc>
          <w:tcPr>
            <w:tcW w:w="363" w:type="pct"/>
            <w:vMerge/>
            <w:tcBorders>
              <w:left w:val="single" w:sz="4" w:space="0" w:color="auto"/>
            </w:tcBorders>
            <w:shd w:val="clear" w:color="auto" w:fill="auto"/>
            <w:vAlign w:val="center"/>
          </w:tcPr>
          <w:p w:rsidR="004217E9" w:rsidRPr="004217E9" w:rsidRDefault="004217E9" w:rsidP="00B21FEA">
            <w:pPr>
              <w:ind w:firstLine="0"/>
              <w:rPr>
                <w:rFonts w:eastAsia="Arial Unicode MS" w:cs="Arial"/>
                <w:lang w:bidi="ru-RU"/>
              </w:rPr>
            </w:pPr>
          </w:p>
        </w:tc>
        <w:tc>
          <w:tcPr>
            <w:tcW w:w="572" w:type="pct"/>
            <w:vMerge/>
            <w:tcBorders>
              <w:left w:val="single" w:sz="4" w:space="0" w:color="auto"/>
              <w:right w:val="single" w:sz="4" w:space="0" w:color="auto"/>
            </w:tcBorders>
            <w:shd w:val="clear" w:color="auto" w:fill="auto"/>
            <w:vAlign w:val="center"/>
          </w:tcPr>
          <w:p w:rsidR="004217E9" w:rsidRPr="004217E9" w:rsidRDefault="004217E9" w:rsidP="00B21FEA">
            <w:pPr>
              <w:ind w:firstLine="0"/>
              <w:rPr>
                <w:rFonts w:eastAsia="Arial Unicode MS" w:cs="Arial"/>
                <w:lang w:bidi="ru-RU"/>
              </w:rPr>
            </w:pPr>
          </w:p>
        </w:tc>
      </w:tr>
      <w:tr w:rsidR="004217E9" w:rsidRPr="004217E9" w:rsidTr="004217E9">
        <w:trPr>
          <w:trHeight w:hRule="exact" w:val="293"/>
          <w:jc w:val="center"/>
        </w:trPr>
        <w:tc>
          <w:tcPr>
            <w:tcW w:w="293"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1</w:t>
            </w:r>
          </w:p>
        </w:tc>
        <w:tc>
          <w:tcPr>
            <w:tcW w:w="904"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2</w:t>
            </w:r>
          </w:p>
        </w:tc>
        <w:tc>
          <w:tcPr>
            <w:tcW w:w="519"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3</w:t>
            </w:r>
          </w:p>
        </w:tc>
        <w:tc>
          <w:tcPr>
            <w:tcW w:w="432"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4</w:t>
            </w:r>
          </w:p>
        </w:tc>
        <w:tc>
          <w:tcPr>
            <w:tcW w:w="335"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5</w:t>
            </w:r>
          </w:p>
        </w:tc>
        <w:tc>
          <w:tcPr>
            <w:tcW w:w="305"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6</w:t>
            </w:r>
          </w:p>
        </w:tc>
        <w:tc>
          <w:tcPr>
            <w:tcW w:w="304"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7</w:t>
            </w:r>
          </w:p>
        </w:tc>
        <w:tc>
          <w:tcPr>
            <w:tcW w:w="305"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8</w:t>
            </w:r>
          </w:p>
        </w:tc>
        <w:tc>
          <w:tcPr>
            <w:tcW w:w="305"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9</w:t>
            </w:r>
          </w:p>
        </w:tc>
        <w:tc>
          <w:tcPr>
            <w:tcW w:w="362"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10</w:t>
            </w:r>
          </w:p>
        </w:tc>
        <w:tc>
          <w:tcPr>
            <w:tcW w:w="363" w:type="pct"/>
            <w:tcBorders>
              <w:top w:val="single" w:sz="4" w:space="0" w:color="auto"/>
              <w:lef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11</w:t>
            </w:r>
          </w:p>
        </w:tc>
        <w:tc>
          <w:tcPr>
            <w:tcW w:w="572" w:type="pct"/>
            <w:tcBorders>
              <w:top w:val="single" w:sz="4" w:space="0" w:color="auto"/>
              <w:left w:val="single" w:sz="4" w:space="0" w:color="auto"/>
              <w:righ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12</w:t>
            </w:r>
          </w:p>
        </w:tc>
      </w:tr>
      <w:tr w:rsidR="004217E9" w:rsidRPr="004217E9" w:rsidTr="004217E9">
        <w:trPr>
          <w:trHeight w:hRule="exact" w:val="346"/>
          <w:jc w:val="center"/>
        </w:trPr>
        <w:tc>
          <w:tcPr>
            <w:tcW w:w="5000" w:type="pct"/>
            <w:gridSpan w:val="12"/>
            <w:tcBorders>
              <w:top w:val="single" w:sz="4" w:space="0" w:color="auto"/>
              <w:left w:val="single" w:sz="4" w:space="0" w:color="auto"/>
              <w:right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Структурный элемент «Наименование»</w:t>
            </w:r>
            <w:r w:rsidRPr="004217E9">
              <w:rPr>
                <w:rFonts w:cs="Arial"/>
                <w:vertAlign w:val="superscript"/>
                <w:lang w:bidi="ru-RU"/>
              </w:rPr>
              <w:t>6</w:t>
            </w:r>
          </w:p>
        </w:tc>
      </w:tr>
      <w:tr w:rsidR="004217E9" w:rsidRPr="004217E9" w:rsidTr="004217E9">
        <w:trPr>
          <w:trHeight w:hRule="exact" w:val="538"/>
          <w:jc w:val="center"/>
        </w:trPr>
        <w:tc>
          <w:tcPr>
            <w:tcW w:w="293" w:type="pct"/>
            <w:tcBorders>
              <w:top w:val="single" w:sz="4" w:space="0" w:color="auto"/>
              <w:left w:val="single" w:sz="4" w:space="0" w:color="auto"/>
            </w:tcBorders>
            <w:shd w:val="clear" w:color="auto" w:fill="auto"/>
            <w:vAlign w:val="center"/>
          </w:tcPr>
          <w:p w:rsidR="004217E9" w:rsidRPr="004217E9" w:rsidRDefault="004217E9" w:rsidP="00B21FEA">
            <w:pPr>
              <w:ind w:firstLine="0"/>
              <w:rPr>
                <w:rFonts w:cs="Arial"/>
                <w:lang w:bidi="ru-RU"/>
              </w:rPr>
            </w:pPr>
            <w:r w:rsidRPr="004217E9">
              <w:rPr>
                <w:rFonts w:cs="Arial"/>
                <w:lang w:bidi="ru-RU"/>
              </w:rPr>
              <w:t>1.</w:t>
            </w:r>
          </w:p>
        </w:tc>
        <w:tc>
          <w:tcPr>
            <w:tcW w:w="4707" w:type="pct"/>
            <w:gridSpan w:val="11"/>
            <w:tcBorders>
              <w:top w:val="single" w:sz="4" w:space="0" w:color="auto"/>
              <w:left w:val="single" w:sz="4" w:space="0" w:color="auto"/>
              <w:right w:val="single" w:sz="4" w:space="0" w:color="auto"/>
            </w:tcBorders>
            <w:shd w:val="clear" w:color="auto" w:fill="auto"/>
          </w:tcPr>
          <w:p w:rsidR="004217E9" w:rsidRPr="004217E9" w:rsidRDefault="004217E9" w:rsidP="00B21FEA">
            <w:pPr>
              <w:ind w:firstLine="0"/>
              <w:rPr>
                <w:rFonts w:cs="Arial"/>
                <w:lang w:bidi="ru-RU"/>
              </w:rPr>
            </w:pPr>
            <w:r w:rsidRPr="004217E9">
              <w:rPr>
                <w:rFonts w:cs="Arial"/>
                <w:lang w:bidi="ru-RU"/>
              </w:rPr>
              <w:t>Задача " "</w:t>
            </w:r>
            <w:r w:rsidRPr="004217E9">
              <w:rPr>
                <w:rFonts w:cs="Arial"/>
                <w:vertAlign w:val="superscript"/>
                <w:lang w:bidi="ru-RU"/>
              </w:rPr>
              <w:t>7</w:t>
            </w:r>
          </w:p>
        </w:tc>
      </w:tr>
      <w:tr w:rsidR="004217E9" w:rsidRPr="004217E9" w:rsidTr="004217E9">
        <w:trPr>
          <w:trHeight w:hRule="exact" w:val="562"/>
          <w:jc w:val="center"/>
        </w:trPr>
        <w:tc>
          <w:tcPr>
            <w:tcW w:w="293" w:type="pct"/>
            <w:tcBorders>
              <w:top w:val="single" w:sz="4" w:space="0" w:color="auto"/>
              <w:left w:val="single" w:sz="4" w:space="0" w:color="auto"/>
            </w:tcBorders>
            <w:shd w:val="clear" w:color="auto" w:fill="auto"/>
          </w:tcPr>
          <w:p w:rsidR="004217E9" w:rsidRPr="004217E9" w:rsidRDefault="004217E9" w:rsidP="00B21FEA">
            <w:pPr>
              <w:ind w:firstLine="0"/>
              <w:rPr>
                <w:rFonts w:cs="Arial"/>
                <w:lang w:bidi="ru-RU"/>
              </w:rPr>
            </w:pPr>
            <w:r w:rsidRPr="004217E9">
              <w:rPr>
                <w:rFonts w:cs="Arial"/>
                <w:lang w:bidi="ru-RU"/>
              </w:rPr>
              <w:t>1.1.</w:t>
            </w:r>
          </w:p>
        </w:tc>
        <w:tc>
          <w:tcPr>
            <w:tcW w:w="904" w:type="pct"/>
            <w:tcBorders>
              <w:top w:val="single" w:sz="4" w:space="0" w:color="auto"/>
              <w:left w:val="single" w:sz="4" w:space="0" w:color="auto"/>
            </w:tcBorders>
            <w:shd w:val="clear" w:color="auto" w:fill="auto"/>
          </w:tcPr>
          <w:p w:rsidR="004217E9" w:rsidRPr="004217E9" w:rsidRDefault="004217E9" w:rsidP="00B21FEA">
            <w:pPr>
              <w:ind w:firstLine="0"/>
              <w:rPr>
                <w:rFonts w:cs="Arial"/>
                <w:lang w:bidi="ru-RU"/>
              </w:rPr>
            </w:pPr>
            <w:r w:rsidRPr="004217E9">
              <w:rPr>
                <w:rFonts w:cs="Arial"/>
                <w:lang w:bidi="ru-RU"/>
              </w:rPr>
              <w:t xml:space="preserve">Наименование показателя </w:t>
            </w:r>
            <w:r w:rsidRPr="004217E9">
              <w:rPr>
                <w:rFonts w:cs="Arial"/>
                <w:vertAlign w:val="superscript"/>
                <w:lang w:bidi="ru-RU"/>
              </w:rPr>
              <w:t>8</w:t>
            </w:r>
          </w:p>
        </w:tc>
        <w:tc>
          <w:tcPr>
            <w:tcW w:w="519"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432"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35"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05" w:type="pct"/>
            <w:tcBorders>
              <w:top w:val="single" w:sz="4" w:space="0" w:color="auto"/>
              <w:left w:val="single" w:sz="4" w:space="0" w:color="auto"/>
            </w:tcBorders>
            <w:shd w:val="clear" w:color="auto" w:fill="auto"/>
          </w:tcPr>
          <w:p w:rsidR="004217E9" w:rsidRPr="004217E9" w:rsidRDefault="004217E9" w:rsidP="00B21FEA">
            <w:pPr>
              <w:ind w:firstLine="0"/>
              <w:rPr>
                <w:rFonts w:cs="Arial"/>
                <w:lang w:bidi="ru-RU"/>
              </w:rPr>
            </w:pPr>
            <w:r w:rsidRPr="004217E9">
              <w:rPr>
                <w:rFonts w:cs="Arial"/>
                <w:lang w:bidi="ru-RU"/>
              </w:rPr>
              <w:t>20__г.</w:t>
            </w:r>
          </w:p>
        </w:tc>
        <w:tc>
          <w:tcPr>
            <w:tcW w:w="304"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05"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05"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62"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63" w:type="pct"/>
            <w:tcBorders>
              <w:top w:val="single" w:sz="4" w:space="0" w:color="auto"/>
              <w:left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572" w:type="pct"/>
            <w:tcBorders>
              <w:top w:val="single" w:sz="4" w:space="0" w:color="auto"/>
              <w:left w:val="single" w:sz="4" w:space="0" w:color="auto"/>
              <w:right w:val="single" w:sz="4" w:space="0" w:color="auto"/>
            </w:tcBorders>
            <w:shd w:val="clear" w:color="auto" w:fill="auto"/>
          </w:tcPr>
          <w:p w:rsidR="004217E9" w:rsidRPr="004217E9" w:rsidRDefault="004217E9" w:rsidP="00B21FEA">
            <w:pPr>
              <w:ind w:firstLine="0"/>
              <w:rPr>
                <w:rFonts w:eastAsia="Arial Unicode MS" w:cs="Arial"/>
                <w:lang w:bidi="ru-RU"/>
              </w:rPr>
            </w:pPr>
          </w:p>
        </w:tc>
      </w:tr>
      <w:tr w:rsidR="004217E9" w:rsidRPr="004217E9" w:rsidTr="004217E9">
        <w:trPr>
          <w:trHeight w:hRule="exact" w:val="302"/>
          <w:jc w:val="center"/>
        </w:trPr>
        <w:tc>
          <w:tcPr>
            <w:tcW w:w="293" w:type="pct"/>
            <w:tcBorders>
              <w:top w:val="single" w:sz="4" w:space="0" w:color="auto"/>
              <w:left w:val="single" w:sz="4" w:space="0" w:color="auto"/>
              <w:bottom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904" w:type="pct"/>
            <w:tcBorders>
              <w:top w:val="single" w:sz="4" w:space="0" w:color="auto"/>
              <w:left w:val="single" w:sz="4" w:space="0" w:color="auto"/>
              <w:bottom w:val="single" w:sz="4" w:space="0" w:color="auto"/>
            </w:tcBorders>
            <w:shd w:val="clear" w:color="auto" w:fill="auto"/>
            <w:vAlign w:val="bottom"/>
          </w:tcPr>
          <w:p w:rsidR="004217E9" w:rsidRPr="004217E9" w:rsidRDefault="004217E9" w:rsidP="00B21FEA">
            <w:pPr>
              <w:ind w:firstLine="0"/>
              <w:rPr>
                <w:rFonts w:cs="Arial"/>
                <w:lang w:bidi="ru-RU"/>
              </w:rPr>
            </w:pPr>
            <w:r w:rsidRPr="004217E9">
              <w:rPr>
                <w:rFonts w:cs="Arial"/>
                <w:lang w:bidi="ru-RU"/>
              </w:rPr>
              <w:t>и т.д.</w:t>
            </w:r>
          </w:p>
        </w:tc>
        <w:tc>
          <w:tcPr>
            <w:tcW w:w="519" w:type="pct"/>
            <w:tcBorders>
              <w:top w:val="single" w:sz="4" w:space="0" w:color="auto"/>
              <w:left w:val="single" w:sz="4" w:space="0" w:color="auto"/>
              <w:bottom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432" w:type="pct"/>
            <w:tcBorders>
              <w:top w:val="single" w:sz="4" w:space="0" w:color="auto"/>
              <w:left w:val="single" w:sz="4" w:space="0" w:color="auto"/>
              <w:bottom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35" w:type="pct"/>
            <w:tcBorders>
              <w:top w:val="single" w:sz="4" w:space="0" w:color="auto"/>
              <w:left w:val="single" w:sz="4" w:space="0" w:color="auto"/>
              <w:bottom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05" w:type="pct"/>
            <w:tcBorders>
              <w:top w:val="single" w:sz="4" w:space="0" w:color="auto"/>
              <w:left w:val="single" w:sz="4" w:space="0" w:color="auto"/>
              <w:bottom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04" w:type="pct"/>
            <w:tcBorders>
              <w:top w:val="single" w:sz="4" w:space="0" w:color="auto"/>
              <w:left w:val="single" w:sz="4" w:space="0" w:color="auto"/>
              <w:bottom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05" w:type="pct"/>
            <w:tcBorders>
              <w:top w:val="single" w:sz="4" w:space="0" w:color="auto"/>
              <w:left w:val="single" w:sz="4" w:space="0" w:color="auto"/>
              <w:bottom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05" w:type="pct"/>
            <w:tcBorders>
              <w:top w:val="single" w:sz="4" w:space="0" w:color="auto"/>
              <w:left w:val="single" w:sz="4" w:space="0" w:color="auto"/>
              <w:bottom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62" w:type="pct"/>
            <w:tcBorders>
              <w:top w:val="single" w:sz="4" w:space="0" w:color="auto"/>
              <w:left w:val="single" w:sz="4" w:space="0" w:color="auto"/>
              <w:bottom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363" w:type="pct"/>
            <w:tcBorders>
              <w:top w:val="single" w:sz="4" w:space="0" w:color="auto"/>
              <w:left w:val="single" w:sz="4" w:space="0" w:color="auto"/>
              <w:bottom w:val="single" w:sz="4" w:space="0" w:color="auto"/>
            </w:tcBorders>
            <w:shd w:val="clear" w:color="auto" w:fill="auto"/>
          </w:tcPr>
          <w:p w:rsidR="004217E9" w:rsidRPr="004217E9" w:rsidRDefault="004217E9" w:rsidP="00B21FEA">
            <w:pPr>
              <w:ind w:firstLine="0"/>
              <w:rPr>
                <w:rFonts w:eastAsia="Arial Unicode MS" w:cs="Arial"/>
                <w:lang w:bidi="ru-RU"/>
              </w:rPr>
            </w:pPr>
          </w:p>
        </w:tc>
        <w:tc>
          <w:tcPr>
            <w:tcW w:w="572" w:type="pct"/>
            <w:tcBorders>
              <w:top w:val="single" w:sz="4" w:space="0" w:color="auto"/>
              <w:left w:val="single" w:sz="4" w:space="0" w:color="auto"/>
              <w:bottom w:val="single" w:sz="4" w:space="0" w:color="auto"/>
              <w:right w:val="single" w:sz="4" w:space="0" w:color="auto"/>
            </w:tcBorders>
            <w:shd w:val="clear" w:color="auto" w:fill="auto"/>
          </w:tcPr>
          <w:p w:rsidR="004217E9" w:rsidRPr="004217E9" w:rsidRDefault="004217E9" w:rsidP="00B21FEA">
            <w:pPr>
              <w:ind w:firstLine="0"/>
              <w:rPr>
                <w:rFonts w:eastAsia="Arial Unicode MS" w:cs="Arial"/>
                <w:lang w:bidi="ru-RU"/>
              </w:rPr>
            </w:pPr>
          </w:p>
        </w:tc>
      </w:tr>
    </w:tbl>
    <w:p w:rsidR="004217E9" w:rsidRPr="004217E9" w:rsidRDefault="004217E9" w:rsidP="004217E9">
      <w:pPr>
        <w:widowControl w:val="0"/>
        <w:numPr>
          <w:ilvl w:val="0"/>
          <w:numId w:val="4"/>
        </w:numPr>
        <w:tabs>
          <w:tab w:val="left" w:pos="258"/>
        </w:tabs>
        <w:ind w:firstLine="709"/>
        <w:contextualSpacing/>
        <w:rPr>
          <w:rFonts w:cs="Arial"/>
          <w:lang w:bidi="ru-RU"/>
        </w:rPr>
      </w:pPr>
      <w:r w:rsidRPr="004217E9">
        <w:rPr>
          <w:rFonts w:cs="Arial"/>
          <w:lang w:bidi="ru-RU"/>
        </w:rPr>
        <w:t>Указывается документ в соответствии с которым данный показатель определен как приоритетный (национальный проект, государственная программа Воронежской области, документ стратегического планирования или иной документ).</w:t>
      </w:r>
    </w:p>
    <w:p w:rsidR="004217E9" w:rsidRPr="004217E9" w:rsidRDefault="004217E9" w:rsidP="004217E9">
      <w:pPr>
        <w:widowControl w:val="0"/>
        <w:numPr>
          <w:ilvl w:val="0"/>
          <w:numId w:val="4"/>
        </w:numPr>
        <w:tabs>
          <w:tab w:val="left" w:pos="258"/>
        </w:tabs>
        <w:ind w:firstLine="709"/>
        <w:contextualSpacing/>
        <w:rPr>
          <w:rFonts w:cs="Arial"/>
          <w:lang w:bidi="ru-RU"/>
        </w:rPr>
      </w:pPr>
      <w:r w:rsidRPr="004217E9">
        <w:rPr>
          <w:rFonts w:cs="Arial"/>
          <w:lang w:bidi="ru-RU"/>
        </w:rPr>
        <w:t>Указывается наименование структурного подразделения администрации муниципального района (ответственного исполнителя / соисполнителя муниципальной программы), ответственного за предоставление данных о достижении показателя (за сбор данных и расчет показателя).</w:t>
      </w:r>
    </w:p>
    <w:p w:rsidR="004217E9" w:rsidRPr="004217E9" w:rsidRDefault="004217E9" w:rsidP="004217E9">
      <w:pPr>
        <w:widowControl w:val="0"/>
        <w:numPr>
          <w:ilvl w:val="0"/>
          <w:numId w:val="4"/>
        </w:numPr>
        <w:tabs>
          <w:tab w:val="left" w:pos="258"/>
        </w:tabs>
        <w:ind w:firstLine="709"/>
        <w:contextualSpacing/>
        <w:rPr>
          <w:rFonts w:cs="Arial"/>
          <w:lang w:bidi="ru-RU"/>
        </w:rPr>
      </w:pPr>
      <w:r w:rsidRPr="004217E9">
        <w:rPr>
          <w:rFonts w:cs="Arial"/>
          <w:lang w:bidi="ru-RU"/>
        </w:rPr>
        <w:t>Данные приводятся в разрезе структурных элементов муниципальной программы (муниципальный проект / комплекс процессных мероприятий) и его наименование в следующей последовательности:</w:t>
      </w:r>
    </w:p>
    <w:p w:rsidR="004217E9" w:rsidRPr="004217E9" w:rsidRDefault="004217E9" w:rsidP="004217E9">
      <w:pPr>
        <w:widowControl w:val="0"/>
        <w:tabs>
          <w:tab w:val="left" w:pos="3118"/>
        </w:tabs>
        <w:ind w:firstLine="709"/>
        <w:contextualSpacing/>
        <w:rPr>
          <w:rFonts w:cs="Arial"/>
          <w:lang w:bidi="ru-RU"/>
        </w:rPr>
      </w:pPr>
      <w:r w:rsidRPr="004217E9">
        <w:rPr>
          <w:rFonts w:cs="Arial"/>
          <w:lang w:bidi="ru-RU"/>
        </w:rPr>
        <w:t>Муниципальный проект " ";</w:t>
      </w:r>
    </w:p>
    <w:p w:rsidR="004217E9" w:rsidRPr="004217E9" w:rsidRDefault="004217E9" w:rsidP="004217E9">
      <w:pPr>
        <w:widowControl w:val="0"/>
        <w:tabs>
          <w:tab w:val="left" w:pos="4231"/>
        </w:tabs>
        <w:ind w:firstLine="709"/>
        <w:contextualSpacing/>
        <w:rPr>
          <w:rFonts w:cs="Arial"/>
          <w:lang w:bidi="ru-RU"/>
        </w:rPr>
      </w:pPr>
      <w:r w:rsidRPr="004217E9">
        <w:rPr>
          <w:rFonts w:cs="Arial"/>
          <w:lang w:bidi="ru-RU"/>
        </w:rPr>
        <w:t>Комплекс процессных мероприятий " ".</w:t>
      </w:r>
    </w:p>
    <w:p w:rsidR="004217E9" w:rsidRPr="004217E9" w:rsidRDefault="004217E9" w:rsidP="004217E9">
      <w:pPr>
        <w:widowControl w:val="0"/>
        <w:ind w:firstLine="709"/>
        <w:contextualSpacing/>
        <w:rPr>
          <w:rFonts w:cs="Arial"/>
          <w:lang w:bidi="ru-RU"/>
        </w:rPr>
      </w:pPr>
      <w:r w:rsidRPr="004217E9">
        <w:rPr>
          <w:rFonts w:cs="Arial"/>
          <w:lang w:bidi="ru-RU"/>
        </w:rPr>
        <w:t>Наименование структурного элемента приводится в соответствии со структурой муниципальной программы, приведенной в паспорте муниципальной программы.</w:t>
      </w:r>
    </w:p>
    <w:p w:rsidR="004217E9" w:rsidRPr="004217E9" w:rsidRDefault="004217E9" w:rsidP="004217E9">
      <w:pPr>
        <w:widowControl w:val="0"/>
        <w:numPr>
          <w:ilvl w:val="0"/>
          <w:numId w:val="4"/>
        </w:numPr>
        <w:tabs>
          <w:tab w:val="left" w:pos="262"/>
        </w:tabs>
        <w:ind w:firstLine="709"/>
        <w:contextualSpacing/>
        <w:rPr>
          <w:rFonts w:cs="Arial"/>
          <w:lang w:bidi="ru-RU"/>
        </w:rPr>
      </w:pPr>
      <w:r w:rsidRPr="004217E9">
        <w:rPr>
          <w:rFonts w:cs="Arial"/>
          <w:lang w:bidi="ru-RU"/>
        </w:rPr>
        <w:lastRenderedPageBreak/>
        <w:t>Указывается наименование задачи, запланированной к решению в рамках структурного элемента (задача структурного элемента государственной программы - итог деятельности, направленный на достижение изменений в социально-экономической сфере муниципального района Воронежской области).</w:t>
      </w:r>
    </w:p>
    <w:p w:rsidR="004217E9" w:rsidRPr="004217E9" w:rsidRDefault="004217E9" w:rsidP="004217E9">
      <w:pPr>
        <w:widowControl w:val="0"/>
        <w:numPr>
          <w:ilvl w:val="0"/>
          <w:numId w:val="4"/>
        </w:numPr>
        <w:tabs>
          <w:tab w:val="left" w:pos="258"/>
        </w:tabs>
        <w:ind w:firstLine="709"/>
        <w:contextualSpacing/>
        <w:rPr>
          <w:rFonts w:cs="Arial"/>
          <w:lang w:bidi="ru-RU"/>
        </w:rPr>
      </w:pPr>
      <w:r w:rsidRPr="004217E9">
        <w:rPr>
          <w:rFonts w:cs="Arial"/>
          <w:lang w:bidi="ru-RU"/>
        </w:rPr>
        <w:t>Указывается наименование показателя, характеризующего выполнение задачи структурного элемента и отражающего социально-экономические или иные общественно значимые эффекты от реализации структурного элемента.</w:t>
      </w:r>
    </w:p>
    <w:p w:rsidR="004217E9" w:rsidRPr="004217E9" w:rsidRDefault="004217E9" w:rsidP="004217E9">
      <w:pPr>
        <w:autoSpaceDE w:val="0"/>
        <w:autoSpaceDN w:val="0"/>
        <w:adjustRightInd w:val="0"/>
        <w:ind w:firstLine="709"/>
        <w:contextualSpacing/>
        <w:rPr>
          <w:rFonts w:cs="Arial"/>
          <w:bCs/>
        </w:rPr>
        <w:sectPr w:rsidR="004217E9" w:rsidRPr="004217E9" w:rsidSect="004217E9">
          <w:pgSz w:w="16840" w:h="11900" w:orient="landscape"/>
          <w:pgMar w:top="2268" w:right="567" w:bottom="567" w:left="1701" w:header="0" w:footer="3" w:gutter="0"/>
          <w:cols w:space="720"/>
          <w:noEndnote/>
          <w:docGrid w:linePitch="360"/>
        </w:sectPr>
      </w:pPr>
    </w:p>
    <w:p w:rsidR="004217E9" w:rsidRPr="004217E9" w:rsidRDefault="004217E9" w:rsidP="004217E9">
      <w:pPr>
        <w:ind w:firstLine="709"/>
        <w:contextualSpacing/>
        <w:rPr>
          <w:rFonts w:cs="Arial"/>
        </w:rPr>
      </w:pPr>
      <w:bookmarkStart w:id="5" w:name="bookmark3"/>
      <w:r w:rsidRPr="004217E9">
        <w:rPr>
          <w:rFonts w:cs="Arial"/>
        </w:rPr>
        <w:lastRenderedPageBreak/>
        <w:t>Приложение 3 к Порядку разработки, реализации и оценки эффективности муниципальных программ Терновского муниципального района Воронежской области</w:t>
      </w:r>
    </w:p>
    <w:p w:rsidR="004217E9" w:rsidRPr="004217E9" w:rsidRDefault="004217E9" w:rsidP="004217E9">
      <w:pPr>
        <w:widowControl w:val="0"/>
        <w:autoSpaceDE w:val="0"/>
        <w:autoSpaceDN w:val="0"/>
        <w:adjustRightInd w:val="0"/>
        <w:ind w:firstLine="709"/>
        <w:rPr>
          <w:rFonts w:cs="Arial"/>
          <w:iCs/>
        </w:rPr>
      </w:pPr>
    </w:p>
    <w:p w:rsidR="004217E9" w:rsidRPr="004217E9" w:rsidRDefault="004217E9" w:rsidP="004217E9">
      <w:pPr>
        <w:widowControl w:val="0"/>
        <w:autoSpaceDE w:val="0"/>
        <w:autoSpaceDN w:val="0"/>
        <w:adjustRightInd w:val="0"/>
        <w:ind w:firstLine="709"/>
        <w:rPr>
          <w:rFonts w:cs="Arial"/>
          <w:iCs/>
          <w:lang w:bidi="ru-RU"/>
        </w:rPr>
      </w:pPr>
      <w:r w:rsidRPr="004217E9">
        <w:rPr>
          <w:rFonts w:cs="Arial"/>
          <w:iCs/>
          <w:lang w:bidi="ru-RU"/>
        </w:rPr>
        <w:t>Сведения о достижении плановых значений показателей муниципальной программы "' по состоянию на 202___ г.</w:t>
      </w:r>
      <w:bookmarkEnd w:id="5"/>
    </w:p>
    <w:p w:rsidR="004217E9" w:rsidRPr="004217E9" w:rsidRDefault="004217E9" w:rsidP="004217E9">
      <w:pPr>
        <w:keepNext/>
        <w:keepLines/>
        <w:widowControl w:val="0"/>
        <w:ind w:firstLine="709"/>
        <w:contextualSpacing/>
        <w:rPr>
          <w:rFonts w:cs="Arial"/>
          <w:lang w:bidi="ru-RU"/>
        </w:rPr>
      </w:pPr>
    </w:p>
    <w:tbl>
      <w:tblPr>
        <w:tblOverlap w:val="never"/>
        <w:tblW w:w="4968" w:type="pct"/>
        <w:jc w:val="center"/>
        <w:tblCellMar>
          <w:left w:w="10" w:type="dxa"/>
          <w:right w:w="10" w:type="dxa"/>
        </w:tblCellMar>
        <w:tblLook w:val="04A0" w:firstRow="1" w:lastRow="0" w:firstColumn="1" w:lastColumn="0" w:noHBand="0" w:noVBand="1"/>
      </w:tblPr>
      <w:tblGrid>
        <w:gridCol w:w="696"/>
        <w:gridCol w:w="3268"/>
        <w:gridCol w:w="1485"/>
        <w:gridCol w:w="1570"/>
        <w:gridCol w:w="1316"/>
        <w:gridCol w:w="1393"/>
        <w:gridCol w:w="1969"/>
        <w:gridCol w:w="2802"/>
      </w:tblGrid>
      <w:tr w:rsidR="004217E9" w:rsidRPr="004217E9" w:rsidTr="004217E9">
        <w:trPr>
          <w:trHeight w:hRule="exact" w:val="547"/>
          <w:jc w:val="center"/>
        </w:trPr>
        <w:tc>
          <w:tcPr>
            <w:tcW w:w="253" w:type="pct"/>
            <w:vMerge w:val="restart"/>
            <w:tcBorders>
              <w:top w:val="single" w:sz="4" w:space="0" w:color="auto"/>
              <w:lef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 п/п</w:t>
            </w:r>
          </w:p>
        </w:tc>
        <w:tc>
          <w:tcPr>
            <w:tcW w:w="1140" w:type="pct"/>
            <w:vMerge w:val="restart"/>
            <w:tcBorders>
              <w:top w:val="single" w:sz="4" w:space="0" w:color="auto"/>
              <w:lef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Наименование показателя</w:t>
            </w:r>
          </w:p>
        </w:tc>
        <w:tc>
          <w:tcPr>
            <w:tcW w:w="507" w:type="pct"/>
            <w:vMerge w:val="restart"/>
            <w:tcBorders>
              <w:top w:val="single" w:sz="4" w:space="0" w:color="auto"/>
              <w:lef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Признак возрастания/ убывания</w:t>
            </w:r>
            <w:r w:rsidRPr="004217E9">
              <w:rPr>
                <w:rFonts w:cs="Arial"/>
                <w:vertAlign w:val="superscript"/>
                <w:lang w:bidi="ru-RU"/>
              </w:rPr>
              <w:footnoteReference w:id="16"/>
            </w:r>
          </w:p>
        </w:tc>
        <w:tc>
          <w:tcPr>
            <w:tcW w:w="501" w:type="pct"/>
            <w:vMerge w:val="restart"/>
            <w:tcBorders>
              <w:top w:val="single" w:sz="4" w:space="0" w:color="auto"/>
              <w:lef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Единица измерения(по ОКЕИ)</w:t>
            </w:r>
          </w:p>
        </w:tc>
        <w:tc>
          <w:tcPr>
            <w:tcW w:w="928" w:type="pct"/>
            <w:gridSpan w:val="2"/>
            <w:tcBorders>
              <w:top w:val="single" w:sz="4" w:space="0" w:color="auto"/>
              <w:lef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Значение показателя</w:t>
            </w:r>
          </w:p>
        </w:tc>
        <w:tc>
          <w:tcPr>
            <w:tcW w:w="692" w:type="pct"/>
            <w:vMerge w:val="restart"/>
            <w:tcBorders>
              <w:top w:val="single" w:sz="4" w:space="0" w:color="auto"/>
              <w:lef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Степень достижения планового значения пказателя (%)</w:t>
            </w:r>
          </w:p>
        </w:tc>
        <w:tc>
          <w:tcPr>
            <w:tcW w:w="979" w:type="pct"/>
            <w:vMerge w:val="restart"/>
            <w:tcBorders>
              <w:top w:val="single" w:sz="4" w:space="0" w:color="auto"/>
              <w:left w:val="single" w:sz="4" w:space="0" w:color="auto"/>
              <w:righ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Причины отклонения значения показателя на конец отчетного года (при наличии)</w:t>
            </w:r>
          </w:p>
        </w:tc>
      </w:tr>
      <w:tr w:rsidR="004217E9" w:rsidRPr="004217E9" w:rsidTr="004217E9">
        <w:trPr>
          <w:trHeight w:hRule="exact" w:val="932"/>
          <w:jc w:val="center"/>
        </w:trPr>
        <w:tc>
          <w:tcPr>
            <w:tcW w:w="253" w:type="pct"/>
            <w:vMerge/>
            <w:tcBorders>
              <w:left w:val="single" w:sz="4" w:space="0" w:color="auto"/>
            </w:tcBorders>
            <w:shd w:val="clear" w:color="auto" w:fill="auto"/>
            <w:vAlign w:val="center"/>
          </w:tcPr>
          <w:p w:rsidR="004217E9" w:rsidRPr="004217E9" w:rsidRDefault="004217E9" w:rsidP="00EB6630">
            <w:pPr>
              <w:ind w:firstLine="0"/>
              <w:rPr>
                <w:rFonts w:eastAsia="Arial Unicode MS" w:cs="Arial"/>
                <w:lang w:bidi="ru-RU"/>
              </w:rPr>
            </w:pPr>
          </w:p>
        </w:tc>
        <w:tc>
          <w:tcPr>
            <w:tcW w:w="1140" w:type="pct"/>
            <w:vMerge/>
            <w:tcBorders>
              <w:left w:val="single" w:sz="4" w:space="0" w:color="auto"/>
            </w:tcBorders>
            <w:shd w:val="clear" w:color="auto" w:fill="auto"/>
            <w:vAlign w:val="center"/>
          </w:tcPr>
          <w:p w:rsidR="004217E9" w:rsidRPr="004217E9" w:rsidRDefault="004217E9" w:rsidP="00EB6630">
            <w:pPr>
              <w:ind w:firstLine="0"/>
              <w:rPr>
                <w:rFonts w:eastAsia="Arial Unicode MS" w:cs="Arial"/>
                <w:lang w:bidi="ru-RU"/>
              </w:rPr>
            </w:pPr>
          </w:p>
        </w:tc>
        <w:tc>
          <w:tcPr>
            <w:tcW w:w="507" w:type="pct"/>
            <w:vMerge/>
            <w:tcBorders>
              <w:left w:val="single" w:sz="4" w:space="0" w:color="auto"/>
            </w:tcBorders>
            <w:shd w:val="clear" w:color="auto" w:fill="auto"/>
            <w:vAlign w:val="center"/>
          </w:tcPr>
          <w:p w:rsidR="004217E9" w:rsidRPr="004217E9" w:rsidRDefault="004217E9" w:rsidP="00EB6630">
            <w:pPr>
              <w:ind w:firstLine="0"/>
              <w:rPr>
                <w:rFonts w:eastAsia="Arial Unicode MS" w:cs="Arial"/>
                <w:lang w:bidi="ru-RU"/>
              </w:rPr>
            </w:pPr>
          </w:p>
        </w:tc>
        <w:tc>
          <w:tcPr>
            <w:tcW w:w="501" w:type="pct"/>
            <w:vMerge/>
            <w:tcBorders>
              <w:left w:val="single" w:sz="4" w:space="0" w:color="auto"/>
            </w:tcBorders>
            <w:shd w:val="clear" w:color="auto" w:fill="auto"/>
            <w:vAlign w:val="center"/>
          </w:tcPr>
          <w:p w:rsidR="004217E9" w:rsidRPr="004217E9" w:rsidRDefault="004217E9" w:rsidP="00EB6630">
            <w:pPr>
              <w:ind w:firstLine="0"/>
              <w:rPr>
                <w:rFonts w:eastAsia="Arial Unicode MS" w:cs="Arial"/>
                <w:lang w:bidi="ru-RU"/>
              </w:rPr>
            </w:pPr>
          </w:p>
        </w:tc>
        <w:tc>
          <w:tcPr>
            <w:tcW w:w="467" w:type="pct"/>
            <w:tcBorders>
              <w:top w:val="single" w:sz="4" w:space="0" w:color="auto"/>
              <w:lef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План</w:t>
            </w:r>
          </w:p>
        </w:tc>
        <w:tc>
          <w:tcPr>
            <w:tcW w:w="461" w:type="pct"/>
            <w:tcBorders>
              <w:top w:val="single" w:sz="4" w:space="0" w:color="auto"/>
              <w:lef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Факт/оценка</w:t>
            </w:r>
          </w:p>
        </w:tc>
        <w:tc>
          <w:tcPr>
            <w:tcW w:w="692" w:type="pct"/>
            <w:vMerge/>
            <w:tcBorders>
              <w:left w:val="single" w:sz="4" w:space="0" w:color="auto"/>
            </w:tcBorders>
            <w:shd w:val="clear" w:color="auto" w:fill="auto"/>
            <w:vAlign w:val="center"/>
          </w:tcPr>
          <w:p w:rsidR="004217E9" w:rsidRPr="004217E9" w:rsidRDefault="004217E9" w:rsidP="00EB6630">
            <w:pPr>
              <w:ind w:firstLine="0"/>
              <w:rPr>
                <w:rFonts w:eastAsia="Arial Unicode MS" w:cs="Arial"/>
                <w:lang w:bidi="ru-RU"/>
              </w:rPr>
            </w:pPr>
          </w:p>
        </w:tc>
        <w:tc>
          <w:tcPr>
            <w:tcW w:w="979" w:type="pct"/>
            <w:vMerge/>
            <w:tcBorders>
              <w:left w:val="single" w:sz="4" w:space="0" w:color="auto"/>
              <w:right w:val="single" w:sz="4" w:space="0" w:color="auto"/>
            </w:tcBorders>
            <w:shd w:val="clear" w:color="auto" w:fill="auto"/>
            <w:vAlign w:val="center"/>
          </w:tcPr>
          <w:p w:rsidR="004217E9" w:rsidRPr="004217E9" w:rsidRDefault="004217E9" w:rsidP="00EB6630">
            <w:pPr>
              <w:ind w:firstLine="0"/>
              <w:rPr>
                <w:rFonts w:eastAsia="Arial Unicode MS" w:cs="Arial"/>
                <w:lang w:bidi="ru-RU"/>
              </w:rPr>
            </w:pPr>
          </w:p>
        </w:tc>
      </w:tr>
      <w:tr w:rsidR="004217E9" w:rsidRPr="004217E9" w:rsidTr="004217E9">
        <w:trPr>
          <w:trHeight w:hRule="exact" w:val="283"/>
          <w:jc w:val="center"/>
        </w:trPr>
        <w:tc>
          <w:tcPr>
            <w:tcW w:w="253"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lang w:bidi="ru-RU"/>
              </w:rPr>
            </w:pPr>
            <w:r w:rsidRPr="004217E9">
              <w:rPr>
                <w:rFonts w:cs="Arial"/>
                <w:lang w:bidi="ru-RU"/>
              </w:rPr>
              <w:t>1</w:t>
            </w:r>
          </w:p>
        </w:tc>
        <w:tc>
          <w:tcPr>
            <w:tcW w:w="1140"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lang w:bidi="ru-RU"/>
              </w:rPr>
            </w:pPr>
            <w:r w:rsidRPr="004217E9">
              <w:rPr>
                <w:rFonts w:cs="Arial"/>
                <w:lang w:bidi="ru-RU"/>
              </w:rPr>
              <w:t>2</w:t>
            </w:r>
          </w:p>
        </w:tc>
        <w:tc>
          <w:tcPr>
            <w:tcW w:w="507"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lang w:bidi="ru-RU"/>
              </w:rPr>
            </w:pPr>
            <w:r w:rsidRPr="004217E9">
              <w:rPr>
                <w:rFonts w:cs="Arial"/>
                <w:lang w:bidi="ru-RU"/>
              </w:rPr>
              <w:t>3</w:t>
            </w:r>
          </w:p>
        </w:tc>
        <w:tc>
          <w:tcPr>
            <w:tcW w:w="501"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lang w:bidi="ru-RU"/>
              </w:rPr>
            </w:pPr>
            <w:r w:rsidRPr="004217E9">
              <w:rPr>
                <w:rFonts w:cs="Arial"/>
                <w:lang w:bidi="ru-RU"/>
              </w:rPr>
              <w:t>4</w:t>
            </w:r>
          </w:p>
        </w:tc>
        <w:tc>
          <w:tcPr>
            <w:tcW w:w="467"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lang w:bidi="ru-RU"/>
              </w:rPr>
            </w:pPr>
            <w:r w:rsidRPr="004217E9">
              <w:rPr>
                <w:rFonts w:cs="Arial"/>
                <w:lang w:bidi="ru-RU"/>
              </w:rPr>
              <w:t>5</w:t>
            </w:r>
          </w:p>
        </w:tc>
        <w:tc>
          <w:tcPr>
            <w:tcW w:w="461"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lang w:bidi="ru-RU"/>
              </w:rPr>
            </w:pPr>
            <w:r w:rsidRPr="004217E9">
              <w:rPr>
                <w:rFonts w:cs="Arial"/>
                <w:lang w:bidi="ru-RU"/>
              </w:rPr>
              <w:t>6</w:t>
            </w:r>
          </w:p>
        </w:tc>
        <w:tc>
          <w:tcPr>
            <w:tcW w:w="692"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lang w:bidi="ru-RU"/>
              </w:rPr>
            </w:pPr>
            <w:r w:rsidRPr="004217E9">
              <w:rPr>
                <w:rFonts w:cs="Arial"/>
                <w:lang w:bidi="ru-RU"/>
              </w:rPr>
              <w:t>7</w:t>
            </w:r>
          </w:p>
        </w:tc>
        <w:tc>
          <w:tcPr>
            <w:tcW w:w="979" w:type="pct"/>
            <w:tcBorders>
              <w:top w:val="single" w:sz="4" w:space="0" w:color="auto"/>
              <w:left w:val="single" w:sz="4" w:space="0" w:color="auto"/>
              <w:right w:val="single" w:sz="4" w:space="0" w:color="auto"/>
            </w:tcBorders>
            <w:shd w:val="clear" w:color="auto" w:fill="auto"/>
            <w:vAlign w:val="bottom"/>
          </w:tcPr>
          <w:p w:rsidR="004217E9" w:rsidRPr="004217E9" w:rsidRDefault="004217E9" w:rsidP="00EB6630">
            <w:pPr>
              <w:ind w:firstLine="0"/>
              <w:rPr>
                <w:rFonts w:cs="Arial"/>
                <w:lang w:bidi="ru-RU"/>
              </w:rPr>
            </w:pPr>
            <w:r w:rsidRPr="004217E9">
              <w:rPr>
                <w:rFonts w:cs="Arial"/>
                <w:lang w:bidi="ru-RU"/>
              </w:rPr>
              <w:t>8</w:t>
            </w:r>
          </w:p>
        </w:tc>
      </w:tr>
      <w:tr w:rsidR="004217E9" w:rsidRPr="004217E9" w:rsidTr="004217E9">
        <w:trPr>
          <w:trHeight w:hRule="exact" w:val="283"/>
          <w:jc w:val="center"/>
        </w:trPr>
        <w:tc>
          <w:tcPr>
            <w:tcW w:w="5000" w:type="pct"/>
            <w:gridSpan w:val="8"/>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lang w:bidi="ru-RU"/>
              </w:rPr>
            </w:pPr>
            <w:r w:rsidRPr="004217E9">
              <w:rPr>
                <w:rFonts w:cs="Arial"/>
                <w:lang w:bidi="ru-RU"/>
              </w:rPr>
              <w:t>Муниципальная программа « »</w:t>
            </w:r>
          </w:p>
        </w:tc>
      </w:tr>
      <w:tr w:rsidR="004217E9" w:rsidRPr="004217E9" w:rsidTr="004217E9">
        <w:trPr>
          <w:trHeight w:hRule="exact" w:val="336"/>
          <w:jc w:val="center"/>
        </w:trPr>
        <w:tc>
          <w:tcPr>
            <w:tcW w:w="253"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lang w:bidi="ru-RU"/>
              </w:rPr>
            </w:pPr>
            <w:r w:rsidRPr="004217E9">
              <w:rPr>
                <w:rFonts w:cs="Arial"/>
                <w:lang w:bidi="ru-RU"/>
              </w:rPr>
              <w:t>1.</w:t>
            </w:r>
          </w:p>
        </w:tc>
        <w:tc>
          <w:tcPr>
            <w:tcW w:w="1140"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lang w:bidi="ru-RU"/>
              </w:rPr>
            </w:pPr>
            <w:r w:rsidRPr="004217E9">
              <w:rPr>
                <w:rFonts w:cs="Arial"/>
                <w:lang w:bidi="ru-RU"/>
              </w:rPr>
              <w:t>Наименование показателя</w:t>
            </w:r>
            <w:r w:rsidRPr="004217E9">
              <w:rPr>
                <w:rFonts w:cs="Arial"/>
                <w:vertAlign w:val="superscript"/>
                <w:lang w:bidi="ru-RU"/>
              </w:rPr>
              <w:footnoteReference w:id="17"/>
            </w:r>
          </w:p>
        </w:tc>
        <w:tc>
          <w:tcPr>
            <w:tcW w:w="507"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501"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467"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461"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692"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979" w:type="pct"/>
            <w:tcBorders>
              <w:top w:val="single" w:sz="4" w:space="0" w:color="auto"/>
              <w:left w:val="single" w:sz="4" w:space="0" w:color="auto"/>
              <w:right w:val="single" w:sz="4" w:space="0" w:color="auto"/>
            </w:tcBorders>
            <w:shd w:val="clear" w:color="auto" w:fill="auto"/>
          </w:tcPr>
          <w:p w:rsidR="004217E9" w:rsidRPr="004217E9" w:rsidRDefault="004217E9" w:rsidP="00EB6630">
            <w:pPr>
              <w:ind w:firstLine="0"/>
              <w:rPr>
                <w:rFonts w:eastAsia="Arial Unicode MS" w:cs="Arial"/>
                <w:lang w:bidi="ru-RU"/>
              </w:rPr>
            </w:pPr>
          </w:p>
        </w:tc>
      </w:tr>
      <w:tr w:rsidR="004217E9" w:rsidRPr="004217E9" w:rsidTr="004217E9">
        <w:trPr>
          <w:trHeight w:hRule="exact" w:val="283"/>
          <w:jc w:val="center"/>
        </w:trPr>
        <w:tc>
          <w:tcPr>
            <w:tcW w:w="253"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lang w:bidi="ru-RU"/>
              </w:rPr>
            </w:pPr>
            <w:r w:rsidRPr="004217E9">
              <w:rPr>
                <w:rFonts w:cs="Arial"/>
                <w:lang w:bidi="ru-RU"/>
              </w:rPr>
              <w:t>2.</w:t>
            </w:r>
          </w:p>
        </w:tc>
        <w:tc>
          <w:tcPr>
            <w:tcW w:w="1140"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507"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501"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467"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461"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692"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979" w:type="pct"/>
            <w:tcBorders>
              <w:top w:val="single" w:sz="4" w:space="0" w:color="auto"/>
              <w:left w:val="single" w:sz="4" w:space="0" w:color="auto"/>
              <w:right w:val="single" w:sz="4" w:space="0" w:color="auto"/>
            </w:tcBorders>
            <w:shd w:val="clear" w:color="auto" w:fill="auto"/>
          </w:tcPr>
          <w:p w:rsidR="004217E9" w:rsidRPr="004217E9" w:rsidRDefault="004217E9" w:rsidP="00EB6630">
            <w:pPr>
              <w:ind w:firstLine="0"/>
              <w:rPr>
                <w:rFonts w:eastAsia="Arial Unicode MS" w:cs="Arial"/>
                <w:lang w:bidi="ru-RU"/>
              </w:rPr>
            </w:pPr>
          </w:p>
        </w:tc>
      </w:tr>
      <w:tr w:rsidR="004217E9" w:rsidRPr="004217E9" w:rsidTr="004217E9">
        <w:trPr>
          <w:trHeight w:hRule="exact" w:val="341"/>
          <w:jc w:val="center"/>
        </w:trPr>
        <w:tc>
          <w:tcPr>
            <w:tcW w:w="5000" w:type="pct"/>
            <w:gridSpan w:val="8"/>
            <w:tcBorders>
              <w:top w:val="single" w:sz="4" w:space="0" w:color="auto"/>
              <w:left w:val="single" w:sz="4" w:space="0" w:color="auto"/>
              <w:right w:val="single" w:sz="4" w:space="0" w:color="auto"/>
            </w:tcBorders>
            <w:shd w:val="clear" w:color="auto" w:fill="auto"/>
            <w:vAlign w:val="bottom"/>
          </w:tcPr>
          <w:p w:rsidR="004217E9" w:rsidRPr="004217E9" w:rsidRDefault="004217E9" w:rsidP="00EB6630">
            <w:pPr>
              <w:ind w:firstLine="0"/>
              <w:rPr>
                <w:rFonts w:cs="Arial"/>
                <w:lang w:bidi="ru-RU"/>
              </w:rPr>
            </w:pPr>
            <w:r w:rsidRPr="004217E9">
              <w:rPr>
                <w:rFonts w:cs="Arial"/>
                <w:lang w:bidi="ru-RU"/>
              </w:rPr>
              <w:t>Структурный элемент «Наименование»</w:t>
            </w:r>
            <w:r w:rsidRPr="004217E9">
              <w:rPr>
                <w:rFonts w:cs="Arial"/>
                <w:vertAlign w:val="superscript"/>
                <w:lang w:bidi="ru-RU"/>
              </w:rPr>
              <w:t>3</w:t>
            </w:r>
          </w:p>
        </w:tc>
      </w:tr>
      <w:tr w:rsidR="004217E9" w:rsidRPr="004217E9" w:rsidTr="004217E9">
        <w:trPr>
          <w:trHeight w:hRule="exact" w:val="485"/>
          <w:jc w:val="center"/>
        </w:trPr>
        <w:tc>
          <w:tcPr>
            <w:tcW w:w="253" w:type="pct"/>
            <w:tcBorders>
              <w:top w:val="single" w:sz="4" w:space="0" w:color="auto"/>
              <w:left w:val="single" w:sz="4" w:space="0" w:color="auto"/>
            </w:tcBorders>
            <w:shd w:val="clear" w:color="auto" w:fill="auto"/>
          </w:tcPr>
          <w:p w:rsidR="004217E9" w:rsidRPr="004217E9" w:rsidRDefault="004217E9" w:rsidP="00EB6630">
            <w:pPr>
              <w:ind w:firstLine="0"/>
              <w:rPr>
                <w:rFonts w:cs="Arial"/>
                <w:lang w:bidi="ru-RU"/>
              </w:rPr>
            </w:pPr>
            <w:r w:rsidRPr="004217E9">
              <w:rPr>
                <w:rFonts w:cs="Arial"/>
                <w:lang w:bidi="ru-RU"/>
              </w:rPr>
              <w:t>п.</w:t>
            </w:r>
          </w:p>
        </w:tc>
        <w:tc>
          <w:tcPr>
            <w:tcW w:w="1140" w:type="pct"/>
            <w:tcBorders>
              <w:top w:val="single" w:sz="4" w:space="0" w:color="auto"/>
              <w:left w:val="single" w:sz="4" w:space="0" w:color="auto"/>
            </w:tcBorders>
            <w:shd w:val="clear" w:color="auto" w:fill="auto"/>
          </w:tcPr>
          <w:p w:rsidR="004217E9" w:rsidRPr="004217E9" w:rsidRDefault="004217E9" w:rsidP="00EB6630">
            <w:pPr>
              <w:ind w:firstLine="0"/>
              <w:rPr>
                <w:rFonts w:cs="Arial"/>
                <w:lang w:bidi="ru-RU"/>
              </w:rPr>
            </w:pPr>
            <w:r w:rsidRPr="004217E9">
              <w:rPr>
                <w:rFonts w:cs="Arial"/>
                <w:lang w:bidi="ru-RU"/>
              </w:rPr>
              <w:t>Наименование показателя</w:t>
            </w:r>
            <w:r w:rsidRPr="004217E9">
              <w:rPr>
                <w:rFonts w:cs="Arial"/>
                <w:vertAlign w:val="superscript"/>
                <w:lang w:bidi="ru-RU"/>
              </w:rPr>
              <w:t>4</w:t>
            </w:r>
          </w:p>
        </w:tc>
        <w:tc>
          <w:tcPr>
            <w:tcW w:w="507"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501"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467"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461"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692"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979" w:type="pct"/>
            <w:tcBorders>
              <w:top w:val="single" w:sz="4" w:space="0" w:color="auto"/>
              <w:left w:val="single" w:sz="4" w:space="0" w:color="auto"/>
              <w:right w:val="single" w:sz="4" w:space="0" w:color="auto"/>
            </w:tcBorders>
            <w:shd w:val="clear" w:color="auto" w:fill="auto"/>
          </w:tcPr>
          <w:p w:rsidR="004217E9" w:rsidRPr="004217E9" w:rsidRDefault="004217E9" w:rsidP="00EB6630">
            <w:pPr>
              <w:ind w:firstLine="0"/>
              <w:rPr>
                <w:rFonts w:eastAsia="Arial Unicode MS" w:cs="Arial"/>
                <w:lang w:bidi="ru-RU"/>
              </w:rPr>
            </w:pPr>
          </w:p>
        </w:tc>
      </w:tr>
      <w:tr w:rsidR="004217E9" w:rsidRPr="004217E9" w:rsidTr="004217E9">
        <w:trPr>
          <w:trHeight w:hRule="exact" w:val="293"/>
          <w:jc w:val="center"/>
        </w:trPr>
        <w:tc>
          <w:tcPr>
            <w:tcW w:w="253" w:type="pct"/>
            <w:tcBorders>
              <w:top w:val="single" w:sz="4" w:space="0" w:color="auto"/>
              <w:left w:val="single" w:sz="4" w:space="0" w:color="auto"/>
              <w:bottom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1140" w:type="pct"/>
            <w:tcBorders>
              <w:top w:val="single" w:sz="4" w:space="0" w:color="auto"/>
              <w:left w:val="single" w:sz="4" w:space="0" w:color="auto"/>
              <w:bottom w:val="single" w:sz="4" w:space="0" w:color="auto"/>
            </w:tcBorders>
            <w:shd w:val="clear" w:color="auto" w:fill="auto"/>
            <w:vAlign w:val="bottom"/>
          </w:tcPr>
          <w:p w:rsidR="004217E9" w:rsidRPr="004217E9" w:rsidRDefault="004217E9" w:rsidP="00EB6630">
            <w:pPr>
              <w:ind w:firstLine="0"/>
              <w:rPr>
                <w:rFonts w:cs="Arial"/>
                <w:lang w:bidi="ru-RU"/>
              </w:rPr>
            </w:pPr>
            <w:r w:rsidRPr="004217E9">
              <w:rPr>
                <w:rFonts w:cs="Arial"/>
                <w:lang w:bidi="ru-RU"/>
              </w:rPr>
              <w:t>и т.д.</w:t>
            </w:r>
          </w:p>
        </w:tc>
        <w:tc>
          <w:tcPr>
            <w:tcW w:w="507" w:type="pct"/>
            <w:tcBorders>
              <w:top w:val="single" w:sz="4" w:space="0" w:color="auto"/>
              <w:left w:val="single" w:sz="4" w:space="0" w:color="auto"/>
              <w:bottom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501" w:type="pct"/>
            <w:tcBorders>
              <w:top w:val="single" w:sz="4" w:space="0" w:color="auto"/>
              <w:left w:val="single" w:sz="4" w:space="0" w:color="auto"/>
              <w:bottom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467" w:type="pct"/>
            <w:tcBorders>
              <w:top w:val="single" w:sz="4" w:space="0" w:color="auto"/>
              <w:left w:val="single" w:sz="4" w:space="0" w:color="auto"/>
              <w:bottom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461" w:type="pct"/>
            <w:tcBorders>
              <w:top w:val="single" w:sz="4" w:space="0" w:color="auto"/>
              <w:left w:val="single" w:sz="4" w:space="0" w:color="auto"/>
              <w:bottom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692" w:type="pct"/>
            <w:tcBorders>
              <w:top w:val="single" w:sz="4" w:space="0" w:color="auto"/>
              <w:left w:val="single" w:sz="4" w:space="0" w:color="auto"/>
              <w:bottom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979" w:type="pct"/>
            <w:tcBorders>
              <w:top w:val="single" w:sz="4" w:space="0" w:color="auto"/>
              <w:left w:val="single" w:sz="4" w:space="0" w:color="auto"/>
              <w:bottom w:val="single" w:sz="4" w:space="0" w:color="auto"/>
              <w:right w:val="single" w:sz="4" w:space="0" w:color="auto"/>
            </w:tcBorders>
            <w:shd w:val="clear" w:color="auto" w:fill="auto"/>
          </w:tcPr>
          <w:p w:rsidR="004217E9" w:rsidRPr="004217E9" w:rsidRDefault="004217E9" w:rsidP="00EB6630">
            <w:pPr>
              <w:ind w:firstLine="0"/>
              <w:rPr>
                <w:rFonts w:eastAsia="Arial Unicode MS" w:cs="Arial"/>
                <w:lang w:bidi="ru-RU"/>
              </w:rPr>
            </w:pPr>
          </w:p>
        </w:tc>
      </w:tr>
    </w:tbl>
    <w:p w:rsidR="004217E9" w:rsidRPr="004217E9" w:rsidRDefault="004217E9" w:rsidP="004217E9">
      <w:pPr>
        <w:widowControl w:val="0"/>
        <w:ind w:firstLine="709"/>
        <w:contextualSpacing/>
        <w:rPr>
          <w:rFonts w:cs="Arial"/>
          <w:lang w:bidi="ru-RU"/>
        </w:rPr>
      </w:pPr>
      <w:r w:rsidRPr="004217E9">
        <w:rPr>
          <w:rFonts w:cs="Arial"/>
          <w:vertAlign w:val="superscript"/>
          <w:lang w:bidi="ru-RU"/>
        </w:rPr>
        <w:t>3</w:t>
      </w:r>
      <w:r w:rsidRPr="004217E9">
        <w:rPr>
          <w:rFonts w:cs="Arial"/>
          <w:lang w:bidi="ru-RU"/>
        </w:rPr>
        <w:t xml:space="preserve"> Данные приводятся в разрезе структурных элементов муниципальной программы (муниципальный проект / комплекс процессных мероприятий) и его наименование в следующей последовательности:</w:t>
      </w:r>
    </w:p>
    <w:p w:rsidR="004217E9" w:rsidRPr="004217E9" w:rsidRDefault="004217E9" w:rsidP="004217E9">
      <w:pPr>
        <w:widowControl w:val="0"/>
        <w:tabs>
          <w:tab w:val="left" w:pos="3035"/>
        </w:tabs>
        <w:ind w:firstLine="709"/>
        <w:contextualSpacing/>
        <w:rPr>
          <w:rFonts w:cs="Arial"/>
          <w:lang w:bidi="ru-RU"/>
        </w:rPr>
      </w:pPr>
      <w:r w:rsidRPr="004217E9">
        <w:rPr>
          <w:rFonts w:cs="Arial"/>
          <w:lang w:bidi="ru-RU"/>
        </w:rPr>
        <w:t>Муниципальный проект " ";</w:t>
      </w:r>
    </w:p>
    <w:p w:rsidR="004217E9" w:rsidRPr="004217E9" w:rsidRDefault="004217E9" w:rsidP="004217E9">
      <w:pPr>
        <w:widowControl w:val="0"/>
        <w:tabs>
          <w:tab w:val="left" w:pos="4125"/>
        </w:tabs>
        <w:ind w:firstLine="709"/>
        <w:contextualSpacing/>
        <w:rPr>
          <w:rFonts w:cs="Arial"/>
          <w:lang w:bidi="ru-RU"/>
        </w:rPr>
      </w:pPr>
      <w:r w:rsidRPr="004217E9">
        <w:rPr>
          <w:rFonts w:cs="Arial"/>
          <w:lang w:bidi="ru-RU"/>
        </w:rPr>
        <w:t>Комплекс процессных мероприятий " ".</w:t>
      </w:r>
    </w:p>
    <w:p w:rsidR="004217E9" w:rsidRPr="004217E9" w:rsidRDefault="004217E9" w:rsidP="004217E9">
      <w:pPr>
        <w:widowControl w:val="0"/>
        <w:ind w:firstLine="709"/>
        <w:contextualSpacing/>
        <w:rPr>
          <w:rFonts w:cs="Arial"/>
          <w:lang w:bidi="ru-RU"/>
        </w:rPr>
      </w:pPr>
      <w:r w:rsidRPr="004217E9">
        <w:rPr>
          <w:rFonts w:cs="Arial"/>
          <w:lang w:bidi="ru-RU"/>
        </w:rPr>
        <w:t>Наименование структурного элемента приводится в соответствии со структурой муниципальной программы, приведенной в паспорте муниципальной программы.</w:t>
      </w:r>
    </w:p>
    <w:p w:rsidR="004217E9" w:rsidRPr="004217E9" w:rsidRDefault="004217E9" w:rsidP="004217E9">
      <w:pPr>
        <w:widowControl w:val="0"/>
        <w:ind w:firstLine="709"/>
        <w:contextualSpacing/>
        <w:rPr>
          <w:rFonts w:cs="Arial"/>
          <w:lang w:bidi="ru-RU"/>
        </w:rPr>
      </w:pPr>
      <w:r w:rsidRPr="004217E9">
        <w:rPr>
          <w:rFonts w:cs="Arial"/>
          <w:vertAlign w:val="superscript"/>
          <w:lang w:bidi="ru-RU"/>
        </w:rPr>
        <w:t>4</w:t>
      </w:r>
      <w:r w:rsidRPr="004217E9">
        <w:rPr>
          <w:rFonts w:cs="Arial"/>
          <w:lang w:bidi="ru-RU"/>
        </w:rPr>
        <w:t xml:space="preserve"> Указываются показатели соответствующего структурного элемента муниципальной программы.</w:t>
      </w:r>
    </w:p>
    <w:p w:rsidR="004217E9" w:rsidRPr="004217E9" w:rsidRDefault="004217E9" w:rsidP="004217E9">
      <w:pPr>
        <w:autoSpaceDE w:val="0"/>
        <w:autoSpaceDN w:val="0"/>
        <w:adjustRightInd w:val="0"/>
        <w:ind w:firstLine="709"/>
        <w:contextualSpacing/>
        <w:rPr>
          <w:rFonts w:cs="Arial"/>
          <w:bCs/>
        </w:rPr>
      </w:pPr>
    </w:p>
    <w:p w:rsidR="004217E9" w:rsidRPr="004217E9" w:rsidRDefault="004217E9" w:rsidP="004217E9">
      <w:pPr>
        <w:autoSpaceDE w:val="0"/>
        <w:autoSpaceDN w:val="0"/>
        <w:adjustRightInd w:val="0"/>
        <w:ind w:firstLine="709"/>
        <w:contextualSpacing/>
        <w:rPr>
          <w:rFonts w:cs="Arial"/>
          <w:bCs/>
        </w:rPr>
      </w:pPr>
    </w:p>
    <w:p w:rsidR="004217E9" w:rsidRPr="004217E9" w:rsidRDefault="004217E9" w:rsidP="004217E9">
      <w:pPr>
        <w:autoSpaceDE w:val="0"/>
        <w:autoSpaceDN w:val="0"/>
        <w:adjustRightInd w:val="0"/>
        <w:ind w:firstLine="709"/>
        <w:contextualSpacing/>
        <w:rPr>
          <w:rFonts w:cs="Arial"/>
          <w:bCs/>
        </w:rPr>
      </w:pPr>
    </w:p>
    <w:p w:rsidR="004217E9" w:rsidRPr="004217E9" w:rsidRDefault="004217E9" w:rsidP="004217E9">
      <w:pPr>
        <w:autoSpaceDE w:val="0"/>
        <w:autoSpaceDN w:val="0"/>
        <w:adjustRightInd w:val="0"/>
        <w:ind w:firstLine="709"/>
        <w:contextualSpacing/>
        <w:rPr>
          <w:rFonts w:cs="Arial"/>
          <w:bCs/>
        </w:rPr>
        <w:sectPr w:rsidR="004217E9" w:rsidRPr="004217E9" w:rsidSect="004217E9">
          <w:pgSz w:w="16840" w:h="11900" w:orient="landscape"/>
          <w:pgMar w:top="2268" w:right="567" w:bottom="567" w:left="1701" w:header="0" w:footer="3" w:gutter="0"/>
          <w:cols w:space="720"/>
          <w:noEndnote/>
          <w:docGrid w:linePitch="360"/>
        </w:sectPr>
      </w:pPr>
    </w:p>
    <w:p w:rsidR="004217E9" w:rsidRPr="004217E9" w:rsidRDefault="004217E9" w:rsidP="004217E9">
      <w:pPr>
        <w:widowControl w:val="0"/>
        <w:autoSpaceDE w:val="0"/>
        <w:autoSpaceDN w:val="0"/>
        <w:adjustRightInd w:val="0"/>
        <w:ind w:firstLine="709"/>
        <w:rPr>
          <w:rFonts w:cs="Arial"/>
        </w:rPr>
      </w:pPr>
      <w:r w:rsidRPr="004217E9">
        <w:rPr>
          <w:rFonts w:cs="Arial"/>
        </w:rPr>
        <w:lastRenderedPageBreak/>
        <w:t>Приложение 4 к Порядку разработки, реализации и оценки эффективности муниципальных программ Терновского муниципального района Воронежской области</w:t>
      </w:r>
    </w:p>
    <w:p w:rsidR="004217E9" w:rsidRPr="004217E9" w:rsidRDefault="004217E9" w:rsidP="004217E9">
      <w:pPr>
        <w:widowControl w:val="0"/>
        <w:autoSpaceDE w:val="0"/>
        <w:autoSpaceDN w:val="0"/>
        <w:adjustRightInd w:val="0"/>
        <w:ind w:firstLine="709"/>
        <w:rPr>
          <w:rFonts w:cs="Arial"/>
          <w:iCs/>
        </w:rPr>
      </w:pPr>
    </w:p>
    <w:p w:rsidR="004217E9" w:rsidRPr="004217E9" w:rsidRDefault="004217E9" w:rsidP="004217E9">
      <w:pPr>
        <w:widowControl w:val="0"/>
        <w:autoSpaceDE w:val="0"/>
        <w:autoSpaceDN w:val="0"/>
        <w:adjustRightInd w:val="0"/>
        <w:ind w:firstLine="709"/>
        <w:rPr>
          <w:rFonts w:cs="Arial"/>
          <w:iCs/>
        </w:rPr>
      </w:pPr>
      <w:r w:rsidRPr="004217E9">
        <w:rPr>
          <w:rFonts w:cs="Arial"/>
          <w:iCs/>
        </w:rPr>
        <w:t>Методики расчета показателей (индикаторов) муниципальной программы ___________ муниципального района и ее структурных элементов Воронежской области</w:t>
      </w:r>
    </w:p>
    <w:p w:rsidR="004217E9" w:rsidRPr="004217E9" w:rsidRDefault="004217E9" w:rsidP="004217E9">
      <w:pPr>
        <w:widowControl w:val="0"/>
        <w:autoSpaceDE w:val="0"/>
        <w:autoSpaceDN w:val="0"/>
        <w:adjustRightInd w:val="0"/>
        <w:ind w:firstLine="709"/>
        <w:contextualSpacing/>
        <w:rPr>
          <w:rFonts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25"/>
        <w:gridCol w:w="2381"/>
        <w:gridCol w:w="1331"/>
        <w:gridCol w:w="1641"/>
        <w:gridCol w:w="1956"/>
        <w:gridCol w:w="1928"/>
      </w:tblGrid>
      <w:tr w:rsidR="004217E9" w:rsidRPr="004217E9" w:rsidTr="004217E9">
        <w:trPr>
          <w:jc w:val="center"/>
        </w:trPr>
        <w:tc>
          <w:tcPr>
            <w:tcW w:w="270"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ind w:firstLine="0"/>
              <w:rPr>
                <w:rFonts w:cs="Arial"/>
              </w:rPr>
            </w:pPr>
            <w:r w:rsidRPr="004217E9">
              <w:rPr>
                <w:rFonts w:cs="Arial"/>
              </w:rPr>
              <w:t>N п/п</w:t>
            </w:r>
          </w:p>
        </w:tc>
        <w:tc>
          <w:tcPr>
            <w:tcW w:w="1699"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ind w:firstLine="0"/>
              <w:rPr>
                <w:rFonts w:cs="Arial"/>
              </w:rPr>
            </w:pPr>
            <w:r w:rsidRPr="004217E9">
              <w:rPr>
                <w:rFonts w:cs="Arial"/>
              </w:rPr>
              <w:t xml:space="preserve"> Наименование муниципальной программы, КПМ, МПвНП, МП показателя (индикатора) &lt;1&gt;</w:t>
            </w:r>
          </w:p>
        </w:tc>
        <w:tc>
          <w:tcPr>
            <w:tcW w:w="578"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ind w:firstLine="0"/>
              <w:rPr>
                <w:rFonts w:cs="Arial"/>
              </w:rPr>
            </w:pPr>
            <w:r w:rsidRPr="004217E9">
              <w:rPr>
                <w:rFonts w:cs="Arial"/>
              </w:rPr>
              <w:t xml:space="preserve"> Единицы измерения</w:t>
            </w:r>
          </w:p>
        </w:tc>
        <w:tc>
          <w:tcPr>
            <w:tcW w:w="809"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ind w:firstLine="0"/>
              <w:rPr>
                <w:rFonts w:cs="Arial"/>
              </w:rPr>
            </w:pPr>
            <w:r w:rsidRPr="004217E9">
              <w:rPr>
                <w:rFonts w:cs="Arial"/>
              </w:rPr>
              <w:t xml:space="preserve"> Алгоритм расчета показателя (индикатора), источники данных для расчета показателя (индикатора) &lt;2&gt;</w:t>
            </w:r>
          </w:p>
        </w:tc>
        <w:tc>
          <w:tcPr>
            <w:tcW w:w="762"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ind w:firstLine="0"/>
              <w:rPr>
                <w:rFonts w:cs="Arial"/>
              </w:rPr>
            </w:pPr>
            <w:r w:rsidRPr="004217E9">
              <w:rPr>
                <w:rFonts w:cs="Arial"/>
              </w:rPr>
              <w:t>Срок предоставления информации о фактическом значении показателя (индикатора) за отчетный год</w:t>
            </w:r>
          </w:p>
        </w:tc>
        <w:tc>
          <w:tcPr>
            <w:tcW w:w="882"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ind w:firstLine="0"/>
              <w:rPr>
                <w:rFonts w:cs="Arial"/>
              </w:rPr>
            </w:pPr>
            <w:r w:rsidRPr="004217E9">
              <w:rPr>
                <w:rFonts w:cs="Arial"/>
              </w:rPr>
              <w:t>Орган (структурные подразделения) ответственный за сбор данных для расчета показателя (индикатора)</w:t>
            </w:r>
          </w:p>
        </w:tc>
      </w:tr>
      <w:tr w:rsidR="004217E9" w:rsidRPr="004217E9" w:rsidTr="004217E9">
        <w:trPr>
          <w:jc w:val="center"/>
        </w:trPr>
        <w:tc>
          <w:tcPr>
            <w:tcW w:w="270"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ind w:firstLine="0"/>
              <w:rPr>
                <w:rFonts w:cs="Arial"/>
              </w:rPr>
            </w:pPr>
            <w:r w:rsidRPr="004217E9">
              <w:rPr>
                <w:rFonts w:cs="Arial"/>
              </w:rPr>
              <w:t>1</w:t>
            </w:r>
          </w:p>
        </w:tc>
        <w:tc>
          <w:tcPr>
            <w:tcW w:w="1699"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ind w:firstLine="0"/>
              <w:rPr>
                <w:rFonts w:cs="Arial"/>
              </w:rPr>
            </w:pPr>
            <w:r w:rsidRPr="004217E9">
              <w:rPr>
                <w:rFonts w:cs="Arial"/>
              </w:rPr>
              <w:t>2</w:t>
            </w:r>
          </w:p>
        </w:tc>
        <w:tc>
          <w:tcPr>
            <w:tcW w:w="578"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ind w:firstLine="0"/>
              <w:rPr>
                <w:rFonts w:cs="Arial"/>
              </w:rPr>
            </w:pPr>
            <w:r w:rsidRPr="004217E9">
              <w:rPr>
                <w:rFonts w:cs="Arial"/>
              </w:rPr>
              <w:t>3</w:t>
            </w:r>
          </w:p>
        </w:tc>
        <w:tc>
          <w:tcPr>
            <w:tcW w:w="809"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ind w:firstLine="0"/>
              <w:rPr>
                <w:rFonts w:cs="Arial"/>
              </w:rPr>
            </w:pPr>
            <w:r w:rsidRPr="004217E9">
              <w:rPr>
                <w:rFonts w:cs="Arial"/>
              </w:rPr>
              <w:t>4</w:t>
            </w:r>
          </w:p>
        </w:tc>
        <w:tc>
          <w:tcPr>
            <w:tcW w:w="762"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ind w:firstLine="0"/>
              <w:rPr>
                <w:rFonts w:cs="Arial"/>
              </w:rPr>
            </w:pPr>
            <w:r w:rsidRPr="004217E9">
              <w:rPr>
                <w:rFonts w:cs="Arial"/>
              </w:rPr>
              <w:t>5</w:t>
            </w:r>
          </w:p>
        </w:tc>
        <w:tc>
          <w:tcPr>
            <w:tcW w:w="882"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ind w:firstLine="0"/>
              <w:rPr>
                <w:rFonts w:cs="Arial"/>
              </w:rPr>
            </w:pPr>
            <w:r w:rsidRPr="004217E9">
              <w:rPr>
                <w:rFonts w:cs="Arial"/>
              </w:rPr>
              <w:t>6</w:t>
            </w:r>
          </w:p>
        </w:tc>
      </w:tr>
      <w:tr w:rsidR="004217E9" w:rsidRPr="004217E9" w:rsidTr="004217E9">
        <w:trPr>
          <w:jc w:val="center"/>
        </w:trPr>
        <w:tc>
          <w:tcPr>
            <w:tcW w:w="5000" w:type="pct"/>
            <w:gridSpan w:val="6"/>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ind w:firstLine="0"/>
              <w:rPr>
                <w:rFonts w:cs="Arial"/>
              </w:rPr>
            </w:pPr>
            <w:r w:rsidRPr="004217E9">
              <w:rPr>
                <w:rFonts w:cs="Arial"/>
              </w:rPr>
              <w:t>МУНИЦИПАЛЬНАЯ ПРОГРАММА</w:t>
            </w:r>
          </w:p>
        </w:tc>
      </w:tr>
      <w:tr w:rsidR="004217E9" w:rsidRPr="004217E9" w:rsidTr="004217E9">
        <w:trPr>
          <w:jc w:val="center"/>
        </w:trPr>
        <w:tc>
          <w:tcPr>
            <w:tcW w:w="270"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ind w:firstLine="0"/>
              <w:rPr>
                <w:rFonts w:cs="Arial"/>
              </w:rPr>
            </w:pPr>
            <w:r w:rsidRPr="004217E9">
              <w:rPr>
                <w:rFonts w:cs="Arial"/>
              </w:rPr>
              <w:t>1</w:t>
            </w:r>
          </w:p>
        </w:tc>
        <w:tc>
          <w:tcPr>
            <w:tcW w:w="1699"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ind w:firstLine="0"/>
              <w:rPr>
                <w:rFonts w:cs="Arial"/>
              </w:rPr>
            </w:pPr>
            <w:r w:rsidRPr="004217E9">
              <w:rPr>
                <w:rFonts w:cs="Arial"/>
              </w:rPr>
              <w:t>Показатель (индикатор) 1, определяющий результативность муниципальной программы в целом</w:t>
            </w:r>
          </w:p>
        </w:tc>
        <w:tc>
          <w:tcPr>
            <w:tcW w:w="578" w:type="pct"/>
            <w:tcBorders>
              <w:top w:val="single" w:sz="4" w:space="0" w:color="auto"/>
              <w:left w:val="single" w:sz="4" w:space="0" w:color="auto"/>
              <w:bottom w:val="single" w:sz="4" w:space="0" w:color="auto"/>
              <w:right w:val="single" w:sz="4" w:space="0" w:color="auto"/>
            </w:tcBorders>
          </w:tcPr>
          <w:p w:rsidR="004217E9" w:rsidRPr="004217E9" w:rsidRDefault="004217E9" w:rsidP="00EB6630">
            <w:pPr>
              <w:ind w:firstLine="0"/>
              <w:rPr>
                <w:rFonts w:cs="Arial"/>
              </w:rPr>
            </w:pPr>
          </w:p>
        </w:tc>
        <w:tc>
          <w:tcPr>
            <w:tcW w:w="809" w:type="pct"/>
            <w:tcBorders>
              <w:top w:val="single" w:sz="4" w:space="0" w:color="auto"/>
              <w:left w:val="single" w:sz="4" w:space="0" w:color="auto"/>
              <w:bottom w:val="single" w:sz="4" w:space="0" w:color="auto"/>
              <w:right w:val="single" w:sz="4" w:space="0" w:color="auto"/>
            </w:tcBorders>
          </w:tcPr>
          <w:p w:rsidR="004217E9" w:rsidRPr="004217E9" w:rsidRDefault="004217E9" w:rsidP="00EB6630">
            <w:pPr>
              <w:ind w:firstLine="0"/>
              <w:rPr>
                <w:rFonts w:cs="Arial"/>
              </w:rPr>
            </w:pPr>
          </w:p>
        </w:tc>
        <w:tc>
          <w:tcPr>
            <w:tcW w:w="762" w:type="pct"/>
            <w:tcBorders>
              <w:top w:val="single" w:sz="4" w:space="0" w:color="auto"/>
              <w:left w:val="single" w:sz="4" w:space="0" w:color="auto"/>
              <w:bottom w:val="single" w:sz="4" w:space="0" w:color="auto"/>
              <w:right w:val="single" w:sz="4" w:space="0" w:color="auto"/>
            </w:tcBorders>
          </w:tcPr>
          <w:p w:rsidR="004217E9" w:rsidRPr="004217E9" w:rsidRDefault="004217E9" w:rsidP="00EB6630">
            <w:pPr>
              <w:ind w:firstLine="0"/>
              <w:rPr>
                <w:rFonts w:cs="Arial"/>
              </w:rPr>
            </w:pPr>
          </w:p>
        </w:tc>
        <w:tc>
          <w:tcPr>
            <w:tcW w:w="882" w:type="pct"/>
            <w:tcBorders>
              <w:top w:val="single" w:sz="4" w:space="0" w:color="auto"/>
              <w:left w:val="single" w:sz="4" w:space="0" w:color="auto"/>
              <w:bottom w:val="single" w:sz="4" w:space="0" w:color="auto"/>
              <w:right w:val="single" w:sz="4" w:space="0" w:color="auto"/>
            </w:tcBorders>
          </w:tcPr>
          <w:p w:rsidR="004217E9" w:rsidRPr="004217E9" w:rsidRDefault="004217E9" w:rsidP="00EB6630">
            <w:pPr>
              <w:ind w:firstLine="0"/>
              <w:rPr>
                <w:rFonts w:cs="Arial"/>
              </w:rPr>
            </w:pPr>
          </w:p>
        </w:tc>
      </w:tr>
      <w:tr w:rsidR="004217E9" w:rsidRPr="004217E9" w:rsidTr="004217E9">
        <w:trPr>
          <w:jc w:val="center"/>
        </w:trPr>
        <w:tc>
          <w:tcPr>
            <w:tcW w:w="270"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ind w:firstLine="0"/>
              <w:rPr>
                <w:rFonts w:cs="Arial"/>
              </w:rPr>
            </w:pPr>
            <w:r w:rsidRPr="004217E9">
              <w:rPr>
                <w:rFonts w:cs="Arial"/>
              </w:rPr>
              <w:t>......</w:t>
            </w:r>
          </w:p>
        </w:tc>
        <w:tc>
          <w:tcPr>
            <w:tcW w:w="1699"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ind w:firstLine="0"/>
              <w:rPr>
                <w:rFonts w:cs="Arial"/>
              </w:rPr>
            </w:pPr>
            <w:r w:rsidRPr="004217E9">
              <w:rPr>
                <w:rFonts w:cs="Arial"/>
              </w:rPr>
              <w:t>......</w:t>
            </w:r>
          </w:p>
        </w:tc>
        <w:tc>
          <w:tcPr>
            <w:tcW w:w="578" w:type="pct"/>
            <w:tcBorders>
              <w:top w:val="single" w:sz="4" w:space="0" w:color="auto"/>
              <w:left w:val="single" w:sz="4" w:space="0" w:color="auto"/>
              <w:bottom w:val="single" w:sz="4" w:space="0" w:color="auto"/>
              <w:right w:val="single" w:sz="4" w:space="0" w:color="auto"/>
            </w:tcBorders>
          </w:tcPr>
          <w:p w:rsidR="004217E9" w:rsidRPr="004217E9" w:rsidRDefault="004217E9" w:rsidP="00EB6630">
            <w:pPr>
              <w:ind w:firstLine="0"/>
              <w:rPr>
                <w:rFonts w:cs="Arial"/>
              </w:rPr>
            </w:pPr>
          </w:p>
        </w:tc>
        <w:tc>
          <w:tcPr>
            <w:tcW w:w="809" w:type="pct"/>
            <w:tcBorders>
              <w:top w:val="single" w:sz="4" w:space="0" w:color="auto"/>
              <w:left w:val="single" w:sz="4" w:space="0" w:color="auto"/>
              <w:bottom w:val="single" w:sz="4" w:space="0" w:color="auto"/>
              <w:right w:val="single" w:sz="4" w:space="0" w:color="auto"/>
            </w:tcBorders>
          </w:tcPr>
          <w:p w:rsidR="004217E9" w:rsidRPr="004217E9" w:rsidRDefault="004217E9" w:rsidP="00EB6630">
            <w:pPr>
              <w:ind w:firstLine="0"/>
              <w:rPr>
                <w:rFonts w:cs="Arial"/>
              </w:rPr>
            </w:pPr>
          </w:p>
        </w:tc>
        <w:tc>
          <w:tcPr>
            <w:tcW w:w="762" w:type="pct"/>
            <w:tcBorders>
              <w:top w:val="single" w:sz="4" w:space="0" w:color="auto"/>
              <w:left w:val="single" w:sz="4" w:space="0" w:color="auto"/>
              <w:bottom w:val="single" w:sz="4" w:space="0" w:color="auto"/>
              <w:right w:val="single" w:sz="4" w:space="0" w:color="auto"/>
            </w:tcBorders>
          </w:tcPr>
          <w:p w:rsidR="004217E9" w:rsidRPr="004217E9" w:rsidRDefault="004217E9" w:rsidP="00EB6630">
            <w:pPr>
              <w:ind w:firstLine="0"/>
              <w:rPr>
                <w:rFonts w:cs="Arial"/>
              </w:rPr>
            </w:pPr>
          </w:p>
        </w:tc>
        <w:tc>
          <w:tcPr>
            <w:tcW w:w="882" w:type="pct"/>
            <w:tcBorders>
              <w:top w:val="single" w:sz="4" w:space="0" w:color="auto"/>
              <w:left w:val="single" w:sz="4" w:space="0" w:color="auto"/>
              <w:bottom w:val="single" w:sz="4" w:space="0" w:color="auto"/>
              <w:right w:val="single" w:sz="4" w:space="0" w:color="auto"/>
            </w:tcBorders>
          </w:tcPr>
          <w:p w:rsidR="004217E9" w:rsidRPr="004217E9" w:rsidRDefault="004217E9" w:rsidP="00EB6630">
            <w:pPr>
              <w:ind w:firstLine="0"/>
              <w:rPr>
                <w:rFonts w:cs="Arial"/>
              </w:rPr>
            </w:pPr>
          </w:p>
        </w:tc>
      </w:tr>
      <w:tr w:rsidR="004217E9" w:rsidRPr="004217E9" w:rsidTr="004217E9">
        <w:trPr>
          <w:jc w:val="center"/>
        </w:trPr>
        <w:tc>
          <w:tcPr>
            <w:tcW w:w="5000" w:type="pct"/>
            <w:gridSpan w:val="6"/>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ind w:firstLine="0"/>
              <w:rPr>
                <w:rFonts w:cs="Arial"/>
              </w:rPr>
            </w:pPr>
          </w:p>
          <w:p w:rsidR="004217E9" w:rsidRPr="004217E9" w:rsidRDefault="004217E9" w:rsidP="00EB6630">
            <w:pPr>
              <w:ind w:firstLine="0"/>
              <w:rPr>
                <w:rFonts w:cs="Arial"/>
              </w:rPr>
            </w:pPr>
            <w:r w:rsidRPr="004217E9">
              <w:rPr>
                <w:rFonts w:cs="Arial"/>
              </w:rPr>
              <w:t xml:space="preserve"> (КПМ, МПвНП, МП)</w:t>
            </w:r>
          </w:p>
        </w:tc>
      </w:tr>
      <w:tr w:rsidR="004217E9" w:rsidRPr="004217E9" w:rsidTr="004217E9">
        <w:trPr>
          <w:jc w:val="center"/>
        </w:trPr>
        <w:tc>
          <w:tcPr>
            <w:tcW w:w="270"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ind w:firstLine="0"/>
              <w:rPr>
                <w:rFonts w:cs="Arial"/>
              </w:rPr>
            </w:pPr>
            <w:r w:rsidRPr="004217E9">
              <w:rPr>
                <w:rFonts w:cs="Arial"/>
              </w:rPr>
              <w:t>.....</w:t>
            </w:r>
          </w:p>
        </w:tc>
        <w:tc>
          <w:tcPr>
            <w:tcW w:w="1699"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ind w:firstLine="0"/>
              <w:rPr>
                <w:rFonts w:cs="Arial"/>
              </w:rPr>
            </w:pPr>
            <w:r w:rsidRPr="004217E9">
              <w:rPr>
                <w:rFonts w:cs="Arial"/>
              </w:rPr>
              <w:t>Показатель (индикатор) 1.1, определяющий результативность только основного мероприятия 1</w:t>
            </w:r>
          </w:p>
        </w:tc>
        <w:tc>
          <w:tcPr>
            <w:tcW w:w="578" w:type="pct"/>
            <w:tcBorders>
              <w:top w:val="single" w:sz="4" w:space="0" w:color="auto"/>
              <w:left w:val="single" w:sz="4" w:space="0" w:color="auto"/>
              <w:bottom w:val="single" w:sz="4" w:space="0" w:color="auto"/>
              <w:right w:val="single" w:sz="4" w:space="0" w:color="auto"/>
            </w:tcBorders>
          </w:tcPr>
          <w:p w:rsidR="004217E9" w:rsidRPr="004217E9" w:rsidRDefault="004217E9" w:rsidP="00EB6630">
            <w:pPr>
              <w:ind w:firstLine="0"/>
              <w:rPr>
                <w:rFonts w:cs="Arial"/>
              </w:rPr>
            </w:pPr>
          </w:p>
        </w:tc>
        <w:tc>
          <w:tcPr>
            <w:tcW w:w="809" w:type="pct"/>
            <w:tcBorders>
              <w:top w:val="single" w:sz="4" w:space="0" w:color="auto"/>
              <w:left w:val="single" w:sz="4" w:space="0" w:color="auto"/>
              <w:bottom w:val="single" w:sz="4" w:space="0" w:color="auto"/>
              <w:right w:val="single" w:sz="4" w:space="0" w:color="auto"/>
            </w:tcBorders>
          </w:tcPr>
          <w:p w:rsidR="004217E9" w:rsidRPr="004217E9" w:rsidRDefault="004217E9" w:rsidP="00EB6630">
            <w:pPr>
              <w:ind w:firstLine="0"/>
              <w:rPr>
                <w:rFonts w:cs="Arial"/>
              </w:rPr>
            </w:pPr>
          </w:p>
        </w:tc>
        <w:tc>
          <w:tcPr>
            <w:tcW w:w="762" w:type="pct"/>
            <w:tcBorders>
              <w:top w:val="single" w:sz="4" w:space="0" w:color="auto"/>
              <w:left w:val="single" w:sz="4" w:space="0" w:color="auto"/>
              <w:bottom w:val="single" w:sz="4" w:space="0" w:color="auto"/>
              <w:right w:val="single" w:sz="4" w:space="0" w:color="auto"/>
            </w:tcBorders>
          </w:tcPr>
          <w:p w:rsidR="004217E9" w:rsidRPr="004217E9" w:rsidRDefault="004217E9" w:rsidP="00EB6630">
            <w:pPr>
              <w:ind w:firstLine="0"/>
              <w:rPr>
                <w:rFonts w:cs="Arial"/>
              </w:rPr>
            </w:pPr>
          </w:p>
        </w:tc>
        <w:tc>
          <w:tcPr>
            <w:tcW w:w="882" w:type="pct"/>
            <w:tcBorders>
              <w:top w:val="single" w:sz="4" w:space="0" w:color="auto"/>
              <w:left w:val="single" w:sz="4" w:space="0" w:color="auto"/>
              <w:bottom w:val="single" w:sz="4" w:space="0" w:color="auto"/>
              <w:right w:val="single" w:sz="4" w:space="0" w:color="auto"/>
            </w:tcBorders>
          </w:tcPr>
          <w:p w:rsidR="004217E9" w:rsidRPr="004217E9" w:rsidRDefault="004217E9" w:rsidP="00EB6630">
            <w:pPr>
              <w:ind w:firstLine="0"/>
              <w:rPr>
                <w:rFonts w:cs="Arial"/>
              </w:rPr>
            </w:pPr>
          </w:p>
        </w:tc>
      </w:tr>
      <w:tr w:rsidR="004217E9" w:rsidRPr="004217E9" w:rsidTr="004217E9">
        <w:trPr>
          <w:jc w:val="center"/>
        </w:trPr>
        <w:tc>
          <w:tcPr>
            <w:tcW w:w="270"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ind w:firstLine="0"/>
              <w:rPr>
                <w:rFonts w:cs="Arial"/>
              </w:rPr>
            </w:pPr>
            <w:r w:rsidRPr="004217E9">
              <w:rPr>
                <w:rFonts w:cs="Arial"/>
              </w:rPr>
              <w:t>.....</w:t>
            </w:r>
          </w:p>
        </w:tc>
        <w:tc>
          <w:tcPr>
            <w:tcW w:w="1699"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ind w:firstLine="0"/>
              <w:rPr>
                <w:rFonts w:cs="Arial"/>
              </w:rPr>
            </w:pPr>
            <w:r w:rsidRPr="004217E9">
              <w:rPr>
                <w:rFonts w:cs="Arial"/>
              </w:rPr>
              <w:t>......</w:t>
            </w:r>
          </w:p>
        </w:tc>
        <w:tc>
          <w:tcPr>
            <w:tcW w:w="578" w:type="pct"/>
            <w:tcBorders>
              <w:top w:val="single" w:sz="4" w:space="0" w:color="auto"/>
              <w:left w:val="single" w:sz="4" w:space="0" w:color="auto"/>
              <w:bottom w:val="single" w:sz="4" w:space="0" w:color="auto"/>
              <w:right w:val="single" w:sz="4" w:space="0" w:color="auto"/>
            </w:tcBorders>
          </w:tcPr>
          <w:p w:rsidR="004217E9" w:rsidRPr="004217E9" w:rsidRDefault="004217E9" w:rsidP="00EB6630">
            <w:pPr>
              <w:ind w:firstLine="0"/>
              <w:rPr>
                <w:rFonts w:cs="Arial"/>
              </w:rPr>
            </w:pPr>
          </w:p>
        </w:tc>
        <w:tc>
          <w:tcPr>
            <w:tcW w:w="809" w:type="pct"/>
            <w:tcBorders>
              <w:top w:val="single" w:sz="4" w:space="0" w:color="auto"/>
              <w:left w:val="single" w:sz="4" w:space="0" w:color="auto"/>
              <w:bottom w:val="single" w:sz="4" w:space="0" w:color="auto"/>
              <w:right w:val="single" w:sz="4" w:space="0" w:color="auto"/>
            </w:tcBorders>
          </w:tcPr>
          <w:p w:rsidR="004217E9" w:rsidRPr="004217E9" w:rsidRDefault="004217E9" w:rsidP="00EB6630">
            <w:pPr>
              <w:ind w:firstLine="0"/>
              <w:rPr>
                <w:rFonts w:cs="Arial"/>
              </w:rPr>
            </w:pPr>
          </w:p>
        </w:tc>
        <w:tc>
          <w:tcPr>
            <w:tcW w:w="762" w:type="pct"/>
            <w:tcBorders>
              <w:top w:val="single" w:sz="4" w:space="0" w:color="auto"/>
              <w:left w:val="single" w:sz="4" w:space="0" w:color="auto"/>
              <w:bottom w:val="single" w:sz="4" w:space="0" w:color="auto"/>
              <w:right w:val="single" w:sz="4" w:space="0" w:color="auto"/>
            </w:tcBorders>
          </w:tcPr>
          <w:p w:rsidR="004217E9" w:rsidRPr="004217E9" w:rsidRDefault="004217E9" w:rsidP="00EB6630">
            <w:pPr>
              <w:ind w:firstLine="0"/>
              <w:rPr>
                <w:rFonts w:cs="Arial"/>
              </w:rPr>
            </w:pPr>
          </w:p>
        </w:tc>
        <w:tc>
          <w:tcPr>
            <w:tcW w:w="882" w:type="pct"/>
            <w:tcBorders>
              <w:top w:val="single" w:sz="4" w:space="0" w:color="auto"/>
              <w:left w:val="single" w:sz="4" w:space="0" w:color="auto"/>
              <w:bottom w:val="single" w:sz="4" w:space="0" w:color="auto"/>
              <w:right w:val="single" w:sz="4" w:space="0" w:color="auto"/>
            </w:tcBorders>
          </w:tcPr>
          <w:p w:rsidR="004217E9" w:rsidRPr="004217E9" w:rsidRDefault="004217E9" w:rsidP="00EB6630">
            <w:pPr>
              <w:ind w:firstLine="0"/>
              <w:rPr>
                <w:rFonts w:cs="Arial"/>
              </w:rPr>
            </w:pPr>
          </w:p>
        </w:tc>
      </w:tr>
      <w:tr w:rsidR="004217E9" w:rsidRPr="004217E9" w:rsidTr="004217E9">
        <w:trPr>
          <w:jc w:val="center"/>
        </w:trPr>
        <w:tc>
          <w:tcPr>
            <w:tcW w:w="5000" w:type="pct"/>
            <w:gridSpan w:val="6"/>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ind w:firstLine="0"/>
              <w:rPr>
                <w:rFonts w:cs="Arial"/>
              </w:rPr>
            </w:pPr>
            <w:r w:rsidRPr="004217E9">
              <w:rPr>
                <w:rFonts w:cs="Arial"/>
              </w:rPr>
              <w:t xml:space="preserve"> (КПМ, МПвНП, МП) </w:t>
            </w:r>
          </w:p>
        </w:tc>
      </w:tr>
      <w:tr w:rsidR="004217E9" w:rsidRPr="004217E9" w:rsidTr="004217E9">
        <w:trPr>
          <w:jc w:val="center"/>
        </w:trPr>
        <w:tc>
          <w:tcPr>
            <w:tcW w:w="270"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ind w:firstLine="0"/>
              <w:rPr>
                <w:rFonts w:cs="Arial"/>
              </w:rPr>
            </w:pPr>
            <w:r w:rsidRPr="004217E9">
              <w:rPr>
                <w:rFonts w:cs="Arial"/>
              </w:rPr>
              <w:t>.....</w:t>
            </w:r>
          </w:p>
        </w:tc>
        <w:tc>
          <w:tcPr>
            <w:tcW w:w="1699"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ind w:firstLine="0"/>
              <w:rPr>
                <w:rFonts w:cs="Arial"/>
              </w:rPr>
            </w:pPr>
            <w:r w:rsidRPr="004217E9">
              <w:rPr>
                <w:rFonts w:cs="Arial"/>
              </w:rPr>
              <w:t xml:space="preserve">Показатель (индикатор) 2.1, определяющий результативность только основного </w:t>
            </w:r>
            <w:r w:rsidRPr="004217E9">
              <w:rPr>
                <w:rFonts w:cs="Arial"/>
              </w:rPr>
              <w:lastRenderedPageBreak/>
              <w:t>мероприятия 2</w:t>
            </w:r>
          </w:p>
        </w:tc>
        <w:tc>
          <w:tcPr>
            <w:tcW w:w="578" w:type="pct"/>
            <w:tcBorders>
              <w:top w:val="single" w:sz="4" w:space="0" w:color="auto"/>
              <w:left w:val="single" w:sz="4" w:space="0" w:color="auto"/>
              <w:bottom w:val="single" w:sz="4" w:space="0" w:color="auto"/>
              <w:right w:val="single" w:sz="4" w:space="0" w:color="auto"/>
            </w:tcBorders>
          </w:tcPr>
          <w:p w:rsidR="004217E9" w:rsidRPr="004217E9" w:rsidRDefault="004217E9" w:rsidP="00EB6630">
            <w:pPr>
              <w:ind w:firstLine="0"/>
              <w:rPr>
                <w:rFonts w:cs="Arial"/>
              </w:rPr>
            </w:pPr>
          </w:p>
        </w:tc>
        <w:tc>
          <w:tcPr>
            <w:tcW w:w="809" w:type="pct"/>
            <w:tcBorders>
              <w:top w:val="single" w:sz="4" w:space="0" w:color="auto"/>
              <w:left w:val="single" w:sz="4" w:space="0" w:color="auto"/>
              <w:bottom w:val="single" w:sz="4" w:space="0" w:color="auto"/>
              <w:right w:val="single" w:sz="4" w:space="0" w:color="auto"/>
            </w:tcBorders>
          </w:tcPr>
          <w:p w:rsidR="004217E9" w:rsidRPr="004217E9" w:rsidRDefault="004217E9" w:rsidP="00EB6630">
            <w:pPr>
              <w:ind w:firstLine="0"/>
              <w:rPr>
                <w:rFonts w:cs="Arial"/>
              </w:rPr>
            </w:pPr>
          </w:p>
        </w:tc>
        <w:tc>
          <w:tcPr>
            <w:tcW w:w="762" w:type="pct"/>
            <w:tcBorders>
              <w:top w:val="single" w:sz="4" w:space="0" w:color="auto"/>
              <w:left w:val="single" w:sz="4" w:space="0" w:color="auto"/>
              <w:bottom w:val="single" w:sz="4" w:space="0" w:color="auto"/>
              <w:right w:val="single" w:sz="4" w:space="0" w:color="auto"/>
            </w:tcBorders>
          </w:tcPr>
          <w:p w:rsidR="004217E9" w:rsidRPr="004217E9" w:rsidRDefault="004217E9" w:rsidP="00EB6630">
            <w:pPr>
              <w:ind w:firstLine="0"/>
              <w:rPr>
                <w:rFonts w:cs="Arial"/>
              </w:rPr>
            </w:pPr>
          </w:p>
        </w:tc>
        <w:tc>
          <w:tcPr>
            <w:tcW w:w="882" w:type="pct"/>
            <w:tcBorders>
              <w:top w:val="single" w:sz="4" w:space="0" w:color="auto"/>
              <w:left w:val="single" w:sz="4" w:space="0" w:color="auto"/>
              <w:bottom w:val="single" w:sz="4" w:space="0" w:color="auto"/>
              <w:right w:val="single" w:sz="4" w:space="0" w:color="auto"/>
            </w:tcBorders>
          </w:tcPr>
          <w:p w:rsidR="004217E9" w:rsidRPr="004217E9" w:rsidRDefault="004217E9" w:rsidP="00EB6630">
            <w:pPr>
              <w:ind w:firstLine="0"/>
              <w:rPr>
                <w:rFonts w:cs="Arial"/>
              </w:rPr>
            </w:pPr>
          </w:p>
        </w:tc>
      </w:tr>
    </w:tbl>
    <w:p w:rsidR="004217E9" w:rsidRPr="004217E9" w:rsidRDefault="004217E9" w:rsidP="004217E9">
      <w:pPr>
        <w:ind w:firstLine="709"/>
        <w:contextualSpacing/>
        <w:rPr>
          <w:rFonts w:cs="Arial"/>
        </w:rPr>
      </w:pPr>
    </w:p>
    <w:p w:rsidR="004217E9" w:rsidRPr="004217E9" w:rsidRDefault="004217E9" w:rsidP="004217E9">
      <w:pPr>
        <w:autoSpaceDE w:val="0"/>
        <w:autoSpaceDN w:val="0"/>
        <w:adjustRightInd w:val="0"/>
        <w:ind w:firstLine="709"/>
        <w:contextualSpacing/>
        <w:rPr>
          <w:rFonts w:cs="Arial"/>
          <w:bCs/>
        </w:rPr>
        <w:sectPr w:rsidR="004217E9" w:rsidRPr="004217E9" w:rsidSect="004217E9">
          <w:pgSz w:w="11906" w:h="16838"/>
          <w:pgMar w:top="2268" w:right="567" w:bottom="567" w:left="1701" w:header="708" w:footer="708" w:gutter="0"/>
          <w:cols w:space="708"/>
          <w:docGrid w:linePitch="360"/>
        </w:sectPr>
      </w:pPr>
    </w:p>
    <w:p w:rsidR="004217E9" w:rsidRPr="004217E9" w:rsidRDefault="004217E9" w:rsidP="004217E9">
      <w:pPr>
        <w:ind w:firstLine="709"/>
        <w:contextualSpacing/>
        <w:rPr>
          <w:rFonts w:cs="Arial"/>
        </w:rPr>
      </w:pPr>
      <w:r w:rsidRPr="004217E9">
        <w:rPr>
          <w:rFonts w:cs="Arial"/>
        </w:rPr>
        <w:lastRenderedPageBreak/>
        <w:t>Приложение 5 к Порядку разработки, реализации и оценки эффективности муниципальных программ Терновского муниципального района Воронежской области</w:t>
      </w:r>
    </w:p>
    <w:p w:rsidR="004217E9" w:rsidRPr="004217E9" w:rsidRDefault="004217E9" w:rsidP="004217E9">
      <w:pPr>
        <w:ind w:firstLine="709"/>
        <w:contextualSpacing/>
        <w:rPr>
          <w:rFonts w:cs="Arial"/>
        </w:rPr>
      </w:pPr>
    </w:p>
    <w:p w:rsidR="004217E9" w:rsidRPr="004217E9" w:rsidRDefault="004217E9" w:rsidP="004217E9">
      <w:pPr>
        <w:widowControl w:val="0"/>
        <w:autoSpaceDE w:val="0"/>
        <w:autoSpaceDN w:val="0"/>
        <w:adjustRightInd w:val="0"/>
        <w:ind w:firstLine="709"/>
        <w:rPr>
          <w:rFonts w:cs="Arial"/>
          <w:iCs/>
          <w:lang w:bidi="ru-RU"/>
        </w:rPr>
      </w:pPr>
      <w:r w:rsidRPr="004217E9">
        <w:rPr>
          <w:rFonts w:cs="Arial"/>
          <w:iCs/>
          <w:lang w:bidi="ru-RU"/>
        </w:rPr>
        <w:t>Сведения о финансировании реализации мероприятий (результатов) структурных элементов муниципальной программы ""по состоянию на 20___ г.</w:t>
      </w:r>
    </w:p>
    <w:tbl>
      <w:tblPr>
        <w:tblOverlap w:val="never"/>
        <w:tblW w:w="4991" w:type="pct"/>
        <w:jc w:val="center"/>
        <w:tblInd w:w="1786" w:type="dxa"/>
        <w:tblCellMar>
          <w:left w:w="10" w:type="dxa"/>
          <w:right w:w="10" w:type="dxa"/>
        </w:tblCellMar>
        <w:tblLook w:val="0000" w:firstRow="0" w:lastRow="0" w:firstColumn="0" w:lastColumn="0" w:noHBand="0" w:noVBand="0"/>
      </w:tblPr>
      <w:tblGrid>
        <w:gridCol w:w="293"/>
        <w:gridCol w:w="1776"/>
        <w:gridCol w:w="1111"/>
        <w:gridCol w:w="518"/>
        <w:gridCol w:w="472"/>
        <w:gridCol w:w="1313"/>
        <w:gridCol w:w="544"/>
        <w:gridCol w:w="911"/>
        <w:gridCol w:w="1122"/>
        <w:gridCol w:w="545"/>
        <w:gridCol w:w="912"/>
        <w:gridCol w:w="1122"/>
        <w:gridCol w:w="545"/>
        <w:gridCol w:w="912"/>
        <w:gridCol w:w="1125"/>
        <w:gridCol w:w="1345"/>
      </w:tblGrid>
      <w:tr w:rsidR="00EB6630" w:rsidRPr="00EB6630" w:rsidTr="00EB6630">
        <w:trPr>
          <w:trHeight w:val="20"/>
          <w:jc w:val="center"/>
        </w:trPr>
        <w:tc>
          <w:tcPr>
            <w:tcW w:w="101" w:type="pct"/>
            <w:vMerge w:val="restart"/>
            <w:tcBorders>
              <w:top w:val="single" w:sz="4" w:space="0" w:color="auto"/>
              <w:left w:val="single" w:sz="4" w:space="0" w:color="auto"/>
            </w:tcBorders>
            <w:shd w:val="clear" w:color="auto" w:fill="auto"/>
            <w:vAlign w:val="center"/>
          </w:tcPr>
          <w:p w:rsidR="004217E9" w:rsidRPr="00EB6630" w:rsidRDefault="004217E9" w:rsidP="00EB6630">
            <w:pPr>
              <w:ind w:firstLine="0"/>
              <w:rPr>
                <w:rFonts w:cs="Arial"/>
                <w:sz w:val="20"/>
                <w:szCs w:val="20"/>
                <w:lang w:bidi="ru-RU"/>
              </w:rPr>
            </w:pPr>
            <w:r w:rsidRPr="00EB6630">
              <w:rPr>
                <w:rFonts w:cs="Arial"/>
                <w:sz w:val="20"/>
                <w:szCs w:val="20"/>
                <w:lang w:bidi="ru-RU"/>
              </w:rPr>
              <w:t>№ п/п</w:t>
            </w:r>
          </w:p>
        </w:tc>
        <w:tc>
          <w:tcPr>
            <w:tcW w:w="610" w:type="pct"/>
            <w:vMerge w:val="restart"/>
            <w:tcBorders>
              <w:top w:val="single" w:sz="4" w:space="0" w:color="auto"/>
              <w:left w:val="single" w:sz="4" w:space="0" w:color="auto"/>
            </w:tcBorders>
            <w:shd w:val="clear" w:color="auto" w:fill="auto"/>
            <w:vAlign w:val="center"/>
          </w:tcPr>
          <w:p w:rsidR="004217E9" w:rsidRPr="00EB6630" w:rsidRDefault="004217E9" w:rsidP="00EB6630">
            <w:pPr>
              <w:ind w:firstLine="0"/>
              <w:rPr>
                <w:rFonts w:cs="Arial"/>
                <w:sz w:val="20"/>
                <w:szCs w:val="20"/>
                <w:lang w:bidi="ru-RU"/>
              </w:rPr>
            </w:pPr>
            <w:r w:rsidRPr="00EB6630">
              <w:rPr>
                <w:rFonts w:cs="Arial"/>
                <w:sz w:val="20"/>
                <w:szCs w:val="20"/>
                <w:lang w:bidi="ru-RU"/>
              </w:rPr>
              <w:t>Наименование структурного элемента / мероприятия (результата)</w:t>
            </w:r>
          </w:p>
        </w:tc>
        <w:tc>
          <w:tcPr>
            <w:tcW w:w="1202" w:type="pct"/>
            <w:gridSpan w:val="4"/>
            <w:tcBorders>
              <w:top w:val="single" w:sz="4" w:space="0" w:color="auto"/>
              <w:left w:val="single" w:sz="4" w:space="0" w:color="auto"/>
            </w:tcBorders>
            <w:shd w:val="clear" w:color="auto" w:fill="auto"/>
            <w:vAlign w:val="center"/>
          </w:tcPr>
          <w:p w:rsidR="004217E9" w:rsidRPr="00EB6630" w:rsidRDefault="004217E9" w:rsidP="00EB6630">
            <w:pPr>
              <w:ind w:firstLine="0"/>
              <w:rPr>
                <w:rFonts w:cs="Arial"/>
                <w:sz w:val="20"/>
                <w:szCs w:val="20"/>
                <w:lang w:bidi="ru-RU"/>
              </w:rPr>
            </w:pPr>
            <w:r w:rsidRPr="00EB6630">
              <w:rPr>
                <w:rFonts w:cs="Arial"/>
                <w:sz w:val="20"/>
                <w:szCs w:val="20"/>
                <w:lang w:bidi="ru-RU"/>
              </w:rPr>
              <w:t>Значение мероприятия (результата)</w:t>
            </w:r>
            <w:r w:rsidRPr="00EB6630">
              <w:rPr>
                <w:rFonts w:cs="Arial"/>
                <w:sz w:val="20"/>
                <w:szCs w:val="20"/>
                <w:vertAlign w:val="superscript"/>
                <w:lang w:bidi="ru-RU"/>
              </w:rPr>
              <w:footnoteReference w:id="18"/>
            </w:r>
          </w:p>
        </w:tc>
        <w:tc>
          <w:tcPr>
            <w:tcW w:w="3088" w:type="pct"/>
            <w:gridSpan w:val="10"/>
            <w:tcBorders>
              <w:top w:val="single" w:sz="4" w:space="0" w:color="auto"/>
              <w:left w:val="single" w:sz="4" w:space="0" w:color="auto"/>
              <w:right w:val="single" w:sz="4" w:space="0" w:color="auto"/>
            </w:tcBorders>
            <w:shd w:val="clear" w:color="auto" w:fill="auto"/>
            <w:vAlign w:val="center"/>
          </w:tcPr>
          <w:p w:rsidR="004217E9" w:rsidRPr="00EB6630" w:rsidRDefault="004217E9" w:rsidP="00EB6630">
            <w:pPr>
              <w:ind w:firstLine="0"/>
              <w:rPr>
                <w:rFonts w:cs="Arial"/>
                <w:sz w:val="20"/>
                <w:szCs w:val="20"/>
                <w:lang w:bidi="ru-RU"/>
              </w:rPr>
            </w:pPr>
            <w:r w:rsidRPr="00EB6630">
              <w:rPr>
                <w:rFonts w:cs="Arial"/>
                <w:sz w:val="20"/>
                <w:szCs w:val="20"/>
                <w:lang w:bidi="ru-RU"/>
              </w:rPr>
              <w:t>Бюджетные ассигнования на реализацию муниципальной программы, тыс. руб.</w:t>
            </w:r>
          </w:p>
        </w:tc>
      </w:tr>
      <w:tr w:rsidR="00EB6630" w:rsidRPr="00EB6630" w:rsidTr="00EB6630">
        <w:trPr>
          <w:trHeight w:val="20"/>
          <w:jc w:val="center"/>
        </w:trPr>
        <w:tc>
          <w:tcPr>
            <w:tcW w:w="101" w:type="pct"/>
            <w:vMerge/>
            <w:tcBorders>
              <w:left w:val="single" w:sz="4" w:space="0" w:color="auto"/>
            </w:tcBorders>
            <w:shd w:val="clear" w:color="auto" w:fill="auto"/>
            <w:vAlign w:val="center"/>
          </w:tcPr>
          <w:p w:rsidR="004217E9" w:rsidRPr="00EB6630" w:rsidRDefault="004217E9" w:rsidP="00EB6630">
            <w:pPr>
              <w:ind w:firstLine="0"/>
              <w:rPr>
                <w:rFonts w:eastAsia="Arial Unicode MS" w:cs="Arial"/>
                <w:sz w:val="20"/>
                <w:szCs w:val="20"/>
                <w:lang w:bidi="ru-RU"/>
              </w:rPr>
            </w:pPr>
          </w:p>
        </w:tc>
        <w:tc>
          <w:tcPr>
            <w:tcW w:w="610" w:type="pct"/>
            <w:vMerge/>
            <w:tcBorders>
              <w:left w:val="single" w:sz="4" w:space="0" w:color="auto"/>
            </w:tcBorders>
            <w:shd w:val="clear" w:color="auto" w:fill="auto"/>
            <w:vAlign w:val="center"/>
          </w:tcPr>
          <w:p w:rsidR="004217E9" w:rsidRPr="00EB6630" w:rsidRDefault="004217E9" w:rsidP="00EB6630">
            <w:pPr>
              <w:ind w:firstLine="0"/>
              <w:rPr>
                <w:rFonts w:eastAsia="Arial Unicode MS" w:cs="Arial"/>
                <w:sz w:val="20"/>
                <w:szCs w:val="20"/>
                <w:lang w:bidi="ru-RU"/>
              </w:rPr>
            </w:pPr>
          </w:p>
        </w:tc>
        <w:tc>
          <w:tcPr>
            <w:tcW w:w="396" w:type="pct"/>
            <w:vMerge w:val="restart"/>
            <w:tcBorders>
              <w:top w:val="single" w:sz="4" w:space="0" w:color="auto"/>
              <w:left w:val="single" w:sz="4" w:space="0" w:color="auto"/>
            </w:tcBorders>
            <w:shd w:val="clear" w:color="auto" w:fill="auto"/>
            <w:vAlign w:val="center"/>
          </w:tcPr>
          <w:p w:rsidR="004217E9" w:rsidRPr="00EB6630" w:rsidRDefault="004217E9" w:rsidP="00EB6630">
            <w:pPr>
              <w:ind w:firstLine="0"/>
              <w:rPr>
                <w:rFonts w:cs="Arial"/>
                <w:sz w:val="20"/>
                <w:szCs w:val="20"/>
                <w:lang w:bidi="ru-RU"/>
              </w:rPr>
            </w:pPr>
            <w:r w:rsidRPr="00EB6630">
              <w:rPr>
                <w:rFonts w:cs="Arial"/>
                <w:sz w:val="20"/>
                <w:szCs w:val="20"/>
                <w:lang w:bidi="ru-RU"/>
              </w:rPr>
              <w:t>Единица измерения (по ОКЕИ)</w:t>
            </w:r>
          </w:p>
        </w:tc>
        <w:tc>
          <w:tcPr>
            <w:tcW w:w="183" w:type="pct"/>
            <w:vMerge w:val="restart"/>
            <w:tcBorders>
              <w:top w:val="single" w:sz="4" w:space="0" w:color="auto"/>
              <w:left w:val="single" w:sz="4" w:space="0" w:color="auto"/>
            </w:tcBorders>
            <w:shd w:val="clear" w:color="auto" w:fill="auto"/>
            <w:vAlign w:val="center"/>
          </w:tcPr>
          <w:p w:rsidR="004217E9" w:rsidRPr="00EB6630" w:rsidRDefault="004217E9" w:rsidP="00EB6630">
            <w:pPr>
              <w:ind w:firstLine="0"/>
              <w:rPr>
                <w:rFonts w:cs="Arial"/>
                <w:sz w:val="20"/>
                <w:szCs w:val="20"/>
                <w:lang w:bidi="ru-RU"/>
              </w:rPr>
            </w:pPr>
            <w:r w:rsidRPr="00EB6630">
              <w:rPr>
                <w:rFonts w:cs="Arial"/>
                <w:sz w:val="20"/>
                <w:szCs w:val="20"/>
                <w:lang w:bidi="ru-RU"/>
              </w:rPr>
              <w:t>План</w:t>
            </w:r>
          </w:p>
        </w:tc>
        <w:tc>
          <w:tcPr>
            <w:tcW w:w="167" w:type="pct"/>
            <w:vMerge w:val="restart"/>
            <w:tcBorders>
              <w:top w:val="single" w:sz="4" w:space="0" w:color="auto"/>
              <w:left w:val="single" w:sz="4" w:space="0" w:color="auto"/>
            </w:tcBorders>
            <w:shd w:val="clear" w:color="auto" w:fill="auto"/>
            <w:vAlign w:val="center"/>
          </w:tcPr>
          <w:p w:rsidR="004217E9" w:rsidRPr="00EB6630" w:rsidRDefault="004217E9" w:rsidP="00EB6630">
            <w:pPr>
              <w:ind w:firstLine="0"/>
              <w:rPr>
                <w:rFonts w:cs="Arial"/>
                <w:sz w:val="20"/>
                <w:szCs w:val="20"/>
                <w:lang w:bidi="ru-RU"/>
              </w:rPr>
            </w:pPr>
            <w:r w:rsidRPr="00EB6630">
              <w:rPr>
                <w:rFonts w:cs="Arial"/>
                <w:sz w:val="20"/>
                <w:szCs w:val="20"/>
                <w:lang w:bidi="ru-RU"/>
              </w:rPr>
              <w:t>Факт</w:t>
            </w:r>
          </w:p>
        </w:tc>
        <w:tc>
          <w:tcPr>
            <w:tcW w:w="456" w:type="pct"/>
            <w:vMerge w:val="restart"/>
            <w:tcBorders>
              <w:top w:val="single" w:sz="4" w:space="0" w:color="auto"/>
              <w:left w:val="single" w:sz="4" w:space="0" w:color="auto"/>
            </w:tcBorders>
            <w:shd w:val="clear" w:color="auto" w:fill="auto"/>
            <w:vAlign w:val="center"/>
          </w:tcPr>
          <w:p w:rsidR="004217E9" w:rsidRPr="00EB6630" w:rsidRDefault="004217E9" w:rsidP="00EB6630">
            <w:pPr>
              <w:ind w:firstLine="0"/>
              <w:rPr>
                <w:rFonts w:cs="Arial"/>
                <w:sz w:val="20"/>
                <w:szCs w:val="20"/>
                <w:lang w:bidi="ru-RU"/>
              </w:rPr>
            </w:pPr>
            <w:r w:rsidRPr="00EB6630">
              <w:rPr>
                <w:rFonts w:cs="Arial"/>
                <w:sz w:val="20"/>
                <w:szCs w:val="20"/>
                <w:lang w:bidi="ru-RU"/>
              </w:rPr>
              <w:t>Уровень достижения планового значения мероприятия (результата) (%)</w:t>
            </w:r>
          </w:p>
        </w:tc>
        <w:tc>
          <w:tcPr>
            <w:tcW w:w="900" w:type="pct"/>
            <w:gridSpan w:val="3"/>
            <w:tcBorders>
              <w:top w:val="single" w:sz="4" w:space="0" w:color="auto"/>
              <w:left w:val="single" w:sz="4" w:space="0" w:color="auto"/>
            </w:tcBorders>
            <w:shd w:val="clear" w:color="auto" w:fill="auto"/>
            <w:vAlign w:val="center"/>
          </w:tcPr>
          <w:p w:rsidR="004217E9" w:rsidRPr="00EB6630" w:rsidRDefault="004217E9" w:rsidP="00EB6630">
            <w:pPr>
              <w:ind w:firstLine="0"/>
              <w:rPr>
                <w:rFonts w:cs="Arial"/>
                <w:sz w:val="20"/>
                <w:szCs w:val="20"/>
                <w:lang w:bidi="ru-RU"/>
              </w:rPr>
            </w:pPr>
            <w:r w:rsidRPr="00EB6630">
              <w:rPr>
                <w:rFonts w:cs="Arial"/>
                <w:sz w:val="20"/>
                <w:szCs w:val="20"/>
                <w:lang w:bidi="ru-RU"/>
              </w:rPr>
              <w:t>Предусмотрено законом (решением) о бюджете МО</w:t>
            </w:r>
          </w:p>
        </w:tc>
        <w:tc>
          <w:tcPr>
            <w:tcW w:w="900" w:type="pct"/>
            <w:gridSpan w:val="3"/>
            <w:tcBorders>
              <w:top w:val="single" w:sz="4" w:space="0" w:color="auto"/>
              <w:left w:val="single" w:sz="4" w:space="0" w:color="auto"/>
            </w:tcBorders>
            <w:shd w:val="clear" w:color="auto" w:fill="auto"/>
            <w:vAlign w:val="center"/>
          </w:tcPr>
          <w:p w:rsidR="004217E9" w:rsidRPr="00EB6630" w:rsidRDefault="004217E9" w:rsidP="00EB6630">
            <w:pPr>
              <w:ind w:firstLine="0"/>
              <w:rPr>
                <w:rFonts w:cs="Arial"/>
                <w:sz w:val="20"/>
                <w:szCs w:val="20"/>
                <w:lang w:bidi="ru-RU"/>
              </w:rPr>
            </w:pPr>
            <w:r w:rsidRPr="00EB6630">
              <w:rPr>
                <w:rFonts w:cs="Arial"/>
                <w:sz w:val="20"/>
                <w:szCs w:val="20"/>
                <w:lang w:bidi="ru-RU"/>
              </w:rPr>
              <w:t>Предусмотрено бюджетной росписью</w:t>
            </w:r>
          </w:p>
        </w:tc>
        <w:tc>
          <w:tcPr>
            <w:tcW w:w="901" w:type="pct"/>
            <w:gridSpan w:val="3"/>
            <w:tcBorders>
              <w:top w:val="single" w:sz="4" w:space="0" w:color="auto"/>
              <w:left w:val="single" w:sz="4" w:space="0" w:color="auto"/>
            </w:tcBorders>
            <w:shd w:val="clear" w:color="auto" w:fill="auto"/>
            <w:vAlign w:val="center"/>
          </w:tcPr>
          <w:p w:rsidR="004217E9" w:rsidRPr="00EB6630" w:rsidRDefault="004217E9" w:rsidP="00EB6630">
            <w:pPr>
              <w:ind w:firstLine="0"/>
              <w:rPr>
                <w:rFonts w:cs="Arial"/>
                <w:sz w:val="20"/>
                <w:szCs w:val="20"/>
                <w:lang w:bidi="ru-RU"/>
              </w:rPr>
            </w:pPr>
            <w:r w:rsidRPr="00EB6630">
              <w:rPr>
                <w:rFonts w:cs="Arial"/>
                <w:sz w:val="20"/>
                <w:szCs w:val="20"/>
                <w:lang w:bidi="ru-RU"/>
              </w:rPr>
              <w:t>Кассовое исполнение</w:t>
            </w:r>
          </w:p>
        </w:tc>
        <w:tc>
          <w:tcPr>
            <w:tcW w:w="387" w:type="pct"/>
            <w:vMerge w:val="restart"/>
            <w:tcBorders>
              <w:top w:val="single" w:sz="4" w:space="0" w:color="auto"/>
              <w:left w:val="single" w:sz="4" w:space="0" w:color="auto"/>
              <w:right w:val="single" w:sz="4" w:space="0" w:color="auto"/>
            </w:tcBorders>
            <w:shd w:val="clear" w:color="auto" w:fill="auto"/>
            <w:vAlign w:val="center"/>
          </w:tcPr>
          <w:p w:rsidR="004217E9" w:rsidRPr="00EB6630" w:rsidRDefault="004217E9" w:rsidP="00EB6630">
            <w:pPr>
              <w:ind w:firstLine="0"/>
              <w:rPr>
                <w:rFonts w:cs="Arial"/>
                <w:sz w:val="20"/>
                <w:szCs w:val="20"/>
                <w:lang w:bidi="ru-RU"/>
              </w:rPr>
            </w:pPr>
            <w:r w:rsidRPr="00EB6630">
              <w:rPr>
                <w:rFonts w:cs="Arial"/>
                <w:sz w:val="20"/>
                <w:szCs w:val="20"/>
                <w:lang w:bidi="ru-RU"/>
              </w:rPr>
              <w:t>Уровень освоения бюджетных ассигнований, %</w:t>
            </w:r>
            <w:r w:rsidRPr="00EB6630">
              <w:rPr>
                <w:rFonts w:cs="Arial"/>
                <w:sz w:val="20"/>
                <w:szCs w:val="20"/>
                <w:vertAlign w:val="superscript"/>
                <w:lang w:bidi="ru-RU"/>
              </w:rPr>
              <w:footnoteReference w:id="19"/>
            </w:r>
          </w:p>
        </w:tc>
      </w:tr>
      <w:tr w:rsidR="00EB6630" w:rsidRPr="00EB6630" w:rsidTr="00EB6630">
        <w:trPr>
          <w:trHeight w:val="20"/>
          <w:jc w:val="center"/>
        </w:trPr>
        <w:tc>
          <w:tcPr>
            <w:tcW w:w="101" w:type="pct"/>
            <w:vMerge/>
            <w:tcBorders>
              <w:left w:val="single" w:sz="4" w:space="0" w:color="auto"/>
            </w:tcBorders>
            <w:shd w:val="clear" w:color="auto" w:fill="auto"/>
            <w:vAlign w:val="center"/>
          </w:tcPr>
          <w:p w:rsidR="004217E9" w:rsidRPr="00EB6630" w:rsidRDefault="004217E9" w:rsidP="00EB6630">
            <w:pPr>
              <w:ind w:firstLine="0"/>
              <w:rPr>
                <w:rFonts w:eastAsia="Arial Unicode MS" w:cs="Arial"/>
                <w:sz w:val="20"/>
                <w:szCs w:val="20"/>
                <w:lang w:bidi="ru-RU"/>
              </w:rPr>
            </w:pPr>
          </w:p>
        </w:tc>
        <w:tc>
          <w:tcPr>
            <w:tcW w:w="610" w:type="pct"/>
            <w:vMerge/>
            <w:tcBorders>
              <w:left w:val="single" w:sz="4" w:space="0" w:color="auto"/>
            </w:tcBorders>
            <w:shd w:val="clear" w:color="auto" w:fill="auto"/>
            <w:vAlign w:val="center"/>
          </w:tcPr>
          <w:p w:rsidR="004217E9" w:rsidRPr="00EB6630" w:rsidRDefault="004217E9" w:rsidP="00EB6630">
            <w:pPr>
              <w:ind w:firstLine="0"/>
              <w:rPr>
                <w:rFonts w:eastAsia="Arial Unicode MS" w:cs="Arial"/>
                <w:sz w:val="20"/>
                <w:szCs w:val="20"/>
                <w:lang w:bidi="ru-RU"/>
              </w:rPr>
            </w:pPr>
          </w:p>
        </w:tc>
        <w:tc>
          <w:tcPr>
            <w:tcW w:w="396" w:type="pct"/>
            <w:vMerge/>
            <w:tcBorders>
              <w:left w:val="single" w:sz="4" w:space="0" w:color="auto"/>
            </w:tcBorders>
            <w:shd w:val="clear" w:color="auto" w:fill="auto"/>
            <w:vAlign w:val="center"/>
          </w:tcPr>
          <w:p w:rsidR="004217E9" w:rsidRPr="00EB6630" w:rsidRDefault="004217E9" w:rsidP="00EB6630">
            <w:pPr>
              <w:ind w:firstLine="0"/>
              <w:rPr>
                <w:rFonts w:eastAsia="Arial Unicode MS" w:cs="Arial"/>
                <w:sz w:val="20"/>
                <w:szCs w:val="20"/>
                <w:lang w:bidi="ru-RU"/>
              </w:rPr>
            </w:pPr>
          </w:p>
        </w:tc>
        <w:tc>
          <w:tcPr>
            <w:tcW w:w="183" w:type="pct"/>
            <w:vMerge/>
            <w:tcBorders>
              <w:left w:val="single" w:sz="4" w:space="0" w:color="auto"/>
            </w:tcBorders>
            <w:shd w:val="clear" w:color="auto" w:fill="auto"/>
            <w:vAlign w:val="center"/>
          </w:tcPr>
          <w:p w:rsidR="004217E9" w:rsidRPr="00EB6630" w:rsidRDefault="004217E9" w:rsidP="00EB6630">
            <w:pPr>
              <w:ind w:firstLine="0"/>
              <w:rPr>
                <w:rFonts w:eastAsia="Arial Unicode MS" w:cs="Arial"/>
                <w:sz w:val="20"/>
                <w:szCs w:val="20"/>
                <w:lang w:bidi="ru-RU"/>
              </w:rPr>
            </w:pPr>
          </w:p>
        </w:tc>
        <w:tc>
          <w:tcPr>
            <w:tcW w:w="167" w:type="pct"/>
            <w:vMerge/>
            <w:tcBorders>
              <w:left w:val="single" w:sz="4" w:space="0" w:color="auto"/>
            </w:tcBorders>
            <w:shd w:val="clear" w:color="auto" w:fill="auto"/>
            <w:vAlign w:val="center"/>
          </w:tcPr>
          <w:p w:rsidR="004217E9" w:rsidRPr="00EB6630" w:rsidRDefault="004217E9" w:rsidP="00EB6630">
            <w:pPr>
              <w:ind w:firstLine="0"/>
              <w:rPr>
                <w:rFonts w:eastAsia="Arial Unicode MS" w:cs="Arial"/>
                <w:sz w:val="20"/>
                <w:szCs w:val="20"/>
                <w:lang w:bidi="ru-RU"/>
              </w:rPr>
            </w:pPr>
          </w:p>
        </w:tc>
        <w:tc>
          <w:tcPr>
            <w:tcW w:w="456" w:type="pct"/>
            <w:vMerge/>
            <w:tcBorders>
              <w:left w:val="single" w:sz="4" w:space="0" w:color="auto"/>
            </w:tcBorders>
            <w:shd w:val="clear" w:color="auto" w:fill="auto"/>
            <w:vAlign w:val="center"/>
          </w:tcPr>
          <w:p w:rsidR="004217E9" w:rsidRPr="00EB6630" w:rsidRDefault="004217E9" w:rsidP="00EB6630">
            <w:pPr>
              <w:ind w:firstLine="0"/>
              <w:rPr>
                <w:rFonts w:eastAsia="Arial Unicode MS" w:cs="Arial"/>
                <w:sz w:val="20"/>
                <w:szCs w:val="20"/>
                <w:lang w:bidi="ru-RU"/>
              </w:rPr>
            </w:pPr>
          </w:p>
        </w:tc>
        <w:tc>
          <w:tcPr>
            <w:tcW w:w="192" w:type="pct"/>
            <w:vMerge w:val="restart"/>
            <w:tcBorders>
              <w:top w:val="single" w:sz="4" w:space="0" w:color="auto"/>
              <w:left w:val="single" w:sz="4" w:space="0" w:color="auto"/>
            </w:tcBorders>
            <w:shd w:val="clear" w:color="auto" w:fill="auto"/>
            <w:vAlign w:val="center"/>
          </w:tcPr>
          <w:p w:rsidR="004217E9" w:rsidRPr="00EB6630" w:rsidRDefault="004217E9" w:rsidP="00EB6630">
            <w:pPr>
              <w:ind w:firstLine="0"/>
              <w:rPr>
                <w:rFonts w:cs="Arial"/>
                <w:sz w:val="20"/>
                <w:szCs w:val="20"/>
                <w:lang w:bidi="ru-RU"/>
              </w:rPr>
            </w:pPr>
            <w:r w:rsidRPr="00EB6630">
              <w:rPr>
                <w:rFonts w:cs="Arial"/>
                <w:sz w:val="20"/>
                <w:szCs w:val="20"/>
                <w:lang w:bidi="ru-RU"/>
              </w:rPr>
              <w:t>всего</w:t>
            </w:r>
          </w:p>
        </w:tc>
        <w:tc>
          <w:tcPr>
            <w:tcW w:w="708" w:type="pct"/>
            <w:gridSpan w:val="2"/>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sz w:val="20"/>
                <w:szCs w:val="20"/>
                <w:lang w:bidi="ru-RU"/>
              </w:rPr>
              <w:t>в том числе:</w:t>
            </w:r>
          </w:p>
        </w:tc>
        <w:tc>
          <w:tcPr>
            <w:tcW w:w="192" w:type="pct"/>
            <w:vMerge w:val="restart"/>
            <w:tcBorders>
              <w:top w:val="single" w:sz="4" w:space="0" w:color="auto"/>
              <w:left w:val="single" w:sz="4" w:space="0" w:color="auto"/>
            </w:tcBorders>
            <w:shd w:val="clear" w:color="auto" w:fill="auto"/>
            <w:vAlign w:val="center"/>
          </w:tcPr>
          <w:p w:rsidR="004217E9" w:rsidRPr="00EB6630" w:rsidRDefault="004217E9" w:rsidP="00EB6630">
            <w:pPr>
              <w:ind w:firstLine="0"/>
              <w:rPr>
                <w:rFonts w:cs="Arial"/>
                <w:sz w:val="20"/>
                <w:szCs w:val="20"/>
                <w:lang w:bidi="ru-RU"/>
              </w:rPr>
            </w:pPr>
            <w:r w:rsidRPr="00EB6630">
              <w:rPr>
                <w:rFonts w:cs="Arial"/>
                <w:sz w:val="20"/>
                <w:szCs w:val="20"/>
                <w:lang w:bidi="ru-RU"/>
              </w:rPr>
              <w:t>всего</w:t>
            </w:r>
          </w:p>
        </w:tc>
        <w:tc>
          <w:tcPr>
            <w:tcW w:w="708" w:type="pct"/>
            <w:gridSpan w:val="2"/>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sz w:val="20"/>
                <w:szCs w:val="20"/>
                <w:lang w:bidi="ru-RU"/>
              </w:rPr>
              <w:t>в том числе:</w:t>
            </w:r>
          </w:p>
        </w:tc>
        <w:tc>
          <w:tcPr>
            <w:tcW w:w="192" w:type="pct"/>
            <w:vMerge w:val="restart"/>
            <w:tcBorders>
              <w:top w:val="single" w:sz="4" w:space="0" w:color="auto"/>
              <w:left w:val="single" w:sz="4" w:space="0" w:color="auto"/>
            </w:tcBorders>
            <w:shd w:val="clear" w:color="auto" w:fill="auto"/>
            <w:vAlign w:val="center"/>
          </w:tcPr>
          <w:p w:rsidR="004217E9" w:rsidRPr="00EB6630" w:rsidRDefault="004217E9" w:rsidP="00EB6630">
            <w:pPr>
              <w:ind w:firstLine="0"/>
              <w:rPr>
                <w:rFonts w:cs="Arial"/>
                <w:sz w:val="20"/>
                <w:szCs w:val="20"/>
                <w:lang w:bidi="ru-RU"/>
              </w:rPr>
            </w:pPr>
            <w:r w:rsidRPr="00EB6630">
              <w:rPr>
                <w:rFonts w:cs="Arial"/>
                <w:sz w:val="20"/>
                <w:szCs w:val="20"/>
                <w:lang w:bidi="ru-RU"/>
              </w:rPr>
              <w:t>всего</w:t>
            </w:r>
          </w:p>
        </w:tc>
        <w:tc>
          <w:tcPr>
            <w:tcW w:w="709" w:type="pct"/>
            <w:gridSpan w:val="2"/>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sz w:val="20"/>
                <w:szCs w:val="20"/>
                <w:lang w:bidi="ru-RU"/>
              </w:rPr>
              <w:t>в том числе:</w:t>
            </w:r>
          </w:p>
        </w:tc>
        <w:tc>
          <w:tcPr>
            <w:tcW w:w="387" w:type="pct"/>
            <w:vMerge/>
            <w:tcBorders>
              <w:left w:val="single" w:sz="4" w:space="0" w:color="auto"/>
              <w:right w:val="single" w:sz="4" w:space="0" w:color="auto"/>
            </w:tcBorders>
            <w:shd w:val="clear" w:color="auto" w:fill="auto"/>
            <w:vAlign w:val="center"/>
          </w:tcPr>
          <w:p w:rsidR="004217E9" w:rsidRPr="00EB6630" w:rsidRDefault="004217E9" w:rsidP="00EB6630">
            <w:pPr>
              <w:ind w:firstLine="0"/>
              <w:rPr>
                <w:rFonts w:eastAsia="Arial Unicode MS" w:cs="Arial"/>
                <w:sz w:val="20"/>
                <w:szCs w:val="20"/>
                <w:lang w:bidi="ru-RU"/>
              </w:rPr>
            </w:pPr>
          </w:p>
        </w:tc>
      </w:tr>
      <w:tr w:rsidR="00EB6630" w:rsidRPr="00EB6630" w:rsidTr="00EB6630">
        <w:trPr>
          <w:trHeight w:val="20"/>
          <w:jc w:val="center"/>
        </w:trPr>
        <w:tc>
          <w:tcPr>
            <w:tcW w:w="101" w:type="pct"/>
            <w:vMerge/>
            <w:tcBorders>
              <w:left w:val="single" w:sz="4" w:space="0" w:color="auto"/>
            </w:tcBorders>
            <w:shd w:val="clear" w:color="auto" w:fill="auto"/>
            <w:vAlign w:val="center"/>
          </w:tcPr>
          <w:p w:rsidR="004217E9" w:rsidRPr="00EB6630" w:rsidRDefault="004217E9" w:rsidP="00EB6630">
            <w:pPr>
              <w:ind w:firstLine="0"/>
              <w:rPr>
                <w:rFonts w:eastAsia="Arial Unicode MS" w:cs="Arial"/>
                <w:sz w:val="20"/>
                <w:szCs w:val="20"/>
                <w:lang w:bidi="ru-RU"/>
              </w:rPr>
            </w:pPr>
          </w:p>
        </w:tc>
        <w:tc>
          <w:tcPr>
            <w:tcW w:w="610" w:type="pct"/>
            <w:vMerge/>
            <w:tcBorders>
              <w:left w:val="single" w:sz="4" w:space="0" w:color="auto"/>
            </w:tcBorders>
            <w:shd w:val="clear" w:color="auto" w:fill="auto"/>
            <w:vAlign w:val="center"/>
          </w:tcPr>
          <w:p w:rsidR="004217E9" w:rsidRPr="00EB6630" w:rsidRDefault="004217E9" w:rsidP="00EB6630">
            <w:pPr>
              <w:ind w:firstLine="0"/>
              <w:rPr>
                <w:rFonts w:eastAsia="Arial Unicode MS" w:cs="Arial"/>
                <w:sz w:val="20"/>
                <w:szCs w:val="20"/>
                <w:lang w:bidi="ru-RU"/>
              </w:rPr>
            </w:pPr>
          </w:p>
        </w:tc>
        <w:tc>
          <w:tcPr>
            <w:tcW w:w="396" w:type="pct"/>
            <w:vMerge/>
            <w:tcBorders>
              <w:left w:val="single" w:sz="4" w:space="0" w:color="auto"/>
            </w:tcBorders>
            <w:shd w:val="clear" w:color="auto" w:fill="auto"/>
            <w:vAlign w:val="center"/>
          </w:tcPr>
          <w:p w:rsidR="004217E9" w:rsidRPr="00EB6630" w:rsidRDefault="004217E9" w:rsidP="00EB6630">
            <w:pPr>
              <w:ind w:firstLine="0"/>
              <w:rPr>
                <w:rFonts w:eastAsia="Arial Unicode MS" w:cs="Arial"/>
                <w:sz w:val="20"/>
                <w:szCs w:val="20"/>
                <w:lang w:bidi="ru-RU"/>
              </w:rPr>
            </w:pPr>
          </w:p>
        </w:tc>
        <w:tc>
          <w:tcPr>
            <w:tcW w:w="183" w:type="pct"/>
            <w:vMerge/>
            <w:tcBorders>
              <w:left w:val="single" w:sz="4" w:space="0" w:color="auto"/>
            </w:tcBorders>
            <w:shd w:val="clear" w:color="auto" w:fill="auto"/>
            <w:vAlign w:val="center"/>
          </w:tcPr>
          <w:p w:rsidR="004217E9" w:rsidRPr="00EB6630" w:rsidRDefault="004217E9" w:rsidP="00EB6630">
            <w:pPr>
              <w:ind w:firstLine="0"/>
              <w:rPr>
                <w:rFonts w:eastAsia="Arial Unicode MS" w:cs="Arial"/>
                <w:sz w:val="20"/>
                <w:szCs w:val="20"/>
                <w:lang w:bidi="ru-RU"/>
              </w:rPr>
            </w:pPr>
          </w:p>
        </w:tc>
        <w:tc>
          <w:tcPr>
            <w:tcW w:w="167" w:type="pct"/>
            <w:vMerge/>
            <w:tcBorders>
              <w:left w:val="single" w:sz="4" w:space="0" w:color="auto"/>
            </w:tcBorders>
            <w:shd w:val="clear" w:color="auto" w:fill="auto"/>
            <w:vAlign w:val="center"/>
          </w:tcPr>
          <w:p w:rsidR="004217E9" w:rsidRPr="00EB6630" w:rsidRDefault="004217E9" w:rsidP="00EB6630">
            <w:pPr>
              <w:ind w:firstLine="0"/>
              <w:rPr>
                <w:rFonts w:eastAsia="Arial Unicode MS" w:cs="Arial"/>
                <w:sz w:val="20"/>
                <w:szCs w:val="20"/>
                <w:lang w:bidi="ru-RU"/>
              </w:rPr>
            </w:pPr>
          </w:p>
        </w:tc>
        <w:tc>
          <w:tcPr>
            <w:tcW w:w="456" w:type="pct"/>
            <w:vMerge/>
            <w:tcBorders>
              <w:left w:val="single" w:sz="4" w:space="0" w:color="auto"/>
            </w:tcBorders>
            <w:shd w:val="clear" w:color="auto" w:fill="auto"/>
            <w:vAlign w:val="center"/>
          </w:tcPr>
          <w:p w:rsidR="004217E9" w:rsidRPr="00EB6630" w:rsidRDefault="004217E9" w:rsidP="00EB6630">
            <w:pPr>
              <w:ind w:firstLine="0"/>
              <w:rPr>
                <w:rFonts w:eastAsia="Arial Unicode MS" w:cs="Arial"/>
                <w:sz w:val="20"/>
                <w:szCs w:val="20"/>
                <w:lang w:bidi="ru-RU"/>
              </w:rPr>
            </w:pPr>
          </w:p>
        </w:tc>
        <w:tc>
          <w:tcPr>
            <w:tcW w:w="192" w:type="pct"/>
            <w:vMerge/>
            <w:tcBorders>
              <w:left w:val="single" w:sz="4" w:space="0" w:color="auto"/>
            </w:tcBorders>
            <w:shd w:val="clear" w:color="auto" w:fill="auto"/>
            <w:vAlign w:val="center"/>
          </w:tcPr>
          <w:p w:rsidR="004217E9" w:rsidRPr="00EB6630" w:rsidRDefault="004217E9" w:rsidP="00EB6630">
            <w:pPr>
              <w:ind w:firstLine="0"/>
              <w:rPr>
                <w:rFonts w:eastAsia="Arial Unicode MS" w:cs="Arial"/>
                <w:sz w:val="20"/>
                <w:szCs w:val="20"/>
                <w:lang w:bidi="ru-RU"/>
              </w:rPr>
            </w:pPr>
          </w:p>
        </w:tc>
        <w:tc>
          <w:tcPr>
            <w:tcW w:w="318" w:type="pct"/>
            <w:tcBorders>
              <w:top w:val="single" w:sz="4" w:space="0" w:color="auto"/>
              <w:left w:val="single" w:sz="4" w:space="0" w:color="auto"/>
            </w:tcBorders>
            <w:shd w:val="clear" w:color="auto" w:fill="auto"/>
            <w:vAlign w:val="center"/>
          </w:tcPr>
          <w:p w:rsidR="004217E9" w:rsidRPr="00EB6630" w:rsidRDefault="004217E9" w:rsidP="00EB6630">
            <w:pPr>
              <w:ind w:firstLine="0"/>
              <w:rPr>
                <w:rFonts w:cs="Arial"/>
                <w:sz w:val="20"/>
                <w:szCs w:val="20"/>
                <w:lang w:bidi="ru-RU"/>
              </w:rPr>
            </w:pPr>
            <w:r w:rsidRPr="00EB6630">
              <w:rPr>
                <w:rFonts w:cs="Arial"/>
                <w:sz w:val="20"/>
                <w:szCs w:val="20"/>
                <w:lang w:bidi="ru-RU"/>
              </w:rPr>
              <w:t>местный бюджет</w:t>
            </w:r>
          </w:p>
        </w:tc>
        <w:tc>
          <w:tcPr>
            <w:tcW w:w="390" w:type="pct"/>
            <w:tcBorders>
              <w:top w:val="single" w:sz="4" w:space="0" w:color="auto"/>
              <w:left w:val="single" w:sz="4" w:space="0" w:color="auto"/>
            </w:tcBorders>
            <w:shd w:val="clear" w:color="auto" w:fill="auto"/>
            <w:vAlign w:val="center"/>
          </w:tcPr>
          <w:p w:rsidR="004217E9" w:rsidRPr="00EB6630" w:rsidRDefault="004217E9" w:rsidP="00EB6630">
            <w:pPr>
              <w:ind w:firstLine="0"/>
              <w:rPr>
                <w:rFonts w:cs="Arial"/>
                <w:sz w:val="20"/>
                <w:szCs w:val="20"/>
                <w:lang w:bidi="ru-RU"/>
              </w:rPr>
            </w:pPr>
            <w:r w:rsidRPr="00EB6630">
              <w:rPr>
                <w:rFonts w:cs="Arial"/>
                <w:sz w:val="20"/>
                <w:szCs w:val="20"/>
                <w:lang w:bidi="ru-RU"/>
              </w:rPr>
              <w:t>областной бюджет</w:t>
            </w:r>
          </w:p>
        </w:tc>
        <w:tc>
          <w:tcPr>
            <w:tcW w:w="192" w:type="pct"/>
            <w:vMerge/>
            <w:tcBorders>
              <w:left w:val="single" w:sz="4" w:space="0" w:color="auto"/>
            </w:tcBorders>
            <w:shd w:val="clear" w:color="auto" w:fill="auto"/>
            <w:vAlign w:val="center"/>
          </w:tcPr>
          <w:p w:rsidR="004217E9" w:rsidRPr="00EB6630" w:rsidRDefault="004217E9" w:rsidP="00EB6630">
            <w:pPr>
              <w:ind w:firstLine="0"/>
              <w:rPr>
                <w:rFonts w:eastAsia="Arial Unicode MS" w:cs="Arial"/>
                <w:sz w:val="20"/>
                <w:szCs w:val="20"/>
                <w:lang w:bidi="ru-RU"/>
              </w:rPr>
            </w:pPr>
          </w:p>
        </w:tc>
        <w:tc>
          <w:tcPr>
            <w:tcW w:w="318" w:type="pct"/>
            <w:tcBorders>
              <w:top w:val="single" w:sz="4" w:space="0" w:color="auto"/>
              <w:left w:val="single" w:sz="4" w:space="0" w:color="auto"/>
            </w:tcBorders>
            <w:shd w:val="clear" w:color="auto" w:fill="auto"/>
            <w:vAlign w:val="center"/>
          </w:tcPr>
          <w:p w:rsidR="004217E9" w:rsidRPr="00EB6630" w:rsidRDefault="004217E9" w:rsidP="00EB6630">
            <w:pPr>
              <w:ind w:firstLine="0"/>
              <w:rPr>
                <w:rFonts w:cs="Arial"/>
                <w:sz w:val="20"/>
                <w:szCs w:val="20"/>
                <w:lang w:bidi="ru-RU"/>
              </w:rPr>
            </w:pPr>
            <w:r w:rsidRPr="00EB6630">
              <w:rPr>
                <w:rFonts w:cs="Arial"/>
                <w:sz w:val="20"/>
                <w:szCs w:val="20"/>
                <w:lang w:bidi="ru-RU"/>
              </w:rPr>
              <w:t>местный бюджет</w:t>
            </w:r>
          </w:p>
        </w:tc>
        <w:tc>
          <w:tcPr>
            <w:tcW w:w="390" w:type="pct"/>
            <w:tcBorders>
              <w:top w:val="single" w:sz="4" w:space="0" w:color="auto"/>
              <w:left w:val="single" w:sz="4" w:space="0" w:color="auto"/>
            </w:tcBorders>
            <w:shd w:val="clear" w:color="auto" w:fill="auto"/>
            <w:vAlign w:val="center"/>
          </w:tcPr>
          <w:p w:rsidR="004217E9" w:rsidRPr="00EB6630" w:rsidRDefault="004217E9" w:rsidP="00EB6630">
            <w:pPr>
              <w:ind w:firstLine="0"/>
              <w:rPr>
                <w:rFonts w:cs="Arial"/>
                <w:sz w:val="20"/>
                <w:szCs w:val="20"/>
                <w:lang w:bidi="ru-RU"/>
              </w:rPr>
            </w:pPr>
            <w:r w:rsidRPr="00EB6630">
              <w:rPr>
                <w:rFonts w:cs="Arial"/>
                <w:sz w:val="20"/>
                <w:szCs w:val="20"/>
                <w:lang w:bidi="ru-RU"/>
              </w:rPr>
              <w:t>областной бюджет</w:t>
            </w:r>
          </w:p>
        </w:tc>
        <w:tc>
          <w:tcPr>
            <w:tcW w:w="192" w:type="pct"/>
            <w:vMerge/>
            <w:tcBorders>
              <w:left w:val="single" w:sz="4" w:space="0" w:color="auto"/>
            </w:tcBorders>
            <w:shd w:val="clear" w:color="auto" w:fill="auto"/>
            <w:vAlign w:val="center"/>
          </w:tcPr>
          <w:p w:rsidR="004217E9" w:rsidRPr="00EB6630" w:rsidRDefault="004217E9" w:rsidP="00EB6630">
            <w:pPr>
              <w:ind w:firstLine="0"/>
              <w:rPr>
                <w:rFonts w:eastAsia="Arial Unicode MS" w:cs="Arial"/>
                <w:sz w:val="20"/>
                <w:szCs w:val="20"/>
                <w:lang w:bidi="ru-RU"/>
              </w:rPr>
            </w:pPr>
          </w:p>
        </w:tc>
        <w:tc>
          <w:tcPr>
            <w:tcW w:w="318" w:type="pct"/>
            <w:tcBorders>
              <w:top w:val="single" w:sz="4" w:space="0" w:color="auto"/>
              <w:left w:val="single" w:sz="4" w:space="0" w:color="auto"/>
            </w:tcBorders>
            <w:shd w:val="clear" w:color="auto" w:fill="auto"/>
            <w:vAlign w:val="center"/>
          </w:tcPr>
          <w:p w:rsidR="004217E9" w:rsidRPr="00EB6630" w:rsidRDefault="004217E9" w:rsidP="00EB6630">
            <w:pPr>
              <w:ind w:firstLine="0"/>
              <w:rPr>
                <w:rFonts w:cs="Arial"/>
                <w:sz w:val="20"/>
                <w:szCs w:val="20"/>
                <w:lang w:bidi="ru-RU"/>
              </w:rPr>
            </w:pPr>
            <w:r w:rsidRPr="00EB6630">
              <w:rPr>
                <w:rFonts w:cs="Arial"/>
                <w:sz w:val="20"/>
                <w:szCs w:val="20"/>
                <w:lang w:bidi="ru-RU"/>
              </w:rPr>
              <w:t>местный бюджет</w:t>
            </w:r>
          </w:p>
        </w:tc>
        <w:tc>
          <w:tcPr>
            <w:tcW w:w="391" w:type="pct"/>
            <w:tcBorders>
              <w:top w:val="single" w:sz="4" w:space="0" w:color="auto"/>
              <w:left w:val="single" w:sz="4" w:space="0" w:color="auto"/>
            </w:tcBorders>
            <w:shd w:val="clear" w:color="auto" w:fill="auto"/>
            <w:vAlign w:val="center"/>
          </w:tcPr>
          <w:p w:rsidR="004217E9" w:rsidRPr="00EB6630" w:rsidRDefault="004217E9" w:rsidP="00EB6630">
            <w:pPr>
              <w:ind w:firstLine="0"/>
              <w:rPr>
                <w:rFonts w:cs="Arial"/>
                <w:sz w:val="20"/>
                <w:szCs w:val="20"/>
                <w:lang w:bidi="ru-RU"/>
              </w:rPr>
            </w:pPr>
            <w:r w:rsidRPr="00EB6630">
              <w:rPr>
                <w:rFonts w:cs="Arial"/>
                <w:sz w:val="20"/>
                <w:szCs w:val="20"/>
                <w:lang w:bidi="ru-RU"/>
              </w:rPr>
              <w:t>областной бюджет</w:t>
            </w:r>
          </w:p>
        </w:tc>
        <w:tc>
          <w:tcPr>
            <w:tcW w:w="387" w:type="pct"/>
            <w:vMerge/>
            <w:tcBorders>
              <w:left w:val="single" w:sz="4" w:space="0" w:color="auto"/>
              <w:right w:val="single" w:sz="4" w:space="0" w:color="auto"/>
            </w:tcBorders>
            <w:shd w:val="clear" w:color="auto" w:fill="auto"/>
            <w:vAlign w:val="center"/>
          </w:tcPr>
          <w:p w:rsidR="004217E9" w:rsidRPr="00EB6630" w:rsidRDefault="004217E9" w:rsidP="00EB6630">
            <w:pPr>
              <w:ind w:firstLine="0"/>
              <w:rPr>
                <w:rFonts w:eastAsia="Arial Unicode MS" w:cs="Arial"/>
                <w:sz w:val="20"/>
                <w:szCs w:val="20"/>
                <w:lang w:bidi="ru-RU"/>
              </w:rPr>
            </w:pPr>
          </w:p>
        </w:tc>
      </w:tr>
      <w:tr w:rsidR="00EB6630" w:rsidRPr="00EB6630" w:rsidTr="00EB6630">
        <w:trPr>
          <w:trHeight w:val="20"/>
          <w:jc w:val="center"/>
        </w:trPr>
        <w:tc>
          <w:tcPr>
            <w:tcW w:w="101" w:type="pct"/>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sz w:val="20"/>
                <w:szCs w:val="20"/>
                <w:lang w:bidi="ru-RU"/>
              </w:rPr>
              <w:t>1</w:t>
            </w:r>
          </w:p>
        </w:tc>
        <w:tc>
          <w:tcPr>
            <w:tcW w:w="610" w:type="pct"/>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sz w:val="20"/>
                <w:szCs w:val="20"/>
                <w:lang w:bidi="ru-RU"/>
              </w:rPr>
              <w:t>2</w:t>
            </w:r>
          </w:p>
        </w:tc>
        <w:tc>
          <w:tcPr>
            <w:tcW w:w="396" w:type="pct"/>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sz w:val="20"/>
                <w:szCs w:val="20"/>
                <w:lang w:bidi="ru-RU"/>
              </w:rPr>
              <w:t>3</w:t>
            </w:r>
          </w:p>
        </w:tc>
        <w:tc>
          <w:tcPr>
            <w:tcW w:w="183" w:type="pct"/>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sz w:val="20"/>
                <w:szCs w:val="20"/>
                <w:lang w:bidi="ru-RU"/>
              </w:rPr>
              <w:t>4</w:t>
            </w:r>
          </w:p>
        </w:tc>
        <w:tc>
          <w:tcPr>
            <w:tcW w:w="167" w:type="pct"/>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sz w:val="20"/>
                <w:szCs w:val="20"/>
                <w:lang w:bidi="ru-RU"/>
              </w:rPr>
              <w:t>5</w:t>
            </w:r>
          </w:p>
        </w:tc>
        <w:tc>
          <w:tcPr>
            <w:tcW w:w="456" w:type="pct"/>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sz w:val="20"/>
                <w:szCs w:val="20"/>
                <w:lang w:bidi="ru-RU"/>
              </w:rPr>
              <w:t>6</w:t>
            </w:r>
          </w:p>
        </w:tc>
        <w:tc>
          <w:tcPr>
            <w:tcW w:w="192" w:type="pct"/>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sz w:val="20"/>
                <w:szCs w:val="20"/>
                <w:lang w:bidi="ru-RU"/>
              </w:rPr>
              <w:t>7</w:t>
            </w:r>
          </w:p>
        </w:tc>
        <w:tc>
          <w:tcPr>
            <w:tcW w:w="318" w:type="pct"/>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sz w:val="20"/>
                <w:szCs w:val="20"/>
                <w:lang w:bidi="ru-RU"/>
              </w:rPr>
              <w:t>8</w:t>
            </w:r>
          </w:p>
        </w:tc>
        <w:tc>
          <w:tcPr>
            <w:tcW w:w="390" w:type="pct"/>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sz w:val="20"/>
                <w:szCs w:val="20"/>
                <w:lang w:bidi="ru-RU"/>
              </w:rPr>
              <w:t>9</w:t>
            </w:r>
          </w:p>
        </w:tc>
        <w:tc>
          <w:tcPr>
            <w:tcW w:w="192" w:type="pct"/>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sz w:val="20"/>
                <w:szCs w:val="20"/>
                <w:lang w:bidi="ru-RU"/>
              </w:rPr>
              <w:t>10</w:t>
            </w:r>
          </w:p>
        </w:tc>
        <w:tc>
          <w:tcPr>
            <w:tcW w:w="318" w:type="pct"/>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sz w:val="20"/>
                <w:szCs w:val="20"/>
                <w:lang w:bidi="ru-RU"/>
              </w:rPr>
              <w:t>11</w:t>
            </w:r>
          </w:p>
        </w:tc>
        <w:tc>
          <w:tcPr>
            <w:tcW w:w="390" w:type="pct"/>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sz w:val="20"/>
                <w:szCs w:val="20"/>
                <w:lang w:bidi="ru-RU"/>
              </w:rPr>
              <w:t>12</w:t>
            </w:r>
          </w:p>
        </w:tc>
        <w:tc>
          <w:tcPr>
            <w:tcW w:w="192" w:type="pct"/>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sz w:val="20"/>
                <w:szCs w:val="20"/>
                <w:lang w:bidi="ru-RU"/>
              </w:rPr>
              <w:t>13</w:t>
            </w:r>
          </w:p>
        </w:tc>
        <w:tc>
          <w:tcPr>
            <w:tcW w:w="318" w:type="pct"/>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sz w:val="20"/>
                <w:szCs w:val="20"/>
                <w:lang w:bidi="ru-RU"/>
              </w:rPr>
              <w:t>14</w:t>
            </w:r>
          </w:p>
        </w:tc>
        <w:tc>
          <w:tcPr>
            <w:tcW w:w="391" w:type="pct"/>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sz w:val="20"/>
                <w:szCs w:val="20"/>
                <w:lang w:bidi="ru-RU"/>
              </w:rPr>
              <w:t>15</w:t>
            </w:r>
          </w:p>
        </w:tc>
        <w:tc>
          <w:tcPr>
            <w:tcW w:w="387" w:type="pct"/>
            <w:tcBorders>
              <w:top w:val="single" w:sz="4" w:space="0" w:color="auto"/>
              <w:left w:val="single" w:sz="4" w:space="0" w:color="auto"/>
              <w:righ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sz w:val="20"/>
                <w:szCs w:val="20"/>
                <w:lang w:bidi="ru-RU"/>
              </w:rPr>
              <w:t>16</w:t>
            </w:r>
          </w:p>
        </w:tc>
      </w:tr>
      <w:tr w:rsidR="00EB6630" w:rsidRPr="00EB6630" w:rsidTr="00EB6630">
        <w:trPr>
          <w:trHeight w:val="20"/>
          <w:jc w:val="center"/>
        </w:trPr>
        <w:tc>
          <w:tcPr>
            <w:tcW w:w="101"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610" w:type="pct"/>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bCs/>
                <w:sz w:val="20"/>
                <w:szCs w:val="20"/>
                <w:lang w:bidi="ru-RU"/>
              </w:rPr>
              <w:t>Всего по муниципальной программе:</w:t>
            </w:r>
          </w:p>
        </w:tc>
        <w:tc>
          <w:tcPr>
            <w:tcW w:w="396" w:type="pct"/>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bCs/>
                <w:sz w:val="20"/>
                <w:szCs w:val="20"/>
                <w:lang w:bidi="ru-RU"/>
              </w:rPr>
              <w:t>х</w:t>
            </w:r>
          </w:p>
        </w:tc>
        <w:tc>
          <w:tcPr>
            <w:tcW w:w="183" w:type="pct"/>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bCs/>
                <w:sz w:val="20"/>
                <w:szCs w:val="20"/>
                <w:lang w:bidi="ru-RU"/>
              </w:rPr>
              <w:t>х</w:t>
            </w:r>
          </w:p>
        </w:tc>
        <w:tc>
          <w:tcPr>
            <w:tcW w:w="167" w:type="pct"/>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bCs/>
                <w:sz w:val="20"/>
                <w:szCs w:val="20"/>
                <w:lang w:bidi="ru-RU"/>
              </w:rPr>
              <w:t>х</w:t>
            </w:r>
          </w:p>
        </w:tc>
        <w:tc>
          <w:tcPr>
            <w:tcW w:w="456" w:type="pct"/>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bCs/>
                <w:sz w:val="20"/>
                <w:szCs w:val="20"/>
                <w:lang w:bidi="ru-RU"/>
              </w:rPr>
              <w:t>х</w:t>
            </w:r>
          </w:p>
        </w:tc>
        <w:tc>
          <w:tcPr>
            <w:tcW w:w="192"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18"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90"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192"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18"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90"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192"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18"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91"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87" w:type="pct"/>
            <w:tcBorders>
              <w:top w:val="single" w:sz="4" w:space="0" w:color="auto"/>
              <w:left w:val="single" w:sz="4" w:space="0" w:color="auto"/>
              <w:righ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r>
      <w:tr w:rsidR="00EB6630" w:rsidRPr="00EB6630" w:rsidTr="00EB6630">
        <w:trPr>
          <w:trHeight w:val="20"/>
          <w:jc w:val="center"/>
        </w:trPr>
        <w:tc>
          <w:tcPr>
            <w:tcW w:w="710" w:type="pct"/>
            <w:gridSpan w:val="2"/>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sz w:val="20"/>
                <w:szCs w:val="20"/>
                <w:lang w:bidi="ru-RU"/>
              </w:rPr>
              <w:t>в том числе:</w:t>
            </w:r>
          </w:p>
        </w:tc>
        <w:tc>
          <w:tcPr>
            <w:tcW w:w="396"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183"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167"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456"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192"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18"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90"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192"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18"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90"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192"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18"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91"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87" w:type="pct"/>
            <w:tcBorders>
              <w:top w:val="single" w:sz="4" w:space="0" w:color="auto"/>
              <w:left w:val="single" w:sz="4" w:space="0" w:color="auto"/>
              <w:righ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r>
      <w:tr w:rsidR="00EB6630" w:rsidRPr="00EB6630" w:rsidTr="00EB6630">
        <w:trPr>
          <w:trHeight w:val="20"/>
          <w:jc w:val="center"/>
        </w:trPr>
        <w:tc>
          <w:tcPr>
            <w:tcW w:w="101"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610" w:type="pct"/>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sz w:val="20"/>
                <w:szCs w:val="20"/>
                <w:lang w:bidi="ru-RU"/>
              </w:rPr>
              <w:t>Структурный элемент «Наименование»</w:t>
            </w:r>
            <w:r w:rsidRPr="00EB6630">
              <w:rPr>
                <w:rFonts w:cs="Arial"/>
                <w:sz w:val="20"/>
                <w:szCs w:val="20"/>
                <w:vertAlign w:val="superscript"/>
                <w:lang w:bidi="ru-RU"/>
              </w:rPr>
              <w:footnoteReference w:id="20"/>
            </w:r>
          </w:p>
        </w:tc>
        <w:tc>
          <w:tcPr>
            <w:tcW w:w="396" w:type="pct"/>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sz w:val="20"/>
                <w:szCs w:val="20"/>
                <w:lang w:bidi="ru-RU"/>
              </w:rPr>
              <w:t>х</w:t>
            </w:r>
          </w:p>
        </w:tc>
        <w:tc>
          <w:tcPr>
            <w:tcW w:w="183" w:type="pct"/>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sz w:val="20"/>
                <w:szCs w:val="20"/>
                <w:lang w:bidi="ru-RU"/>
              </w:rPr>
              <w:t>х</w:t>
            </w:r>
          </w:p>
        </w:tc>
        <w:tc>
          <w:tcPr>
            <w:tcW w:w="167" w:type="pct"/>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sz w:val="20"/>
                <w:szCs w:val="20"/>
                <w:lang w:bidi="ru-RU"/>
              </w:rPr>
              <w:t>х</w:t>
            </w:r>
          </w:p>
        </w:tc>
        <w:tc>
          <w:tcPr>
            <w:tcW w:w="456" w:type="pct"/>
            <w:tcBorders>
              <w:top w:val="single" w:sz="4" w:space="0" w:color="auto"/>
              <w:left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sz w:val="20"/>
                <w:szCs w:val="20"/>
                <w:lang w:bidi="ru-RU"/>
              </w:rPr>
              <w:t>х</w:t>
            </w:r>
          </w:p>
        </w:tc>
        <w:tc>
          <w:tcPr>
            <w:tcW w:w="192"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18"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90"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192"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18"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90"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192"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18"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91"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87" w:type="pct"/>
            <w:tcBorders>
              <w:top w:val="single" w:sz="4" w:space="0" w:color="auto"/>
              <w:left w:val="single" w:sz="4" w:space="0" w:color="auto"/>
              <w:righ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r>
      <w:tr w:rsidR="00EB6630" w:rsidRPr="00EB6630" w:rsidTr="00EB6630">
        <w:trPr>
          <w:trHeight w:val="20"/>
          <w:jc w:val="center"/>
        </w:trPr>
        <w:tc>
          <w:tcPr>
            <w:tcW w:w="101" w:type="pct"/>
            <w:tcBorders>
              <w:top w:val="single" w:sz="4" w:space="0" w:color="auto"/>
              <w:left w:val="single" w:sz="4" w:space="0" w:color="auto"/>
            </w:tcBorders>
            <w:shd w:val="clear" w:color="auto" w:fill="auto"/>
            <w:vAlign w:val="center"/>
          </w:tcPr>
          <w:p w:rsidR="004217E9" w:rsidRPr="00EB6630" w:rsidRDefault="004217E9" w:rsidP="00EB6630">
            <w:pPr>
              <w:ind w:firstLine="0"/>
              <w:rPr>
                <w:rFonts w:cs="Arial"/>
                <w:sz w:val="20"/>
                <w:szCs w:val="20"/>
                <w:lang w:bidi="ru-RU"/>
              </w:rPr>
            </w:pPr>
            <w:r w:rsidRPr="00EB6630">
              <w:rPr>
                <w:rFonts w:cs="Arial"/>
                <w:sz w:val="20"/>
                <w:szCs w:val="20"/>
                <w:lang w:bidi="ru-RU"/>
              </w:rPr>
              <w:t>1</w:t>
            </w:r>
          </w:p>
        </w:tc>
        <w:tc>
          <w:tcPr>
            <w:tcW w:w="610" w:type="pct"/>
            <w:tcBorders>
              <w:top w:val="single" w:sz="4" w:space="0" w:color="auto"/>
              <w:left w:val="single" w:sz="4" w:space="0" w:color="auto"/>
            </w:tcBorders>
            <w:shd w:val="clear" w:color="auto" w:fill="auto"/>
          </w:tcPr>
          <w:p w:rsidR="004217E9" w:rsidRPr="00EB6630" w:rsidRDefault="004217E9" w:rsidP="00EB6630">
            <w:pPr>
              <w:ind w:firstLine="0"/>
              <w:rPr>
                <w:rFonts w:cs="Arial"/>
                <w:sz w:val="20"/>
                <w:szCs w:val="20"/>
                <w:lang w:bidi="ru-RU"/>
              </w:rPr>
            </w:pPr>
            <w:r w:rsidRPr="00EB6630">
              <w:rPr>
                <w:rFonts w:cs="Arial"/>
                <w:sz w:val="20"/>
                <w:szCs w:val="20"/>
                <w:lang w:bidi="ru-RU"/>
              </w:rPr>
              <w:t>Мероприятие (результат) «Наименование»</w:t>
            </w:r>
          </w:p>
        </w:tc>
        <w:tc>
          <w:tcPr>
            <w:tcW w:w="396"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183"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167"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456"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192"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18"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90"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192"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18"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90"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192"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18"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91"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87" w:type="pct"/>
            <w:tcBorders>
              <w:top w:val="single" w:sz="4" w:space="0" w:color="auto"/>
              <w:left w:val="single" w:sz="4" w:space="0" w:color="auto"/>
              <w:righ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r>
      <w:tr w:rsidR="00EB6630" w:rsidRPr="00EB6630" w:rsidTr="00EB6630">
        <w:trPr>
          <w:trHeight w:val="20"/>
          <w:jc w:val="center"/>
        </w:trPr>
        <w:tc>
          <w:tcPr>
            <w:tcW w:w="101"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610" w:type="pct"/>
            <w:tcBorders>
              <w:top w:val="single" w:sz="4" w:space="0" w:color="auto"/>
              <w:left w:val="single" w:sz="4" w:space="0" w:color="auto"/>
            </w:tcBorders>
            <w:shd w:val="clear" w:color="auto" w:fill="auto"/>
          </w:tcPr>
          <w:p w:rsidR="004217E9" w:rsidRPr="00EB6630" w:rsidRDefault="004217E9" w:rsidP="00EB6630">
            <w:pPr>
              <w:ind w:firstLine="0"/>
              <w:rPr>
                <w:rFonts w:cs="Arial"/>
                <w:sz w:val="20"/>
                <w:szCs w:val="20"/>
                <w:lang w:bidi="ru-RU"/>
              </w:rPr>
            </w:pPr>
            <w:r w:rsidRPr="00EB6630">
              <w:rPr>
                <w:rFonts w:cs="Arial"/>
                <w:sz w:val="20"/>
                <w:szCs w:val="20"/>
                <w:lang w:bidi="ru-RU"/>
              </w:rPr>
              <w:t>Мероприятие (результат) «Наименование»</w:t>
            </w:r>
          </w:p>
        </w:tc>
        <w:tc>
          <w:tcPr>
            <w:tcW w:w="396"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183"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167"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456"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192"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18"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90"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192"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18"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90"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192"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18"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91" w:type="pct"/>
            <w:tcBorders>
              <w:top w:val="single" w:sz="4" w:space="0" w:color="auto"/>
              <w:lef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87" w:type="pct"/>
            <w:tcBorders>
              <w:top w:val="single" w:sz="4" w:space="0" w:color="auto"/>
              <w:left w:val="single" w:sz="4" w:space="0" w:color="auto"/>
              <w:righ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r>
      <w:tr w:rsidR="00EB6630" w:rsidRPr="00EB6630" w:rsidTr="00EB6630">
        <w:trPr>
          <w:trHeight w:val="20"/>
          <w:jc w:val="center"/>
        </w:trPr>
        <w:tc>
          <w:tcPr>
            <w:tcW w:w="101" w:type="pct"/>
            <w:tcBorders>
              <w:top w:val="single" w:sz="4" w:space="0" w:color="auto"/>
              <w:left w:val="single" w:sz="4" w:space="0" w:color="auto"/>
              <w:bottom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610" w:type="pct"/>
            <w:tcBorders>
              <w:top w:val="single" w:sz="4" w:space="0" w:color="auto"/>
              <w:left w:val="single" w:sz="4" w:space="0" w:color="auto"/>
              <w:bottom w:val="single" w:sz="4" w:space="0" w:color="auto"/>
            </w:tcBorders>
            <w:shd w:val="clear" w:color="auto" w:fill="auto"/>
            <w:vAlign w:val="bottom"/>
          </w:tcPr>
          <w:p w:rsidR="004217E9" w:rsidRPr="00EB6630" w:rsidRDefault="004217E9" w:rsidP="00EB6630">
            <w:pPr>
              <w:ind w:firstLine="0"/>
              <w:rPr>
                <w:rFonts w:cs="Arial"/>
                <w:sz w:val="20"/>
                <w:szCs w:val="20"/>
                <w:lang w:bidi="ru-RU"/>
              </w:rPr>
            </w:pPr>
            <w:r w:rsidRPr="00EB6630">
              <w:rPr>
                <w:rFonts w:cs="Arial"/>
                <w:sz w:val="20"/>
                <w:szCs w:val="20"/>
                <w:lang w:bidi="ru-RU"/>
              </w:rPr>
              <w:t>и т.д.</w:t>
            </w:r>
          </w:p>
        </w:tc>
        <w:tc>
          <w:tcPr>
            <w:tcW w:w="396" w:type="pct"/>
            <w:tcBorders>
              <w:top w:val="single" w:sz="4" w:space="0" w:color="auto"/>
              <w:left w:val="single" w:sz="4" w:space="0" w:color="auto"/>
              <w:bottom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183" w:type="pct"/>
            <w:tcBorders>
              <w:top w:val="single" w:sz="4" w:space="0" w:color="auto"/>
              <w:left w:val="single" w:sz="4" w:space="0" w:color="auto"/>
              <w:bottom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167" w:type="pct"/>
            <w:tcBorders>
              <w:top w:val="single" w:sz="4" w:space="0" w:color="auto"/>
              <w:left w:val="single" w:sz="4" w:space="0" w:color="auto"/>
              <w:bottom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456" w:type="pct"/>
            <w:tcBorders>
              <w:top w:val="single" w:sz="4" w:space="0" w:color="auto"/>
              <w:left w:val="single" w:sz="4" w:space="0" w:color="auto"/>
              <w:bottom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192" w:type="pct"/>
            <w:tcBorders>
              <w:top w:val="single" w:sz="4" w:space="0" w:color="auto"/>
              <w:left w:val="single" w:sz="4" w:space="0" w:color="auto"/>
              <w:bottom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18" w:type="pct"/>
            <w:tcBorders>
              <w:top w:val="single" w:sz="4" w:space="0" w:color="auto"/>
              <w:left w:val="single" w:sz="4" w:space="0" w:color="auto"/>
              <w:bottom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90" w:type="pct"/>
            <w:tcBorders>
              <w:top w:val="single" w:sz="4" w:space="0" w:color="auto"/>
              <w:left w:val="single" w:sz="4" w:space="0" w:color="auto"/>
              <w:bottom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192" w:type="pct"/>
            <w:tcBorders>
              <w:top w:val="single" w:sz="4" w:space="0" w:color="auto"/>
              <w:left w:val="single" w:sz="4" w:space="0" w:color="auto"/>
              <w:bottom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18" w:type="pct"/>
            <w:tcBorders>
              <w:top w:val="single" w:sz="4" w:space="0" w:color="auto"/>
              <w:left w:val="single" w:sz="4" w:space="0" w:color="auto"/>
              <w:bottom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90" w:type="pct"/>
            <w:tcBorders>
              <w:top w:val="single" w:sz="4" w:space="0" w:color="auto"/>
              <w:left w:val="single" w:sz="4" w:space="0" w:color="auto"/>
              <w:bottom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192" w:type="pct"/>
            <w:tcBorders>
              <w:top w:val="single" w:sz="4" w:space="0" w:color="auto"/>
              <w:left w:val="single" w:sz="4" w:space="0" w:color="auto"/>
              <w:bottom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18" w:type="pct"/>
            <w:tcBorders>
              <w:top w:val="single" w:sz="4" w:space="0" w:color="auto"/>
              <w:left w:val="single" w:sz="4" w:space="0" w:color="auto"/>
              <w:bottom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91" w:type="pct"/>
            <w:tcBorders>
              <w:top w:val="single" w:sz="4" w:space="0" w:color="auto"/>
              <w:left w:val="single" w:sz="4" w:space="0" w:color="auto"/>
              <w:bottom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c>
          <w:tcPr>
            <w:tcW w:w="387" w:type="pct"/>
            <w:tcBorders>
              <w:top w:val="single" w:sz="4" w:space="0" w:color="auto"/>
              <w:left w:val="single" w:sz="4" w:space="0" w:color="auto"/>
              <w:bottom w:val="single" w:sz="4" w:space="0" w:color="auto"/>
              <w:right w:val="single" w:sz="4" w:space="0" w:color="auto"/>
            </w:tcBorders>
            <w:shd w:val="clear" w:color="auto" w:fill="auto"/>
          </w:tcPr>
          <w:p w:rsidR="004217E9" w:rsidRPr="00EB6630" w:rsidRDefault="004217E9" w:rsidP="00EB6630">
            <w:pPr>
              <w:ind w:firstLine="0"/>
              <w:rPr>
                <w:rFonts w:eastAsia="Arial Unicode MS" w:cs="Arial"/>
                <w:sz w:val="20"/>
                <w:szCs w:val="20"/>
                <w:lang w:bidi="ru-RU"/>
              </w:rPr>
            </w:pPr>
          </w:p>
        </w:tc>
      </w:tr>
    </w:tbl>
    <w:p w:rsidR="004217E9" w:rsidRPr="004217E9" w:rsidRDefault="004217E9" w:rsidP="004217E9">
      <w:pPr>
        <w:ind w:firstLine="709"/>
        <w:contextualSpacing/>
        <w:rPr>
          <w:rFonts w:cs="Arial"/>
        </w:rPr>
      </w:pPr>
      <w:r w:rsidRPr="004217E9">
        <w:rPr>
          <w:rFonts w:cs="Arial"/>
          <w:bCs/>
        </w:rPr>
        <w:br w:type="page"/>
      </w:r>
      <w:r w:rsidRPr="004217E9">
        <w:rPr>
          <w:rFonts w:cs="Arial"/>
        </w:rPr>
        <w:lastRenderedPageBreak/>
        <w:t>Приложение 6 к Порядку разработки, реализации и оценки эффективности муниципальных программ Терновского муниципального района Воронежской области</w:t>
      </w:r>
    </w:p>
    <w:p w:rsidR="004217E9" w:rsidRPr="004217E9" w:rsidRDefault="004217E9" w:rsidP="004217E9">
      <w:pPr>
        <w:autoSpaceDE w:val="0"/>
        <w:autoSpaceDN w:val="0"/>
        <w:adjustRightInd w:val="0"/>
        <w:ind w:firstLine="709"/>
        <w:contextualSpacing/>
        <w:rPr>
          <w:rFonts w:cs="Arial"/>
          <w:lang w:bidi="ru-RU"/>
        </w:rPr>
      </w:pPr>
    </w:p>
    <w:p w:rsidR="004217E9" w:rsidRPr="004217E9" w:rsidRDefault="004217E9" w:rsidP="004217E9">
      <w:pPr>
        <w:widowControl w:val="0"/>
        <w:autoSpaceDE w:val="0"/>
        <w:autoSpaceDN w:val="0"/>
        <w:adjustRightInd w:val="0"/>
        <w:ind w:firstLine="709"/>
        <w:rPr>
          <w:rFonts w:cs="Arial"/>
          <w:iCs/>
          <w:lang w:bidi="ru-RU"/>
        </w:rPr>
      </w:pPr>
      <w:r w:rsidRPr="004217E9">
        <w:rPr>
          <w:rFonts w:cs="Arial"/>
          <w:iCs/>
          <w:lang w:bidi="ru-RU"/>
        </w:rPr>
        <w:t>Перечень мероприятий (результатов) структурных элементов муниципальной программы</w:t>
      </w:r>
    </w:p>
    <w:p w:rsidR="004217E9" w:rsidRPr="004217E9" w:rsidRDefault="004217E9" w:rsidP="004217E9">
      <w:pPr>
        <w:ind w:firstLine="709"/>
        <w:rPr>
          <w:rFonts w:cs="Arial"/>
          <w:lang w:bidi="ru-RU"/>
        </w:rPr>
      </w:pPr>
    </w:p>
    <w:tbl>
      <w:tblPr>
        <w:tblOverlap w:val="never"/>
        <w:tblW w:w="5000" w:type="pct"/>
        <w:jc w:val="center"/>
        <w:tblCellMar>
          <w:left w:w="10" w:type="dxa"/>
          <w:right w:w="10" w:type="dxa"/>
        </w:tblCellMar>
        <w:tblLook w:val="04A0" w:firstRow="1" w:lastRow="0" w:firstColumn="1" w:lastColumn="0" w:noHBand="0" w:noVBand="1"/>
      </w:tblPr>
      <w:tblGrid>
        <w:gridCol w:w="732"/>
        <w:gridCol w:w="5220"/>
        <w:gridCol w:w="1964"/>
        <w:gridCol w:w="1159"/>
        <w:gridCol w:w="1159"/>
        <w:gridCol w:w="1127"/>
        <w:gridCol w:w="1077"/>
        <w:gridCol w:w="969"/>
        <w:gridCol w:w="1185"/>
      </w:tblGrid>
      <w:tr w:rsidR="004217E9" w:rsidRPr="004217E9" w:rsidTr="004217E9">
        <w:trPr>
          <w:trHeight w:hRule="exact" w:val="480"/>
          <w:jc w:val="center"/>
        </w:trPr>
        <w:tc>
          <w:tcPr>
            <w:tcW w:w="251" w:type="pct"/>
            <w:vMerge w:val="restart"/>
            <w:tcBorders>
              <w:top w:val="single" w:sz="4" w:space="0" w:color="auto"/>
              <w:lef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 п/п</w:t>
            </w:r>
          </w:p>
        </w:tc>
        <w:tc>
          <w:tcPr>
            <w:tcW w:w="1789" w:type="pct"/>
            <w:vMerge w:val="restart"/>
            <w:tcBorders>
              <w:top w:val="single" w:sz="4" w:space="0" w:color="auto"/>
              <w:lef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Наименование мероприятия (результата)</w:t>
            </w:r>
          </w:p>
        </w:tc>
        <w:tc>
          <w:tcPr>
            <w:tcW w:w="673" w:type="pct"/>
            <w:vMerge w:val="restart"/>
            <w:tcBorders>
              <w:top w:val="single" w:sz="4" w:space="0" w:color="auto"/>
              <w:lef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Единица измерения (по ОКЕИ)</w:t>
            </w:r>
          </w:p>
        </w:tc>
        <w:tc>
          <w:tcPr>
            <w:tcW w:w="794" w:type="pct"/>
            <w:gridSpan w:val="2"/>
            <w:tcBorders>
              <w:top w:val="single" w:sz="4" w:space="0" w:color="auto"/>
              <w:lef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Базовое значение</w:t>
            </w:r>
            <w:r w:rsidRPr="004217E9">
              <w:rPr>
                <w:rFonts w:cs="Arial"/>
                <w:vertAlign w:val="superscript"/>
                <w:lang w:bidi="ru-RU"/>
              </w:rPr>
              <w:footnoteReference w:id="21"/>
            </w:r>
            <w:r w:rsidRPr="004217E9">
              <w:rPr>
                <w:rFonts w:cs="Arial"/>
                <w:vertAlign w:val="superscript"/>
                <w:lang w:bidi="ru-RU"/>
              </w:rPr>
              <w:t xml:space="preserve"> </w:t>
            </w:r>
            <w:r w:rsidRPr="004217E9">
              <w:rPr>
                <w:rFonts w:cs="Arial"/>
                <w:vertAlign w:val="superscript"/>
                <w:lang w:bidi="ru-RU"/>
              </w:rPr>
              <w:footnoteReference w:id="22"/>
            </w:r>
          </w:p>
        </w:tc>
        <w:tc>
          <w:tcPr>
            <w:tcW w:w="1492" w:type="pct"/>
            <w:gridSpan w:val="4"/>
            <w:tcBorders>
              <w:top w:val="single" w:sz="4" w:space="0" w:color="auto"/>
              <w:left w:val="single" w:sz="4" w:space="0" w:color="auto"/>
              <w:righ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Значения мероприятия (результата)</w:t>
            </w:r>
          </w:p>
        </w:tc>
      </w:tr>
      <w:tr w:rsidR="004217E9" w:rsidRPr="004217E9" w:rsidTr="004217E9">
        <w:trPr>
          <w:trHeight w:hRule="exact" w:val="648"/>
          <w:jc w:val="center"/>
        </w:trPr>
        <w:tc>
          <w:tcPr>
            <w:tcW w:w="251" w:type="pct"/>
            <w:vMerge/>
            <w:tcBorders>
              <w:left w:val="single" w:sz="4" w:space="0" w:color="auto"/>
            </w:tcBorders>
            <w:shd w:val="clear" w:color="auto" w:fill="auto"/>
            <w:vAlign w:val="center"/>
          </w:tcPr>
          <w:p w:rsidR="004217E9" w:rsidRPr="004217E9" w:rsidRDefault="004217E9" w:rsidP="00EB6630">
            <w:pPr>
              <w:ind w:firstLine="0"/>
              <w:rPr>
                <w:rFonts w:eastAsia="Arial Unicode MS" w:cs="Arial"/>
                <w:lang w:bidi="ru-RU"/>
              </w:rPr>
            </w:pPr>
          </w:p>
        </w:tc>
        <w:tc>
          <w:tcPr>
            <w:tcW w:w="1789" w:type="pct"/>
            <w:vMerge/>
            <w:tcBorders>
              <w:left w:val="single" w:sz="4" w:space="0" w:color="auto"/>
            </w:tcBorders>
            <w:shd w:val="clear" w:color="auto" w:fill="auto"/>
            <w:vAlign w:val="center"/>
          </w:tcPr>
          <w:p w:rsidR="004217E9" w:rsidRPr="004217E9" w:rsidRDefault="004217E9" w:rsidP="00EB6630">
            <w:pPr>
              <w:ind w:firstLine="0"/>
              <w:rPr>
                <w:rFonts w:eastAsia="Arial Unicode MS" w:cs="Arial"/>
                <w:lang w:bidi="ru-RU"/>
              </w:rPr>
            </w:pPr>
          </w:p>
        </w:tc>
        <w:tc>
          <w:tcPr>
            <w:tcW w:w="673" w:type="pct"/>
            <w:vMerge/>
            <w:tcBorders>
              <w:left w:val="single" w:sz="4" w:space="0" w:color="auto"/>
            </w:tcBorders>
            <w:shd w:val="clear" w:color="auto" w:fill="auto"/>
            <w:vAlign w:val="center"/>
          </w:tcPr>
          <w:p w:rsidR="004217E9" w:rsidRPr="004217E9" w:rsidRDefault="004217E9" w:rsidP="00EB6630">
            <w:pPr>
              <w:ind w:firstLine="0"/>
              <w:rPr>
                <w:rFonts w:eastAsia="Arial Unicode MS" w:cs="Arial"/>
                <w:lang w:bidi="ru-RU"/>
              </w:rPr>
            </w:pPr>
          </w:p>
        </w:tc>
        <w:tc>
          <w:tcPr>
            <w:tcW w:w="397" w:type="pct"/>
            <w:tcBorders>
              <w:top w:val="single" w:sz="4" w:space="0" w:color="auto"/>
              <w:lef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значение</w:t>
            </w:r>
          </w:p>
        </w:tc>
        <w:tc>
          <w:tcPr>
            <w:tcW w:w="397" w:type="pct"/>
            <w:tcBorders>
              <w:top w:val="single" w:sz="4" w:space="0" w:color="auto"/>
              <w:lef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год</w:t>
            </w:r>
          </w:p>
        </w:tc>
        <w:tc>
          <w:tcPr>
            <w:tcW w:w="386" w:type="pct"/>
            <w:tcBorders>
              <w:top w:val="single" w:sz="4" w:space="0" w:color="auto"/>
              <w:lef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V</w:t>
            </w:r>
          </w:p>
        </w:tc>
        <w:tc>
          <w:tcPr>
            <w:tcW w:w="369" w:type="pct"/>
            <w:tcBorders>
              <w:top w:val="single" w:sz="4" w:space="0" w:color="auto"/>
              <w:lef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^1</w:t>
            </w:r>
          </w:p>
        </w:tc>
        <w:tc>
          <w:tcPr>
            <w:tcW w:w="332"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405" w:type="pct"/>
            <w:tcBorders>
              <w:top w:val="single" w:sz="4" w:space="0" w:color="auto"/>
              <w:left w:val="single" w:sz="4" w:space="0" w:color="auto"/>
              <w:righ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^п</w:t>
            </w:r>
          </w:p>
        </w:tc>
      </w:tr>
      <w:tr w:rsidR="004217E9" w:rsidRPr="004217E9" w:rsidTr="004217E9">
        <w:trPr>
          <w:trHeight w:hRule="exact" w:val="283"/>
          <w:jc w:val="center"/>
        </w:trPr>
        <w:tc>
          <w:tcPr>
            <w:tcW w:w="251"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lang w:bidi="ru-RU"/>
              </w:rPr>
            </w:pPr>
            <w:r w:rsidRPr="004217E9">
              <w:rPr>
                <w:rFonts w:cs="Arial"/>
                <w:lang w:bidi="ru-RU"/>
              </w:rPr>
              <w:t>1</w:t>
            </w:r>
          </w:p>
        </w:tc>
        <w:tc>
          <w:tcPr>
            <w:tcW w:w="1789"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lang w:bidi="ru-RU"/>
              </w:rPr>
            </w:pPr>
            <w:r w:rsidRPr="004217E9">
              <w:rPr>
                <w:rFonts w:cs="Arial"/>
                <w:lang w:bidi="ru-RU"/>
              </w:rPr>
              <w:t>2</w:t>
            </w:r>
          </w:p>
        </w:tc>
        <w:tc>
          <w:tcPr>
            <w:tcW w:w="673"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lang w:bidi="ru-RU"/>
              </w:rPr>
            </w:pPr>
            <w:r w:rsidRPr="004217E9">
              <w:rPr>
                <w:rFonts w:cs="Arial"/>
                <w:lang w:bidi="ru-RU"/>
              </w:rPr>
              <w:t>4</w:t>
            </w:r>
          </w:p>
        </w:tc>
        <w:tc>
          <w:tcPr>
            <w:tcW w:w="397"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lang w:bidi="ru-RU"/>
              </w:rPr>
            </w:pPr>
            <w:r w:rsidRPr="004217E9">
              <w:rPr>
                <w:rFonts w:cs="Arial"/>
                <w:lang w:bidi="ru-RU"/>
              </w:rPr>
              <w:t>5</w:t>
            </w:r>
          </w:p>
        </w:tc>
        <w:tc>
          <w:tcPr>
            <w:tcW w:w="397"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lang w:bidi="ru-RU"/>
              </w:rPr>
            </w:pPr>
            <w:r w:rsidRPr="004217E9">
              <w:rPr>
                <w:rFonts w:cs="Arial"/>
                <w:lang w:bidi="ru-RU"/>
              </w:rPr>
              <w:t>6</w:t>
            </w:r>
          </w:p>
        </w:tc>
        <w:tc>
          <w:tcPr>
            <w:tcW w:w="386"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lang w:bidi="ru-RU"/>
              </w:rPr>
            </w:pPr>
            <w:r w:rsidRPr="004217E9">
              <w:rPr>
                <w:rFonts w:cs="Arial"/>
                <w:lang w:bidi="ru-RU"/>
              </w:rPr>
              <w:t>7</w:t>
            </w:r>
          </w:p>
        </w:tc>
        <w:tc>
          <w:tcPr>
            <w:tcW w:w="369"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lang w:bidi="ru-RU"/>
              </w:rPr>
            </w:pPr>
            <w:r w:rsidRPr="004217E9">
              <w:rPr>
                <w:rFonts w:cs="Arial"/>
                <w:lang w:bidi="ru-RU"/>
              </w:rPr>
              <w:t>8</w:t>
            </w:r>
          </w:p>
        </w:tc>
        <w:tc>
          <w:tcPr>
            <w:tcW w:w="332"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lang w:bidi="ru-RU"/>
              </w:rPr>
            </w:pPr>
            <w:r w:rsidRPr="004217E9">
              <w:rPr>
                <w:rFonts w:cs="Arial"/>
                <w:lang w:bidi="ru-RU"/>
              </w:rPr>
              <w:t>9</w:t>
            </w:r>
          </w:p>
        </w:tc>
        <w:tc>
          <w:tcPr>
            <w:tcW w:w="405" w:type="pct"/>
            <w:tcBorders>
              <w:top w:val="single" w:sz="4" w:space="0" w:color="auto"/>
              <w:left w:val="single" w:sz="4" w:space="0" w:color="auto"/>
              <w:right w:val="single" w:sz="4" w:space="0" w:color="auto"/>
            </w:tcBorders>
            <w:shd w:val="clear" w:color="auto" w:fill="auto"/>
            <w:vAlign w:val="bottom"/>
          </w:tcPr>
          <w:p w:rsidR="004217E9" w:rsidRPr="004217E9" w:rsidRDefault="004217E9" w:rsidP="00EB6630">
            <w:pPr>
              <w:ind w:firstLine="0"/>
              <w:rPr>
                <w:rFonts w:cs="Arial"/>
                <w:lang w:bidi="ru-RU"/>
              </w:rPr>
            </w:pPr>
            <w:r w:rsidRPr="004217E9">
              <w:rPr>
                <w:rFonts w:cs="Arial"/>
                <w:lang w:bidi="ru-RU"/>
              </w:rPr>
              <w:t>10</w:t>
            </w:r>
          </w:p>
        </w:tc>
      </w:tr>
      <w:tr w:rsidR="004217E9" w:rsidRPr="004217E9" w:rsidTr="004217E9">
        <w:trPr>
          <w:trHeight w:hRule="exact" w:val="336"/>
          <w:jc w:val="center"/>
        </w:trPr>
        <w:tc>
          <w:tcPr>
            <w:tcW w:w="5000" w:type="pct"/>
            <w:gridSpan w:val="9"/>
            <w:tcBorders>
              <w:top w:val="single" w:sz="4" w:space="0" w:color="auto"/>
              <w:left w:val="single" w:sz="4" w:space="0" w:color="auto"/>
              <w:right w:val="single" w:sz="4" w:space="0" w:color="auto"/>
            </w:tcBorders>
            <w:shd w:val="clear" w:color="auto" w:fill="auto"/>
            <w:vAlign w:val="bottom"/>
          </w:tcPr>
          <w:p w:rsidR="004217E9" w:rsidRPr="004217E9" w:rsidRDefault="004217E9" w:rsidP="00EB6630">
            <w:pPr>
              <w:ind w:firstLine="0"/>
              <w:rPr>
                <w:rFonts w:cs="Arial"/>
                <w:lang w:bidi="ru-RU"/>
              </w:rPr>
            </w:pPr>
            <w:r w:rsidRPr="004217E9">
              <w:rPr>
                <w:rFonts w:cs="Arial"/>
                <w:lang w:bidi="ru-RU"/>
              </w:rPr>
              <w:t>Структурный элемент «Наименование»</w:t>
            </w:r>
            <w:r w:rsidRPr="004217E9">
              <w:rPr>
                <w:rFonts w:cs="Arial"/>
                <w:vertAlign w:val="superscript"/>
                <w:lang w:bidi="ru-RU"/>
              </w:rPr>
              <w:t>3</w:t>
            </w:r>
          </w:p>
        </w:tc>
      </w:tr>
      <w:tr w:rsidR="004217E9" w:rsidRPr="004217E9" w:rsidTr="004217E9">
        <w:trPr>
          <w:trHeight w:hRule="exact" w:val="394"/>
          <w:jc w:val="center"/>
        </w:trPr>
        <w:tc>
          <w:tcPr>
            <w:tcW w:w="5000" w:type="pct"/>
            <w:gridSpan w:val="9"/>
            <w:tcBorders>
              <w:top w:val="single" w:sz="4" w:space="0" w:color="auto"/>
              <w:left w:val="single" w:sz="4" w:space="0" w:color="auto"/>
              <w:right w:val="single" w:sz="4" w:space="0" w:color="auto"/>
            </w:tcBorders>
            <w:shd w:val="clear" w:color="auto" w:fill="auto"/>
            <w:vAlign w:val="bottom"/>
          </w:tcPr>
          <w:p w:rsidR="004217E9" w:rsidRPr="004217E9" w:rsidRDefault="004217E9" w:rsidP="00EB6630">
            <w:pPr>
              <w:ind w:firstLine="0"/>
              <w:rPr>
                <w:rFonts w:cs="Arial"/>
                <w:lang w:bidi="ru-RU"/>
              </w:rPr>
            </w:pPr>
            <w:r w:rsidRPr="004217E9">
              <w:rPr>
                <w:rFonts w:cs="Arial"/>
                <w:lang w:bidi="ru-RU"/>
              </w:rPr>
              <w:t>№ Наименование задачи структурного элемента</w:t>
            </w:r>
            <w:r w:rsidRPr="004217E9">
              <w:rPr>
                <w:rFonts w:cs="Arial"/>
                <w:vertAlign w:val="superscript"/>
                <w:lang w:bidi="ru-RU"/>
              </w:rPr>
              <w:t>4</w:t>
            </w:r>
          </w:p>
        </w:tc>
      </w:tr>
      <w:tr w:rsidR="004217E9" w:rsidRPr="004217E9" w:rsidTr="004217E9">
        <w:trPr>
          <w:trHeight w:hRule="exact" w:val="509"/>
          <w:jc w:val="center"/>
        </w:trPr>
        <w:tc>
          <w:tcPr>
            <w:tcW w:w="251" w:type="pct"/>
            <w:tcBorders>
              <w:top w:val="single" w:sz="4" w:space="0" w:color="auto"/>
              <w:lef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1</w:t>
            </w:r>
          </w:p>
        </w:tc>
        <w:tc>
          <w:tcPr>
            <w:tcW w:w="1789" w:type="pct"/>
            <w:tcBorders>
              <w:top w:val="single" w:sz="4" w:space="0" w:color="auto"/>
              <w:lef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Мероприятие (результат) «Наименование»</w:t>
            </w:r>
            <w:r w:rsidRPr="004217E9">
              <w:rPr>
                <w:rFonts w:cs="Arial"/>
                <w:vertAlign w:val="superscript"/>
                <w:lang w:bidi="ru-RU"/>
              </w:rPr>
              <w:t>5</w:t>
            </w:r>
          </w:p>
        </w:tc>
        <w:tc>
          <w:tcPr>
            <w:tcW w:w="673"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397"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397" w:type="pct"/>
            <w:tcBorders>
              <w:top w:val="single" w:sz="4" w:space="0" w:color="auto"/>
              <w:lef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20 г.</w:t>
            </w:r>
          </w:p>
        </w:tc>
        <w:tc>
          <w:tcPr>
            <w:tcW w:w="386"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369"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332"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405" w:type="pct"/>
            <w:tcBorders>
              <w:top w:val="single" w:sz="4" w:space="0" w:color="auto"/>
              <w:left w:val="single" w:sz="4" w:space="0" w:color="auto"/>
              <w:right w:val="single" w:sz="4" w:space="0" w:color="auto"/>
            </w:tcBorders>
            <w:shd w:val="clear" w:color="auto" w:fill="auto"/>
          </w:tcPr>
          <w:p w:rsidR="004217E9" w:rsidRPr="004217E9" w:rsidRDefault="004217E9" w:rsidP="00EB6630">
            <w:pPr>
              <w:ind w:firstLine="0"/>
              <w:rPr>
                <w:rFonts w:eastAsia="Arial Unicode MS" w:cs="Arial"/>
                <w:lang w:bidi="ru-RU"/>
              </w:rPr>
            </w:pPr>
          </w:p>
        </w:tc>
      </w:tr>
      <w:tr w:rsidR="004217E9" w:rsidRPr="004217E9" w:rsidTr="004217E9">
        <w:trPr>
          <w:trHeight w:hRule="exact" w:val="408"/>
          <w:jc w:val="center"/>
        </w:trPr>
        <w:tc>
          <w:tcPr>
            <w:tcW w:w="251" w:type="pct"/>
            <w:tcBorders>
              <w:top w:val="single" w:sz="4" w:space="0" w:color="auto"/>
              <w:lef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1.Х</w:t>
            </w:r>
          </w:p>
        </w:tc>
        <w:tc>
          <w:tcPr>
            <w:tcW w:w="4749" w:type="pct"/>
            <w:gridSpan w:val="8"/>
            <w:tcBorders>
              <w:top w:val="single" w:sz="4" w:space="0" w:color="auto"/>
              <w:left w:val="single" w:sz="4" w:space="0" w:color="auto"/>
              <w:righ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Описательная часть характеристики мероприятия (результата)</w:t>
            </w:r>
            <w:r w:rsidRPr="004217E9">
              <w:rPr>
                <w:rFonts w:cs="Arial"/>
                <w:vertAlign w:val="superscript"/>
                <w:lang w:bidi="ru-RU"/>
              </w:rPr>
              <w:t>6</w:t>
            </w:r>
          </w:p>
        </w:tc>
      </w:tr>
      <w:tr w:rsidR="004217E9" w:rsidRPr="004217E9" w:rsidTr="004217E9">
        <w:trPr>
          <w:trHeight w:hRule="exact" w:val="514"/>
          <w:jc w:val="center"/>
        </w:trPr>
        <w:tc>
          <w:tcPr>
            <w:tcW w:w="251" w:type="pct"/>
            <w:tcBorders>
              <w:top w:val="single" w:sz="4" w:space="0" w:color="auto"/>
              <w:lef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w:t>
            </w:r>
          </w:p>
        </w:tc>
        <w:tc>
          <w:tcPr>
            <w:tcW w:w="1789" w:type="pct"/>
            <w:tcBorders>
              <w:top w:val="single" w:sz="4" w:space="0" w:color="auto"/>
              <w:lef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Мероприятие (результат) «Наименование»</w:t>
            </w:r>
            <w:r w:rsidRPr="004217E9">
              <w:rPr>
                <w:rFonts w:cs="Arial"/>
                <w:vertAlign w:val="superscript"/>
                <w:lang w:bidi="ru-RU"/>
              </w:rPr>
              <w:t>5</w:t>
            </w:r>
          </w:p>
        </w:tc>
        <w:tc>
          <w:tcPr>
            <w:tcW w:w="673"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397"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397" w:type="pct"/>
            <w:tcBorders>
              <w:top w:val="single" w:sz="4" w:space="0" w:color="auto"/>
              <w:lef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20 г.</w:t>
            </w:r>
          </w:p>
        </w:tc>
        <w:tc>
          <w:tcPr>
            <w:tcW w:w="386"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369"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332"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405" w:type="pct"/>
            <w:tcBorders>
              <w:top w:val="single" w:sz="4" w:space="0" w:color="auto"/>
              <w:left w:val="single" w:sz="4" w:space="0" w:color="auto"/>
              <w:right w:val="single" w:sz="4" w:space="0" w:color="auto"/>
            </w:tcBorders>
            <w:shd w:val="clear" w:color="auto" w:fill="auto"/>
          </w:tcPr>
          <w:p w:rsidR="004217E9" w:rsidRPr="004217E9" w:rsidRDefault="004217E9" w:rsidP="00EB6630">
            <w:pPr>
              <w:ind w:firstLine="0"/>
              <w:rPr>
                <w:rFonts w:eastAsia="Arial Unicode MS" w:cs="Arial"/>
                <w:lang w:bidi="ru-RU"/>
              </w:rPr>
            </w:pPr>
          </w:p>
        </w:tc>
      </w:tr>
      <w:tr w:rsidR="004217E9" w:rsidRPr="004217E9" w:rsidTr="004217E9">
        <w:trPr>
          <w:trHeight w:hRule="exact" w:val="442"/>
          <w:jc w:val="center"/>
        </w:trPr>
        <w:tc>
          <w:tcPr>
            <w:tcW w:w="251" w:type="pct"/>
            <w:tcBorders>
              <w:top w:val="single" w:sz="4" w:space="0" w:color="auto"/>
              <w:lef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КХ</w:t>
            </w:r>
          </w:p>
        </w:tc>
        <w:tc>
          <w:tcPr>
            <w:tcW w:w="4749" w:type="pct"/>
            <w:gridSpan w:val="8"/>
            <w:tcBorders>
              <w:top w:val="single" w:sz="4" w:space="0" w:color="auto"/>
              <w:left w:val="single" w:sz="4" w:space="0" w:color="auto"/>
              <w:right w:val="single" w:sz="4" w:space="0" w:color="auto"/>
            </w:tcBorders>
            <w:shd w:val="clear" w:color="auto" w:fill="auto"/>
            <w:vAlign w:val="center"/>
          </w:tcPr>
          <w:p w:rsidR="004217E9" w:rsidRPr="004217E9" w:rsidRDefault="004217E9" w:rsidP="00EB6630">
            <w:pPr>
              <w:ind w:firstLine="0"/>
              <w:rPr>
                <w:rFonts w:cs="Arial"/>
                <w:lang w:bidi="ru-RU"/>
              </w:rPr>
            </w:pPr>
            <w:r w:rsidRPr="004217E9">
              <w:rPr>
                <w:rFonts w:cs="Arial"/>
                <w:lang w:bidi="ru-RU"/>
              </w:rPr>
              <w:t>Описательная часть характеристики мероприятия (результата)</w:t>
            </w:r>
            <w:r w:rsidRPr="004217E9">
              <w:rPr>
                <w:rFonts w:cs="Arial"/>
                <w:vertAlign w:val="superscript"/>
                <w:lang w:bidi="ru-RU"/>
              </w:rPr>
              <w:t>6</w:t>
            </w:r>
          </w:p>
        </w:tc>
      </w:tr>
      <w:tr w:rsidR="004217E9" w:rsidRPr="004217E9" w:rsidTr="004217E9">
        <w:trPr>
          <w:trHeight w:hRule="exact" w:val="293"/>
          <w:jc w:val="center"/>
        </w:trPr>
        <w:tc>
          <w:tcPr>
            <w:tcW w:w="251" w:type="pct"/>
            <w:tcBorders>
              <w:top w:val="single" w:sz="4" w:space="0" w:color="auto"/>
              <w:left w:val="single" w:sz="4" w:space="0" w:color="auto"/>
              <w:bottom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1789" w:type="pct"/>
            <w:tcBorders>
              <w:top w:val="single" w:sz="4" w:space="0" w:color="auto"/>
              <w:left w:val="single" w:sz="4" w:space="0" w:color="auto"/>
              <w:bottom w:val="single" w:sz="4" w:space="0" w:color="auto"/>
            </w:tcBorders>
            <w:shd w:val="clear" w:color="auto" w:fill="auto"/>
            <w:vAlign w:val="bottom"/>
          </w:tcPr>
          <w:p w:rsidR="004217E9" w:rsidRPr="004217E9" w:rsidRDefault="004217E9" w:rsidP="00EB6630">
            <w:pPr>
              <w:ind w:firstLine="0"/>
              <w:rPr>
                <w:rFonts w:cs="Arial"/>
                <w:lang w:bidi="ru-RU"/>
              </w:rPr>
            </w:pPr>
            <w:r w:rsidRPr="004217E9">
              <w:rPr>
                <w:rFonts w:cs="Arial"/>
                <w:lang w:bidi="ru-RU"/>
              </w:rPr>
              <w:t>и т.д.</w:t>
            </w:r>
          </w:p>
        </w:tc>
        <w:tc>
          <w:tcPr>
            <w:tcW w:w="673" w:type="pct"/>
            <w:tcBorders>
              <w:top w:val="single" w:sz="4" w:space="0" w:color="auto"/>
              <w:left w:val="single" w:sz="4" w:space="0" w:color="auto"/>
              <w:bottom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397" w:type="pct"/>
            <w:tcBorders>
              <w:top w:val="single" w:sz="4" w:space="0" w:color="auto"/>
              <w:left w:val="single" w:sz="4" w:space="0" w:color="auto"/>
              <w:bottom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397" w:type="pct"/>
            <w:tcBorders>
              <w:top w:val="single" w:sz="4" w:space="0" w:color="auto"/>
              <w:left w:val="single" w:sz="4" w:space="0" w:color="auto"/>
              <w:bottom w:val="single" w:sz="4" w:space="0" w:color="auto"/>
            </w:tcBorders>
            <w:shd w:val="clear" w:color="auto" w:fill="auto"/>
            <w:vAlign w:val="bottom"/>
          </w:tcPr>
          <w:p w:rsidR="004217E9" w:rsidRPr="004217E9" w:rsidRDefault="004217E9" w:rsidP="00EB6630">
            <w:pPr>
              <w:ind w:firstLine="0"/>
              <w:rPr>
                <w:rFonts w:cs="Arial"/>
                <w:lang w:bidi="ru-RU"/>
              </w:rPr>
            </w:pPr>
            <w:r w:rsidRPr="004217E9">
              <w:rPr>
                <w:rFonts w:cs="Arial"/>
                <w:lang w:bidi="ru-RU"/>
              </w:rPr>
              <w:t>20 г.</w:t>
            </w:r>
          </w:p>
        </w:tc>
        <w:tc>
          <w:tcPr>
            <w:tcW w:w="386" w:type="pct"/>
            <w:tcBorders>
              <w:top w:val="single" w:sz="4" w:space="0" w:color="auto"/>
              <w:left w:val="single" w:sz="4" w:space="0" w:color="auto"/>
              <w:bottom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369" w:type="pct"/>
            <w:tcBorders>
              <w:top w:val="single" w:sz="4" w:space="0" w:color="auto"/>
              <w:left w:val="single" w:sz="4" w:space="0" w:color="auto"/>
              <w:bottom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332" w:type="pct"/>
            <w:tcBorders>
              <w:top w:val="single" w:sz="4" w:space="0" w:color="auto"/>
              <w:left w:val="single" w:sz="4" w:space="0" w:color="auto"/>
              <w:bottom w:val="single" w:sz="4" w:space="0" w:color="auto"/>
            </w:tcBorders>
            <w:shd w:val="clear" w:color="auto" w:fill="auto"/>
          </w:tcPr>
          <w:p w:rsidR="004217E9" w:rsidRPr="004217E9" w:rsidRDefault="004217E9" w:rsidP="00EB6630">
            <w:pPr>
              <w:ind w:firstLine="0"/>
              <w:rPr>
                <w:rFonts w:eastAsia="Arial Unicode MS" w:cs="Arial"/>
                <w:lang w:bidi="ru-RU"/>
              </w:rPr>
            </w:pP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4217E9" w:rsidRPr="004217E9" w:rsidRDefault="004217E9" w:rsidP="00EB6630">
            <w:pPr>
              <w:ind w:firstLine="0"/>
              <w:rPr>
                <w:rFonts w:eastAsia="Arial Unicode MS" w:cs="Arial"/>
                <w:lang w:bidi="ru-RU"/>
              </w:rPr>
            </w:pPr>
          </w:p>
        </w:tc>
      </w:tr>
    </w:tbl>
    <w:p w:rsidR="004217E9" w:rsidRPr="004217E9" w:rsidRDefault="004217E9" w:rsidP="004217E9">
      <w:pPr>
        <w:widowControl w:val="0"/>
        <w:numPr>
          <w:ilvl w:val="0"/>
          <w:numId w:val="5"/>
        </w:numPr>
        <w:tabs>
          <w:tab w:val="left" w:pos="253"/>
        </w:tabs>
        <w:ind w:firstLine="709"/>
        <w:contextualSpacing/>
        <w:rPr>
          <w:rFonts w:cs="Arial"/>
          <w:lang w:bidi="ru-RU"/>
        </w:rPr>
      </w:pPr>
      <w:r w:rsidRPr="004217E9">
        <w:rPr>
          <w:rFonts w:cs="Arial"/>
          <w:lang w:bidi="ru-RU"/>
        </w:rPr>
        <w:t>Данные приводятся в разрезе структурных элементов муниципальной программы (муниципальный проект / комплекс процессных мероприятий) и его наименование в следующей последовательности:</w:t>
      </w:r>
    </w:p>
    <w:p w:rsidR="004217E9" w:rsidRPr="004217E9" w:rsidRDefault="004217E9" w:rsidP="004217E9">
      <w:pPr>
        <w:widowControl w:val="0"/>
        <w:tabs>
          <w:tab w:val="left" w:pos="3055"/>
        </w:tabs>
        <w:ind w:firstLine="709"/>
        <w:contextualSpacing/>
        <w:rPr>
          <w:rFonts w:cs="Arial"/>
          <w:lang w:bidi="ru-RU"/>
        </w:rPr>
      </w:pPr>
      <w:r w:rsidRPr="004217E9">
        <w:rPr>
          <w:rFonts w:cs="Arial"/>
          <w:lang w:bidi="ru-RU"/>
        </w:rPr>
        <w:t>Муниципальный проект " ";</w:t>
      </w:r>
    </w:p>
    <w:p w:rsidR="004217E9" w:rsidRPr="004217E9" w:rsidRDefault="004217E9" w:rsidP="004217E9">
      <w:pPr>
        <w:widowControl w:val="0"/>
        <w:tabs>
          <w:tab w:val="left" w:pos="4145"/>
        </w:tabs>
        <w:ind w:firstLine="709"/>
        <w:contextualSpacing/>
        <w:rPr>
          <w:rFonts w:cs="Arial"/>
          <w:lang w:bidi="ru-RU"/>
        </w:rPr>
      </w:pPr>
      <w:r w:rsidRPr="004217E9">
        <w:rPr>
          <w:rFonts w:cs="Arial"/>
          <w:lang w:bidi="ru-RU"/>
        </w:rPr>
        <w:t>Комплекс процессных мероприятий " ".</w:t>
      </w:r>
    </w:p>
    <w:p w:rsidR="004217E9" w:rsidRPr="004217E9" w:rsidRDefault="004217E9" w:rsidP="004217E9">
      <w:pPr>
        <w:widowControl w:val="0"/>
        <w:ind w:firstLine="709"/>
        <w:contextualSpacing/>
        <w:rPr>
          <w:rFonts w:cs="Arial"/>
          <w:lang w:bidi="ru-RU"/>
        </w:rPr>
      </w:pPr>
      <w:r w:rsidRPr="004217E9">
        <w:rPr>
          <w:rFonts w:cs="Arial"/>
          <w:lang w:bidi="ru-RU"/>
        </w:rPr>
        <w:t>Наименование структурного элемента приводится в соответствии со структурой муниципальной программы, приведенной в паспорте муниципальной программы.</w:t>
      </w:r>
    </w:p>
    <w:p w:rsidR="004217E9" w:rsidRPr="004217E9" w:rsidRDefault="004217E9" w:rsidP="004217E9">
      <w:pPr>
        <w:widowControl w:val="0"/>
        <w:numPr>
          <w:ilvl w:val="0"/>
          <w:numId w:val="5"/>
        </w:numPr>
        <w:tabs>
          <w:tab w:val="left" w:pos="262"/>
        </w:tabs>
        <w:ind w:firstLine="709"/>
        <w:contextualSpacing/>
        <w:rPr>
          <w:rFonts w:cs="Arial"/>
          <w:lang w:bidi="ru-RU"/>
        </w:rPr>
      </w:pPr>
      <w:r w:rsidRPr="004217E9">
        <w:rPr>
          <w:rFonts w:cs="Arial"/>
          <w:lang w:bidi="ru-RU"/>
        </w:rPr>
        <w:t>Указывается задача, запланированная к решению в рамках структурного элемента (задача - итог деятельности, направленный на достижение изменений в социально-экономической сфере муниципального района Воронежской области) в соответствии с разделом 3 "Структура муниципальной программы" паспорта муниципальной программы.</w:t>
      </w:r>
    </w:p>
    <w:p w:rsidR="004217E9" w:rsidRPr="004217E9" w:rsidRDefault="004217E9" w:rsidP="004217E9">
      <w:pPr>
        <w:widowControl w:val="0"/>
        <w:numPr>
          <w:ilvl w:val="0"/>
          <w:numId w:val="5"/>
        </w:numPr>
        <w:tabs>
          <w:tab w:val="left" w:pos="253"/>
        </w:tabs>
        <w:ind w:firstLine="709"/>
        <w:contextualSpacing/>
        <w:rPr>
          <w:rFonts w:cs="Arial"/>
          <w:lang w:bidi="ru-RU"/>
        </w:rPr>
      </w:pPr>
      <w:r w:rsidRPr="004217E9">
        <w:rPr>
          <w:rFonts w:cs="Arial"/>
          <w:lang w:bidi="ru-RU"/>
        </w:rPr>
        <w:lastRenderedPageBreak/>
        <w:t>Приводится наименование мероприятия (результата), сформулированное в виде завершенного действия, характеризующего в том числе количество создаваемых (приобретаемых) материальных и нематериальных объектов, объем оказываемых услуг и выполняемых работ, которое не должно дублировать наименование цели, показателя, задачи, контрольной точки; не должно содержать наименования нормативных правовых актов, иных поручений, указаний на виды и формы государственной поддержки (субсидии, дотации и т.д.). (Мероприятие (результат) - количественно измеримый итог деятельности, направленный на достижение показателей структурного элемента).</w:t>
      </w:r>
    </w:p>
    <w:p w:rsidR="004217E9" w:rsidRPr="004217E9" w:rsidRDefault="004217E9" w:rsidP="004217E9">
      <w:pPr>
        <w:widowControl w:val="0"/>
        <w:ind w:firstLine="709"/>
        <w:contextualSpacing/>
        <w:rPr>
          <w:rFonts w:cs="Arial"/>
          <w:lang w:bidi="ru-RU"/>
        </w:rPr>
      </w:pPr>
      <w:r w:rsidRPr="004217E9">
        <w:rPr>
          <w:rFonts w:cs="Arial"/>
          <w:lang w:bidi="ru-RU"/>
        </w:rPr>
        <w:t>Плановые значения мероприятия (результата) допустимо устанавливать не на весь срок реализации структурного элемента, а на плановый период, ограниченный бюджетным циклом.</w:t>
      </w:r>
    </w:p>
    <w:p w:rsidR="004217E9" w:rsidRPr="004217E9" w:rsidRDefault="004217E9" w:rsidP="004217E9">
      <w:pPr>
        <w:widowControl w:val="0"/>
        <w:numPr>
          <w:ilvl w:val="0"/>
          <w:numId w:val="5"/>
        </w:numPr>
        <w:tabs>
          <w:tab w:val="left" w:pos="257"/>
        </w:tabs>
        <w:ind w:firstLine="709"/>
        <w:contextualSpacing/>
        <w:rPr>
          <w:rFonts w:cs="Arial"/>
          <w:lang w:bidi="ru-RU"/>
        </w:rPr>
      </w:pPr>
      <w:r w:rsidRPr="004217E9">
        <w:rPr>
          <w:rFonts w:cs="Arial"/>
          <w:lang w:bidi="ru-RU"/>
        </w:rPr>
        <w:t>Приводится краткое описание выполняемой деятельности с указанием дополнительных качественных или количественных параметров мероприятия (результата), не дублирующих его наименование.</w:t>
      </w:r>
    </w:p>
    <w:p w:rsidR="004217E9" w:rsidRPr="004217E9" w:rsidRDefault="004217E9" w:rsidP="004217E9">
      <w:pPr>
        <w:autoSpaceDE w:val="0"/>
        <w:autoSpaceDN w:val="0"/>
        <w:adjustRightInd w:val="0"/>
        <w:ind w:firstLine="709"/>
        <w:contextualSpacing/>
        <w:rPr>
          <w:rFonts w:cs="Arial"/>
          <w:bCs/>
        </w:rPr>
      </w:pPr>
      <w:r w:rsidRPr="004217E9">
        <w:rPr>
          <w:rFonts w:cs="Arial"/>
          <w:bCs/>
        </w:rPr>
        <w:br w:type="page"/>
      </w:r>
    </w:p>
    <w:p w:rsidR="004217E9" w:rsidRPr="004217E9" w:rsidRDefault="004217E9" w:rsidP="004217E9">
      <w:pPr>
        <w:ind w:firstLine="709"/>
        <w:contextualSpacing/>
        <w:rPr>
          <w:rFonts w:cs="Arial"/>
        </w:rPr>
      </w:pPr>
      <w:r w:rsidRPr="004217E9">
        <w:rPr>
          <w:rFonts w:cs="Arial"/>
        </w:rPr>
        <w:t>Приложение 7 к Порядку разработки, реализации и оценки эффективности муниципальных программ Терновского муниципального района Воронежской области</w:t>
      </w:r>
    </w:p>
    <w:p w:rsidR="004217E9" w:rsidRPr="004217E9" w:rsidRDefault="004217E9" w:rsidP="004217E9">
      <w:pPr>
        <w:widowControl w:val="0"/>
        <w:autoSpaceDE w:val="0"/>
        <w:autoSpaceDN w:val="0"/>
        <w:adjustRightInd w:val="0"/>
        <w:ind w:firstLine="709"/>
        <w:rPr>
          <w:rFonts w:cs="Arial"/>
          <w:iCs/>
          <w:lang w:bidi="ru-RU"/>
        </w:rPr>
      </w:pPr>
    </w:p>
    <w:p w:rsidR="004217E9" w:rsidRPr="004217E9" w:rsidRDefault="004217E9" w:rsidP="004217E9">
      <w:pPr>
        <w:widowControl w:val="0"/>
        <w:autoSpaceDE w:val="0"/>
        <w:autoSpaceDN w:val="0"/>
        <w:adjustRightInd w:val="0"/>
        <w:ind w:firstLine="709"/>
        <w:rPr>
          <w:rFonts w:cs="Arial"/>
          <w:iCs/>
          <w:lang w:bidi="ru-RU"/>
        </w:rPr>
      </w:pPr>
      <w:r w:rsidRPr="004217E9">
        <w:rPr>
          <w:rFonts w:cs="Arial"/>
          <w:iCs/>
          <w:lang w:bidi="ru-RU"/>
        </w:rPr>
        <w:t>План реализации структурного элемента муниципальной программы в 20 ___ году</w:t>
      </w:r>
    </w:p>
    <w:p w:rsidR="004217E9" w:rsidRPr="004217E9" w:rsidRDefault="004217E9" w:rsidP="004217E9">
      <w:pPr>
        <w:ind w:firstLine="709"/>
        <w:rPr>
          <w:rFonts w:cs="Arial"/>
          <w:lang w:bidi="ru-RU"/>
        </w:rPr>
      </w:pPr>
    </w:p>
    <w:tbl>
      <w:tblPr>
        <w:tblOverlap w:val="never"/>
        <w:tblW w:w="5000" w:type="pct"/>
        <w:jc w:val="center"/>
        <w:tblCellMar>
          <w:left w:w="10" w:type="dxa"/>
          <w:right w:w="10" w:type="dxa"/>
        </w:tblCellMar>
        <w:tblLook w:val="04A0" w:firstRow="1" w:lastRow="0" w:firstColumn="1" w:lastColumn="0" w:noHBand="0" w:noVBand="1"/>
      </w:tblPr>
      <w:tblGrid>
        <w:gridCol w:w="7080"/>
        <w:gridCol w:w="3937"/>
        <w:gridCol w:w="3575"/>
      </w:tblGrid>
      <w:tr w:rsidR="004217E9" w:rsidRPr="004217E9" w:rsidTr="004217E9">
        <w:trPr>
          <w:trHeight w:hRule="exact" w:val="1277"/>
          <w:jc w:val="center"/>
        </w:trPr>
        <w:tc>
          <w:tcPr>
            <w:tcW w:w="2426" w:type="pct"/>
            <w:tcBorders>
              <w:top w:val="single" w:sz="4" w:space="0" w:color="auto"/>
              <w:left w:val="single" w:sz="4" w:space="0" w:color="auto"/>
            </w:tcBorders>
            <w:shd w:val="clear" w:color="auto" w:fill="auto"/>
            <w:vAlign w:val="center"/>
          </w:tcPr>
          <w:p w:rsidR="004217E9" w:rsidRPr="004217E9" w:rsidRDefault="004217E9" w:rsidP="00EB6630">
            <w:pPr>
              <w:ind w:firstLine="0"/>
              <w:rPr>
                <w:rFonts w:cs="Arial"/>
              </w:rPr>
            </w:pPr>
            <w:r w:rsidRPr="004217E9">
              <w:rPr>
                <w:rFonts w:cs="Arial"/>
              </w:rPr>
              <w:t>Задача, мероприятие (результат) / контрольная точка</w:t>
            </w:r>
          </w:p>
        </w:tc>
        <w:tc>
          <w:tcPr>
            <w:tcW w:w="1349" w:type="pct"/>
            <w:tcBorders>
              <w:top w:val="single" w:sz="4" w:space="0" w:color="auto"/>
              <w:left w:val="single" w:sz="4" w:space="0" w:color="auto"/>
            </w:tcBorders>
            <w:shd w:val="clear" w:color="auto" w:fill="auto"/>
            <w:vAlign w:val="center"/>
          </w:tcPr>
          <w:p w:rsidR="004217E9" w:rsidRPr="004217E9" w:rsidRDefault="004217E9" w:rsidP="00EB6630">
            <w:pPr>
              <w:ind w:firstLine="0"/>
              <w:rPr>
                <w:rFonts w:cs="Arial"/>
              </w:rPr>
            </w:pPr>
            <w:r w:rsidRPr="004217E9">
              <w:rPr>
                <w:rFonts w:cs="Arial"/>
              </w:rPr>
              <w:t>Дата наступления контрольной точки</w:t>
            </w:r>
            <w:r w:rsidRPr="004217E9">
              <w:rPr>
                <w:rFonts w:cs="Arial"/>
              </w:rPr>
              <w:footnoteReference w:id="23"/>
            </w:r>
          </w:p>
        </w:tc>
        <w:tc>
          <w:tcPr>
            <w:tcW w:w="1226" w:type="pct"/>
            <w:tcBorders>
              <w:top w:val="single" w:sz="4" w:space="0" w:color="auto"/>
              <w:left w:val="single" w:sz="4" w:space="0" w:color="auto"/>
              <w:right w:val="single" w:sz="4" w:space="0" w:color="auto"/>
            </w:tcBorders>
            <w:shd w:val="clear" w:color="auto" w:fill="auto"/>
            <w:vAlign w:val="center"/>
          </w:tcPr>
          <w:p w:rsidR="004217E9" w:rsidRPr="004217E9" w:rsidRDefault="004217E9" w:rsidP="00EB6630">
            <w:pPr>
              <w:ind w:firstLine="0"/>
              <w:rPr>
                <w:rFonts w:cs="Arial"/>
              </w:rPr>
            </w:pPr>
            <w:r w:rsidRPr="004217E9">
              <w:rPr>
                <w:rFonts w:cs="Arial"/>
              </w:rPr>
              <w:t>Вид подтверждающего документа</w:t>
            </w:r>
            <w:r w:rsidRPr="004217E9">
              <w:rPr>
                <w:rFonts w:cs="Arial"/>
              </w:rPr>
              <w:footnoteReference w:id="24"/>
            </w:r>
          </w:p>
        </w:tc>
      </w:tr>
      <w:tr w:rsidR="004217E9" w:rsidRPr="004217E9" w:rsidTr="004217E9">
        <w:trPr>
          <w:trHeight w:hRule="exact" w:val="283"/>
          <w:jc w:val="center"/>
        </w:trPr>
        <w:tc>
          <w:tcPr>
            <w:tcW w:w="2426"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rPr>
            </w:pPr>
            <w:r w:rsidRPr="004217E9">
              <w:rPr>
                <w:rFonts w:cs="Arial"/>
              </w:rPr>
              <w:t>1</w:t>
            </w:r>
          </w:p>
        </w:tc>
        <w:tc>
          <w:tcPr>
            <w:tcW w:w="1349"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rPr>
            </w:pPr>
            <w:r w:rsidRPr="004217E9">
              <w:rPr>
                <w:rFonts w:cs="Arial"/>
              </w:rPr>
              <w:t>2</w:t>
            </w:r>
          </w:p>
        </w:tc>
        <w:tc>
          <w:tcPr>
            <w:tcW w:w="1226" w:type="pct"/>
            <w:tcBorders>
              <w:top w:val="single" w:sz="4" w:space="0" w:color="auto"/>
              <w:left w:val="single" w:sz="4" w:space="0" w:color="auto"/>
              <w:right w:val="single" w:sz="4" w:space="0" w:color="auto"/>
            </w:tcBorders>
            <w:shd w:val="clear" w:color="auto" w:fill="auto"/>
            <w:vAlign w:val="bottom"/>
          </w:tcPr>
          <w:p w:rsidR="004217E9" w:rsidRPr="004217E9" w:rsidRDefault="004217E9" w:rsidP="00EB6630">
            <w:pPr>
              <w:ind w:firstLine="0"/>
              <w:rPr>
                <w:rFonts w:cs="Arial"/>
              </w:rPr>
            </w:pPr>
            <w:r w:rsidRPr="004217E9">
              <w:rPr>
                <w:rFonts w:cs="Arial"/>
              </w:rPr>
              <w:t>3</w:t>
            </w:r>
          </w:p>
        </w:tc>
      </w:tr>
      <w:tr w:rsidR="004217E9" w:rsidRPr="004217E9" w:rsidTr="004217E9">
        <w:trPr>
          <w:trHeight w:hRule="exact" w:val="379"/>
          <w:jc w:val="center"/>
        </w:trPr>
        <w:tc>
          <w:tcPr>
            <w:tcW w:w="5000" w:type="pct"/>
            <w:gridSpan w:val="3"/>
            <w:tcBorders>
              <w:top w:val="single" w:sz="4" w:space="0" w:color="auto"/>
              <w:left w:val="single" w:sz="4" w:space="0" w:color="auto"/>
              <w:right w:val="single" w:sz="4" w:space="0" w:color="auto"/>
            </w:tcBorders>
            <w:shd w:val="clear" w:color="auto" w:fill="auto"/>
            <w:vAlign w:val="bottom"/>
          </w:tcPr>
          <w:p w:rsidR="004217E9" w:rsidRPr="004217E9" w:rsidRDefault="004217E9" w:rsidP="00EB6630">
            <w:pPr>
              <w:ind w:firstLine="0"/>
              <w:rPr>
                <w:rFonts w:cs="Arial"/>
              </w:rPr>
            </w:pPr>
            <w:r w:rsidRPr="004217E9">
              <w:rPr>
                <w:rFonts w:cs="Arial"/>
              </w:rPr>
              <w:t>Наименование задачи структурного элемента</w:t>
            </w:r>
            <w:r w:rsidRPr="004217E9">
              <w:rPr>
                <w:rFonts w:cs="Arial"/>
              </w:rPr>
              <w:footnoteReference w:id="25"/>
            </w:r>
          </w:p>
        </w:tc>
      </w:tr>
      <w:tr w:rsidR="004217E9" w:rsidRPr="004217E9" w:rsidTr="004217E9">
        <w:trPr>
          <w:trHeight w:hRule="exact" w:val="389"/>
          <w:jc w:val="center"/>
        </w:trPr>
        <w:tc>
          <w:tcPr>
            <w:tcW w:w="2426"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rPr>
            </w:pPr>
            <w:r w:rsidRPr="004217E9">
              <w:rPr>
                <w:rFonts w:cs="Arial"/>
              </w:rPr>
              <w:t>Мероприятие (результат) «Наименование» 14</w:t>
            </w:r>
          </w:p>
        </w:tc>
        <w:tc>
          <w:tcPr>
            <w:tcW w:w="1349" w:type="pct"/>
            <w:tcBorders>
              <w:left w:val="single" w:sz="4" w:space="0" w:color="auto"/>
            </w:tcBorders>
            <w:shd w:val="clear" w:color="auto" w:fill="auto"/>
            <w:vAlign w:val="bottom"/>
          </w:tcPr>
          <w:p w:rsidR="004217E9" w:rsidRPr="004217E9" w:rsidRDefault="004217E9" w:rsidP="00EB6630">
            <w:pPr>
              <w:ind w:firstLine="0"/>
              <w:rPr>
                <w:rFonts w:cs="Arial"/>
              </w:rPr>
            </w:pPr>
            <w:r w:rsidRPr="004217E9">
              <w:rPr>
                <w:rFonts w:cs="Arial"/>
              </w:rPr>
              <w:t>Х</w:t>
            </w:r>
          </w:p>
        </w:tc>
        <w:tc>
          <w:tcPr>
            <w:tcW w:w="1226" w:type="pct"/>
            <w:tcBorders>
              <w:left w:val="single" w:sz="4" w:space="0" w:color="auto"/>
              <w:right w:val="single" w:sz="4" w:space="0" w:color="auto"/>
            </w:tcBorders>
            <w:shd w:val="clear" w:color="auto" w:fill="auto"/>
          </w:tcPr>
          <w:p w:rsidR="004217E9" w:rsidRPr="004217E9" w:rsidRDefault="004217E9" w:rsidP="00EB6630">
            <w:pPr>
              <w:ind w:firstLine="0"/>
              <w:rPr>
                <w:rFonts w:eastAsia="Arial Unicode MS" w:cs="Arial"/>
              </w:rPr>
            </w:pPr>
          </w:p>
        </w:tc>
      </w:tr>
      <w:tr w:rsidR="004217E9" w:rsidRPr="004217E9" w:rsidTr="004217E9">
        <w:trPr>
          <w:trHeight w:hRule="exact" w:val="336"/>
          <w:jc w:val="center"/>
        </w:trPr>
        <w:tc>
          <w:tcPr>
            <w:tcW w:w="2426"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rPr>
            </w:pPr>
            <w:r w:rsidRPr="004217E9">
              <w:rPr>
                <w:rFonts w:cs="Arial"/>
              </w:rPr>
              <w:t>Контрольная точка 1.15</w:t>
            </w:r>
          </w:p>
        </w:tc>
        <w:tc>
          <w:tcPr>
            <w:tcW w:w="1349"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rPr>
            </w:pPr>
          </w:p>
        </w:tc>
        <w:tc>
          <w:tcPr>
            <w:tcW w:w="1226" w:type="pct"/>
            <w:tcBorders>
              <w:top w:val="single" w:sz="4" w:space="0" w:color="auto"/>
              <w:left w:val="single" w:sz="4" w:space="0" w:color="auto"/>
              <w:right w:val="single" w:sz="4" w:space="0" w:color="auto"/>
            </w:tcBorders>
            <w:shd w:val="clear" w:color="auto" w:fill="auto"/>
          </w:tcPr>
          <w:p w:rsidR="004217E9" w:rsidRPr="004217E9" w:rsidRDefault="004217E9" w:rsidP="00EB6630">
            <w:pPr>
              <w:ind w:firstLine="0"/>
              <w:rPr>
                <w:rFonts w:eastAsia="Arial Unicode MS" w:cs="Arial"/>
              </w:rPr>
            </w:pPr>
          </w:p>
        </w:tc>
      </w:tr>
      <w:tr w:rsidR="004217E9" w:rsidRPr="004217E9" w:rsidTr="004217E9">
        <w:trPr>
          <w:trHeight w:hRule="exact" w:val="341"/>
          <w:jc w:val="center"/>
        </w:trPr>
        <w:tc>
          <w:tcPr>
            <w:tcW w:w="2426"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rPr>
            </w:pPr>
            <w:r w:rsidRPr="004217E9">
              <w:rPr>
                <w:rFonts w:cs="Arial"/>
              </w:rPr>
              <w:t>Контрольная точка 1№</w:t>
            </w:r>
          </w:p>
        </w:tc>
        <w:tc>
          <w:tcPr>
            <w:tcW w:w="1349"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rPr>
            </w:pPr>
          </w:p>
        </w:tc>
        <w:tc>
          <w:tcPr>
            <w:tcW w:w="1226" w:type="pct"/>
            <w:tcBorders>
              <w:top w:val="single" w:sz="4" w:space="0" w:color="auto"/>
              <w:left w:val="single" w:sz="4" w:space="0" w:color="auto"/>
              <w:right w:val="single" w:sz="4" w:space="0" w:color="auto"/>
            </w:tcBorders>
            <w:shd w:val="clear" w:color="auto" w:fill="auto"/>
          </w:tcPr>
          <w:p w:rsidR="004217E9" w:rsidRPr="004217E9" w:rsidRDefault="004217E9" w:rsidP="00EB6630">
            <w:pPr>
              <w:ind w:firstLine="0"/>
              <w:rPr>
                <w:rFonts w:eastAsia="Arial Unicode MS" w:cs="Arial"/>
              </w:rPr>
            </w:pPr>
          </w:p>
        </w:tc>
      </w:tr>
      <w:tr w:rsidR="004217E9" w:rsidRPr="004217E9" w:rsidTr="004217E9">
        <w:trPr>
          <w:trHeight w:hRule="exact" w:val="283"/>
          <w:jc w:val="center"/>
        </w:trPr>
        <w:tc>
          <w:tcPr>
            <w:tcW w:w="2426"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rPr>
            </w:pPr>
            <w:r w:rsidRPr="004217E9">
              <w:rPr>
                <w:rFonts w:cs="Arial"/>
              </w:rPr>
              <w:t xml:space="preserve"> </w:t>
            </w:r>
          </w:p>
        </w:tc>
        <w:tc>
          <w:tcPr>
            <w:tcW w:w="1349"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rPr>
            </w:pPr>
          </w:p>
        </w:tc>
        <w:tc>
          <w:tcPr>
            <w:tcW w:w="1226" w:type="pct"/>
            <w:tcBorders>
              <w:top w:val="single" w:sz="4" w:space="0" w:color="auto"/>
              <w:left w:val="single" w:sz="4" w:space="0" w:color="auto"/>
              <w:right w:val="single" w:sz="4" w:space="0" w:color="auto"/>
            </w:tcBorders>
            <w:shd w:val="clear" w:color="auto" w:fill="auto"/>
          </w:tcPr>
          <w:p w:rsidR="004217E9" w:rsidRPr="004217E9" w:rsidRDefault="004217E9" w:rsidP="00EB6630">
            <w:pPr>
              <w:ind w:firstLine="0"/>
              <w:rPr>
                <w:rFonts w:eastAsia="Arial Unicode MS" w:cs="Arial"/>
              </w:rPr>
            </w:pPr>
          </w:p>
        </w:tc>
      </w:tr>
      <w:tr w:rsidR="004217E9" w:rsidRPr="004217E9" w:rsidTr="004217E9">
        <w:trPr>
          <w:trHeight w:hRule="exact" w:val="336"/>
          <w:jc w:val="center"/>
        </w:trPr>
        <w:tc>
          <w:tcPr>
            <w:tcW w:w="2426"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rPr>
            </w:pPr>
            <w:r w:rsidRPr="004217E9">
              <w:rPr>
                <w:rFonts w:cs="Arial"/>
              </w:rPr>
              <w:t>Мероприятие (результат) «Наименование» Ы4</w:t>
            </w:r>
          </w:p>
        </w:tc>
        <w:tc>
          <w:tcPr>
            <w:tcW w:w="1349"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rPr>
            </w:pPr>
            <w:r w:rsidRPr="004217E9">
              <w:rPr>
                <w:rFonts w:cs="Arial"/>
              </w:rPr>
              <w:t>Х</w:t>
            </w:r>
          </w:p>
        </w:tc>
        <w:tc>
          <w:tcPr>
            <w:tcW w:w="1226" w:type="pct"/>
            <w:tcBorders>
              <w:top w:val="single" w:sz="4" w:space="0" w:color="auto"/>
              <w:left w:val="single" w:sz="4" w:space="0" w:color="auto"/>
              <w:right w:val="single" w:sz="4" w:space="0" w:color="auto"/>
            </w:tcBorders>
            <w:shd w:val="clear" w:color="auto" w:fill="auto"/>
          </w:tcPr>
          <w:p w:rsidR="004217E9" w:rsidRPr="004217E9" w:rsidRDefault="004217E9" w:rsidP="00EB6630">
            <w:pPr>
              <w:ind w:firstLine="0"/>
              <w:rPr>
                <w:rFonts w:eastAsia="Arial Unicode MS" w:cs="Arial"/>
              </w:rPr>
            </w:pPr>
          </w:p>
        </w:tc>
      </w:tr>
      <w:tr w:rsidR="004217E9" w:rsidRPr="004217E9" w:rsidTr="004217E9">
        <w:trPr>
          <w:trHeight w:hRule="exact" w:val="336"/>
          <w:jc w:val="center"/>
        </w:trPr>
        <w:tc>
          <w:tcPr>
            <w:tcW w:w="2426"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rPr>
            </w:pPr>
            <w:r w:rsidRPr="004217E9">
              <w:rPr>
                <w:rFonts w:cs="Arial"/>
              </w:rPr>
              <w:t>Контрольная точка Ы.Г’</w:t>
            </w:r>
          </w:p>
        </w:tc>
        <w:tc>
          <w:tcPr>
            <w:tcW w:w="1349"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rPr>
            </w:pPr>
          </w:p>
        </w:tc>
        <w:tc>
          <w:tcPr>
            <w:tcW w:w="1226" w:type="pct"/>
            <w:tcBorders>
              <w:top w:val="single" w:sz="4" w:space="0" w:color="auto"/>
              <w:left w:val="single" w:sz="4" w:space="0" w:color="auto"/>
              <w:right w:val="single" w:sz="4" w:space="0" w:color="auto"/>
            </w:tcBorders>
            <w:shd w:val="clear" w:color="auto" w:fill="auto"/>
          </w:tcPr>
          <w:p w:rsidR="004217E9" w:rsidRPr="004217E9" w:rsidRDefault="004217E9" w:rsidP="00EB6630">
            <w:pPr>
              <w:ind w:firstLine="0"/>
              <w:rPr>
                <w:rFonts w:eastAsia="Arial Unicode MS" w:cs="Arial"/>
              </w:rPr>
            </w:pPr>
          </w:p>
        </w:tc>
      </w:tr>
      <w:tr w:rsidR="004217E9" w:rsidRPr="004217E9" w:rsidTr="004217E9">
        <w:trPr>
          <w:trHeight w:hRule="exact" w:val="336"/>
          <w:jc w:val="center"/>
        </w:trPr>
        <w:tc>
          <w:tcPr>
            <w:tcW w:w="2426"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rPr>
            </w:pPr>
            <w:r w:rsidRPr="004217E9">
              <w:rPr>
                <w:rFonts w:cs="Arial"/>
              </w:rPr>
              <w:t>Контрольная точка Ы.п5</w:t>
            </w:r>
          </w:p>
        </w:tc>
        <w:tc>
          <w:tcPr>
            <w:tcW w:w="1349"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rPr>
            </w:pPr>
          </w:p>
        </w:tc>
        <w:tc>
          <w:tcPr>
            <w:tcW w:w="1226" w:type="pct"/>
            <w:tcBorders>
              <w:top w:val="single" w:sz="4" w:space="0" w:color="auto"/>
              <w:left w:val="single" w:sz="4" w:space="0" w:color="auto"/>
              <w:right w:val="single" w:sz="4" w:space="0" w:color="auto"/>
            </w:tcBorders>
            <w:shd w:val="clear" w:color="auto" w:fill="auto"/>
          </w:tcPr>
          <w:p w:rsidR="004217E9" w:rsidRPr="004217E9" w:rsidRDefault="004217E9" w:rsidP="00EB6630">
            <w:pPr>
              <w:ind w:firstLine="0"/>
              <w:rPr>
                <w:rFonts w:eastAsia="Arial Unicode MS" w:cs="Arial"/>
              </w:rPr>
            </w:pPr>
          </w:p>
        </w:tc>
      </w:tr>
      <w:tr w:rsidR="004217E9" w:rsidRPr="004217E9" w:rsidTr="004217E9">
        <w:trPr>
          <w:trHeight w:hRule="exact" w:val="283"/>
          <w:jc w:val="center"/>
        </w:trPr>
        <w:tc>
          <w:tcPr>
            <w:tcW w:w="2426" w:type="pct"/>
            <w:tcBorders>
              <w:top w:val="single" w:sz="4" w:space="0" w:color="auto"/>
              <w:left w:val="single" w:sz="4" w:space="0" w:color="auto"/>
            </w:tcBorders>
            <w:shd w:val="clear" w:color="auto" w:fill="auto"/>
            <w:vAlign w:val="bottom"/>
          </w:tcPr>
          <w:p w:rsidR="004217E9" w:rsidRPr="004217E9" w:rsidRDefault="004217E9" w:rsidP="00EB6630">
            <w:pPr>
              <w:ind w:firstLine="0"/>
              <w:rPr>
                <w:rFonts w:cs="Arial"/>
              </w:rPr>
            </w:pPr>
            <w:r w:rsidRPr="004217E9">
              <w:rPr>
                <w:rFonts w:cs="Arial"/>
              </w:rPr>
              <w:t xml:space="preserve"> </w:t>
            </w:r>
          </w:p>
        </w:tc>
        <w:tc>
          <w:tcPr>
            <w:tcW w:w="1349" w:type="pct"/>
            <w:tcBorders>
              <w:top w:val="single" w:sz="4" w:space="0" w:color="auto"/>
              <w:left w:val="single" w:sz="4" w:space="0" w:color="auto"/>
            </w:tcBorders>
            <w:shd w:val="clear" w:color="auto" w:fill="auto"/>
          </w:tcPr>
          <w:p w:rsidR="004217E9" w:rsidRPr="004217E9" w:rsidRDefault="004217E9" w:rsidP="00EB6630">
            <w:pPr>
              <w:ind w:firstLine="0"/>
              <w:rPr>
                <w:rFonts w:eastAsia="Arial Unicode MS" w:cs="Arial"/>
              </w:rPr>
            </w:pPr>
          </w:p>
        </w:tc>
        <w:tc>
          <w:tcPr>
            <w:tcW w:w="1226" w:type="pct"/>
            <w:tcBorders>
              <w:top w:val="single" w:sz="4" w:space="0" w:color="auto"/>
              <w:left w:val="single" w:sz="4" w:space="0" w:color="auto"/>
              <w:right w:val="single" w:sz="4" w:space="0" w:color="auto"/>
            </w:tcBorders>
            <w:shd w:val="clear" w:color="auto" w:fill="auto"/>
          </w:tcPr>
          <w:p w:rsidR="004217E9" w:rsidRPr="004217E9" w:rsidRDefault="004217E9" w:rsidP="00EB6630">
            <w:pPr>
              <w:ind w:firstLine="0"/>
              <w:rPr>
                <w:rFonts w:eastAsia="Arial Unicode MS" w:cs="Arial"/>
              </w:rPr>
            </w:pPr>
          </w:p>
        </w:tc>
      </w:tr>
      <w:tr w:rsidR="004217E9" w:rsidRPr="004217E9" w:rsidTr="004217E9">
        <w:trPr>
          <w:trHeight w:hRule="exact" w:val="293"/>
          <w:jc w:val="center"/>
        </w:trPr>
        <w:tc>
          <w:tcPr>
            <w:tcW w:w="2426" w:type="pct"/>
            <w:tcBorders>
              <w:top w:val="single" w:sz="4" w:space="0" w:color="auto"/>
              <w:left w:val="single" w:sz="4" w:space="0" w:color="auto"/>
              <w:bottom w:val="single" w:sz="4" w:space="0" w:color="auto"/>
            </w:tcBorders>
            <w:shd w:val="clear" w:color="auto" w:fill="auto"/>
            <w:vAlign w:val="bottom"/>
          </w:tcPr>
          <w:p w:rsidR="004217E9" w:rsidRPr="004217E9" w:rsidRDefault="004217E9" w:rsidP="00EB6630">
            <w:pPr>
              <w:ind w:firstLine="0"/>
              <w:rPr>
                <w:rFonts w:cs="Arial"/>
              </w:rPr>
            </w:pPr>
            <w:r w:rsidRPr="004217E9">
              <w:rPr>
                <w:rFonts w:cs="Arial"/>
              </w:rPr>
              <w:t>и т.д..</w:t>
            </w:r>
          </w:p>
        </w:tc>
        <w:tc>
          <w:tcPr>
            <w:tcW w:w="1349" w:type="pct"/>
            <w:tcBorders>
              <w:top w:val="single" w:sz="4" w:space="0" w:color="auto"/>
              <w:left w:val="single" w:sz="4" w:space="0" w:color="auto"/>
              <w:bottom w:val="single" w:sz="4" w:space="0" w:color="auto"/>
            </w:tcBorders>
            <w:shd w:val="clear" w:color="auto" w:fill="auto"/>
          </w:tcPr>
          <w:p w:rsidR="004217E9" w:rsidRPr="004217E9" w:rsidRDefault="004217E9" w:rsidP="00EB6630">
            <w:pPr>
              <w:ind w:firstLine="0"/>
              <w:rPr>
                <w:rFonts w:eastAsia="Arial Unicode MS" w:cs="Arial"/>
              </w:rPr>
            </w:pPr>
          </w:p>
        </w:tc>
        <w:tc>
          <w:tcPr>
            <w:tcW w:w="1226" w:type="pct"/>
            <w:tcBorders>
              <w:top w:val="single" w:sz="4" w:space="0" w:color="auto"/>
              <w:left w:val="single" w:sz="4" w:space="0" w:color="auto"/>
              <w:bottom w:val="single" w:sz="4" w:space="0" w:color="auto"/>
              <w:right w:val="single" w:sz="4" w:space="0" w:color="auto"/>
            </w:tcBorders>
            <w:shd w:val="clear" w:color="auto" w:fill="auto"/>
          </w:tcPr>
          <w:p w:rsidR="004217E9" w:rsidRPr="004217E9" w:rsidRDefault="004217E9" w:rsidP="00EB6630">
            <w:pPr>
              <w:ind w:firstLine="0"/>
              <w:rPr>
                <w:rFonts w:eastAsia="Arial Unicode MS" w:cs="Arial"/>
              </w:rPr>
            </w:pPr>
          </w:p>
        </w:tc>
      </w:tr>
    </w:tbl>
    <w:p w:rsidR="004217E9" w:rsidRPr="004217E9" w:rsidRDefault="004217E9" w:rsidP="004217E9">
      <w:pPr>
        <w:widowControl w:val="0"/>
        <w:numPr>
          <w:ilvl w:val="0"/>
          <w:numId w:val="6"/>
        </w:numPr>
        <w:tabs>
          <w:tab w:val="left" w:pos="194"/>
        </w:tabs>
        <w:ind w:firstLine="709"/>
        <w:contextualSpacing/>
        <w:rPr>
          <w:rFonts w:cs="Arial"/>
          <w:lang w:bidi="ru-RU"/>
        </w:rPr>
      </w:pPr>
      <w:r w:rsidRPr="004217E9">
        <w:rPr>
          <w:rFonts w:cs="Arial"/>
          <w:lang w:bidi="ru-RU"/>
        </w:rPr>
        <w:t>Указывается задача, запланированная к решению в рамках структурного элемента (задача структурного элемента муниципальной программы - итог деятельности, направленный на достижение изменений в социально-экономической сфере муниципального района Воронежской области) в соответствии с разделом "Перечень мероприятий (результатов) структурных элементов муниципальной программы".</w:t>
      </w:r>
    </w:p>
    <w:p w:rsidR="004217E9" w:rsidRPr="004217E9" w:rsidRDefault="004217E9" w:rsidP="004217E9">
      <w:pPr>
        <w:widowControl w:val="0"/>
        <w:numPr>
          <w:ilvl w:val="0"/>
          <w:numId w:val="6"/>
        </w:numPr>
        <w:tabs>
          <w:tab w:val="left" w:pos="203"/>
        </w:tabs>
        <w:ind w:firstLine="709"/>
        <w:contextualSpacing/>
        <w:rPr>
          <w:rFonts w:cs="Arial"/>
          <w:lang w:bidi="ru-RU"/>
        </w:rPr>
      </w:pPr>
      <w:r w:rsidRPr="004217E9">
        <w:rPr>
          <w:rFonts w:cs="Arial"/>
          <w:lang w:bidi="ru-RU"/>
        </w:rPr>
        <w:t>Приводится наименование мероприятия (результата) в соответствии с разделом "Перечень мероприятий (результатов) структурных элементов муниципальной программы".</w:t>
      </w:r>
    </w:p>
    <w:p w:rsidR="004217E9" w:rsidRPr="004217E9" w:rsidRDefault="004217E9" w:rsidP="004217E9">
      <w:pPr>
        <w:widowControl w:val="0"/>
        <w:numPr>
          <w:ilvl w:val="0"/>
          <w:numId w:val="6"/>
        </w:numPr>
        <w:tabs>
          <w:tab w:val="left" w:pos="194"/>
        </w:tabs>
        <w:ind w:firstLine="709"/>
        <w:contextualSpacing/>
        <w:rPr>
          <w:rFonts w:cs="Arial"/>
          <w:lang w:bidi="ru-RU"/>
        </w:rPr>
      </w:pPr>
      <w:r w:rsidRPr="004217E9">
        <w:rPr>
          <w:rFonts w:cs="Arial"/>
          <w:lang w:bidi="ru-RU"/>
        </w:rPr>
        <w:lastRenderedPageBreak/>
        <w:t>Указывается документально подтвержденное событие, отражающее факт завершения значимых действий по выполнению (достижению) мероприятия (результата) структурного элемента муниципальной программы и (или) созданию объекта.</w:t>
      </w:r>
    </w:p>
    <w:p w:rsidR="004217E9" w:rsidRPr="004217E9" w:rsidRDefault="004217E9" w:rsidP="004217E9">
      <w:pPr>
        <w:autoSpaceDE w:val="0"/>
        <w:autoSpaceDN w:val="0"/>
        <w:adjustRightInd w:val="0"/>
        <w:ind w:firstLine="709"/>
        <w:contextualSpacing/>
        <w:rPr>
          <w:rFonts w:cs="Arial"/>
          <w:bCs/>
        </w:rPr>
        <w:sectPr w:rsidR="004217E9" w:rsidRPr="004217E9" w:rsidSect="004217E9">
          <w:pgSz w:w="16840" w:h="11900" w:orient="landscape"/>
          <w:pgMar w:top="2268" w:right="567" w:bottom="567" w:left="1701" w:header="0" w:footer="3" w:gutter="0"/>
          <w:cols w:space="720"/>
          <w:noEndnote/>
          <w:docGrid w:linePitch="360"/>
        </w:sectPr>
      </w:pPr>
    </w:p>
    <w:p w:rsidR="004217E9" w:rsidRPr="004217E9" w:rsidRDefault="004217E9" w:rsidP="004217E9">
      <w:pPr>
        <w:ind w:firstLine="709"/>
        <w:contextualSpacing/>
        <w:rPr>
          <w:rFonts w:cs="Arial"/>
        </w:rPr>
      </w:pPr>
      <w:r w:rsidRPr="004217E9">
        <w:rPr>
          <w:rFonts w:cs="Arial"/>
        </w:rPr>
        <w:lastRenderedPageBreak/>
        <w:t>Приложение 8 к Порядку разработки, реализации и оценки эффективности муниципальных программ Терновского муниципального района Воронежской области</w:t>
      </w:r>
    </w:p>
    <w:p w:rsidR="004217E9" w:rsidRPr="004217E9" w:rsidRDefault="004217E9" w:rsidP="004217E9">
      <w:pPr>
        <w:ind w:firstLine="709"/>
        <w:contextualSpacing/>
        <w:rPr>
          <w:rFonts w:cs="Arial"/>
        </w:rPr>
      </w:pPr>
    </w:p>
    <w:p w:rsidR="004217E9" w:rsidRPr="004217E9" w:rsidRDefault="004217E9" w:rsidP="004217E9">
      <w:pPr>
        <w:ind w:firstLine="709"/>
        <w:contextualSpacing/>
        <w:rPr>
          <w:rFonts w:cs="Arial"/>
        </w:rPr>
      </w:pPr>
    </w:p>
    <w:p w:rsidR="004217E9" w:rsidRPr="004217E9" w:rsidRDefault="004217E9" w:rsidP="004217E9">
      <w:pPr>
        <w:autoSpaceDE w:val="0"/>
        <w:autoSpaceDN w:val="0"/>
        <w:adjustRightInd w:val="0"/>
        <w:ind w:firstLine="709"/>
        <w:rPr>
          <w:rFonts w:cs="Arial"/>
          <w:iCs/>
        </w:rPr>
      </w:pPr>
      <w:r w:rsidRPr="004217E9">
        <w:rPr>
          <w:rFonts w:cs="Arial"/>
          <w:iCs/>
        </w:rPr>
        <w:t>Ответственные</w:t>
      </w:r>
    </w:p>
    <w:p w:rsidR="004217E9" w:rsidRPr="004217E9" w:rsidRDefault="004217E9" w:rsidP="004217E9">
      <w:pPr>
        <w:autoSpaceDE w:val="0"/>
        <w:autoSpaceDN w:val="0"/>
        <w:adjustRightInd w:val="0"/>
        <w:ind w:firstLine="709"/>
        <w:rPr>
          <w:rFonts w:cs="Arial"/>
          <w:iCs/>
        </w:rPr>
      </w:pPr>
      <w:r w:rsidRPr="004217E9">
        <w:rPr>
          <w:rFonts w:cs="Arial"/>
          <w:iCs/>
        </w:rPr>
        <w:t>за исполнение мероприятий Плана реализации</w:t>
      </w:r>
    </w:p>
    <w:p w:rsidR="004217E9" w:rsidRPr="004217E9" w:rsidRDefault="004217E9" w:rsidP="004217E9">
      <w:pPr>
        <w:autoSpaceDE w:val="0"/>
        <w:autoSpaceDN w:val="0"/>
        <w:adjustRightInd w:val="0"/>
        <w:ind w:firstLine="709"/>
        <w:rPr>
          <w:rFonts w:cs="Arial"/>
          <w:iCs/>
        </w:rPr>
      </w:pPr>
      <w:r w:rsidRPr="004217E9">
        <w:rPr>
          <w:rFonts w:cs="Arial"/>
          <w:iCs/>
        </w:rPr>
        <w:t>муниципальной программы (указывается наименование программы)______________ муниципального района Воронежской области на 20__ год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664"/>
        <w:gridCol w:w="1876"/>
        <w:gridCol w:w="3784"/>
        <w:gridCol w:w="1432"/>
      </w:tblGrid>
      <w:tr w:rsidR="004217E9" w:rsidRPr="004217E9" w:rsidTr="004217E9">
        <w:trPr>
          <w:cantSplit/>
          <w:trHeight w:val="20"/>
          <w:jc w:val="center"/>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4217E9" w:rsidRPr="004217E9" w:rsidRDefault="004217E9" w:rsidP="00EB6630">
            <w:pPr>
              <w:autoSpaceDE w:val="0"/>
              <w:autoSpaceDN w:val="0"/>
              <w:adjustRightInd w:val="0"/>
              <w:ind w:firstLine="0"/>
              <w:rPr>
                <w:rFonts w:cs="Arial"/>
                <w:iCs/>
              </w:rPr>
            </w:pPr>
            <w:r w:rsidRPr="004217E9">
              <w:rPr>
                <w:rFonts w:cs="Arial"/>
                <w:iCs/>
              </w:rPr>
              <w:t>Статус</w:t>
            </w:r>
          </w:p>
        </w:tc>
        <w:tc>
          <w:tcPr>
            <w:tcW w:w="897" w:type="pct"/>
            <w:vMerge w:val="restart"/>
            <w:tcBorders>
              <w:top w:val="single" w:sz="4" w:space="0" w:color="auto"/>
              <w:left w:val="single" w:sz="4" w:space="0" w:color="auto"/>
              <w:bottom w:val="single" w:sz="4" w:space="0" w:color="auto"/>
              <w:right w:val="single" w:sz="4" w:space="0" w:color="auto"/>
            </w:tcBorders>
            <w:vAlign w:val="center"/>
            <w:hideMark/>
          </w:tcPr>
          <w:p w:rsidR="004217E9" w:rsidRPr="004217E9" w:rsidRDefault="004217E9" w:rsidP="00EB6630">
            <w:pPr>
              <w:autoSpaceDE w:val="0"/>
              <w:autoSpaceDN w:val="0"/>
              <w:adjustRightInd w:val="0"/>
              <w:ind w:firstLine="0"/>
              <w:rPr>
                <w:rFonts w:cs="Arial"/>
                <w:iCs/>
              </w:rPr>
            </w:pPr>
            <w:r w:rsidRPr="004217E9">
              <w:rPr>
                <w:rFonts w:cs="Arial"/>
                <w:iCs/>
              </w:rPr>
              <w:t>Наименование муниципальной программы, основного мероприятия, мероприятия</w:t>
            </w:r>
          </w:p>
        </w:tc>
        <w:tc>
          <w:tcPr>
            <w:tcW w:w="2716" w:type="pct"/>
            <w:gridSpan w:val="2"/>
            <w:tcBorders>
              <w:top w:val="single" w:sz="4" w:space="0" w:color="auto"/>
              <w:left w:val="single" w:sz="4" w:space="0" w:color="auto"/>
              <w:bottom w:val="single" w:sz="4" w:space="0" w:color="auto"/>
              <w:right w:val="single" w:sz="4" w:space="0" w:color="auto"/>
            </w:tcBorders>
            <w:vAlign w:val="center"/>
            <w:hideMark/>
          </w:tcPr>
          <w:p w:rsidR="004217E9" w:rsidRPr="004217E9" w:rsidRDefault="004217E9" w:rsidP="00EB6630">
            <w:pPr>
              <w:autoSpaceDE w:val="0"/>
              <w:autoSpaceDN w:val="0"/>
              <w:adjustRightInd w:val="0"/>
              <w:ind w:firstLine="0"/>
              <w:rPr>
                <w:rFonts w:cs="Arial"/>
                <w:iCs/>
              </w:rPr>
            </w:pPr>
            <w:r w:rsidRPr="004217E9">
              <w:rPr>
                <w:rFonts w:cs="Arial"/>
                <w:iCs/>
              </w:rPr>
              <w:t>Ответственные за исполнение</w:t>
            </w:r>
          </w:p>
        </w:tc>
      </w:tr>
      <w:tr w:rsidR="004217E9" w:rsidRPr="004217E9" w:rsidTr="004217E9">
        <w:trPr>
          <w:cantSplit/>
          <w:trHeight w:val="20"/>
          <w:jc w:val="center"/>
        </w:trPr>
        <w:tc>
          <w:tcPr>
            <w:tcW w:w="1387" w:type="pct"/>
            <w:vMerge/>
            <w:tcBorders>
              <w:top w:val="single" w:sz="4" w:space="0" w:color="auto"/>
              <w:left w:val="single" w:sz="4" w:space="0" w:color="auto"/>
              <w:bottom w:val="single" w:sz="4" w:space="0" w:color="auto"/>
              <w:right w:val="single" w:sz="4" w:space="0" w:color="auto"/>
            </w:tcBorders>
            <w:vAlign w:val="center"/>
            <w:hideMark/>
          </w:tcPr>
          <w:p w:rsidR="004217E9" w:rsidRPr="004217E9" w:rsidRDefault="004217E9" w:rsidP="00EB6630">
            <w:pPr>
              <w:ind w:firstLine="0"/>
              <w:rPr>
                <w:rFonts w:cs="Arial"/>
                <w:iCs/>
              </w:rPr>
            </w:pPr>
          </w:p>
        </w:tc>
        <w:tc>
          <w:tcPr>
            <w:tcW w:w="897" w:type="pct"/>
            <w:vMerge/>
            <w:tcBorders>
              <w:top w:val="single" w:sz="4" w:space="0" w:color="auto"/>
              <w:left w:val="single" w:sz="4" w:space="0" w:color="auto"/>
              <w:bottom w:val="single" w:sz="4" w:space="0" w:color="auto"/>
              <w:right w:val="single" w:sz="4" w:space="0" w:color="auto"/>
            </w:tcBorders>
            <w:vAlign w:val="center"/>
            <w:hideMark/>
          </w:tcPr>
          <w:p w:rsidR="004217E9" w:rsidRPr="004217E9" w:rsidRDefault="004217E9" w:rsidP="00EB6630">
            <w:pPr>
              <w:ind w:firstLine="0"/>
              <w:rPr>
                <w:rFonts w:cs="Arial"/>
                <w:iCs/>
              </w:rPr>
            </w:pPr>
          </w:p>
        </w:tc>
        <w:tc>
          <w:tcPr>
            <w:tcW w:w="1961" w:type="pct"/>
            <w:tcBorders>
              <w:top w:val="single" w:sz="4" w:space="0" w:color="auto"/>
              <w:left w:val="single" w:sz="4" w:space="0" w:color="auto"/>
              <w:bottom w:val="single" w:sz="4" w:space="0" w:color="auto"/>
              <w:right w:val="single" w:sz="4" w:space="0" w:color="auto"/>
            </w:tcBorders>
            <w:vAlign w:val="center"/>
            <w:hideMark/>
          </w:tcPr>
          <w:p w:rsidR="004217E9" w:rsidRPr="004217E9" w:rsidRDefault="004217E9" w:rsidP="00EB6630">
            <w:pPr>
              <w:autoSpaceDE w:val="0"/>
              <w:autoSpaceDN w:val="0"/>
              <w:adjustRightInd w:val="0"/>
              <w:ind w:firstLine="0"/>
              <w:rPr>
                <w:rFonts w:cs="Arial"/>
                <w:iCs/>
              </w:rPr>
            </w:pPr>
            <w:r w:rsidRPr="004217E9">
              <w:rPr>
                <w:rFonts w:cs="Arial"/>
                <w:iCs/>
              </w:rPr>
              <w:t>Организационно-правовая форма и наименование ответственного исполнителя муниципальной программы и соисполнители ее мероприятий и (соисполнители муниципальной программы)</w:t>
            </w:r>
          </w:p>
          <w:p w:rsidR="004217E9" w:rsidRPr="004217E9" w:rsidRDefault="004217E9" w:rsidP="00EB6630">
            <w:pPr>
              <w:autoSpaceDE w:val="0"/>
              <w:autoSpaceDN w:val="0"/>
              <w:adjustRightInd w:val="0"/>
              <w:ind w:firstLine="0"/>
              <w:rPr>
                <w:rFonts w:cs="Arial"/>
                <w:iCs/>
              </w:rPr>
            </w:pPr>
          </w:p>
        </w:tc>
        <w:tc>
          <w:tcPr>
            <w:tcW w:w="755" w:type="pct"/>
            <w:tcBorders>
              <w:top w:val="single" w:sz="4" w:space="0" w:color="auto"/>
              <w:left w:val="single" w:sz="4" w:space="0" w:color="auto"/>
              <w:bottom w:val="single" w:sz="4" w:space="0" w:color="auto"/>
              <w:right w:val="single" w:sz="4" w:space="0" w:color="auto"/>
            </w:tcBorders>
            <w:vAlign w:val="center"/>
            <w:hideMark/>
          </w:tcPr>
          <w:p w:rsidR="004217E9" w:rsidRPr="004217E9" w:rsidRDefault="004217E9" w:rsidP="00EB6630">
            <w:pPr>
              <w:autoSpaceDE w:val="0"/>
              <w:autoSpaceDN w:val="0"/>
              <w:adjustRightInd w:val="0"/>
              <w:ind w:firstLine="0"/>
              <w:rPr>
                <w:rFonts w:cs="Arial"/>
                <w:iCs/>
              </w:rPr>
            </w:pPr>
            <w:r w:rsidRPr="004217E9">
              <w:rPr>
                <w:rFonts w:cs="Arial"/>
                <w:iCs/>
              </w:rPr>
              <w:t>Должность, Ф.И.О.</w:t>
            </w:r>
          </w:p>
        </w:tc>
      </w:tr>
      <w:tr w:rsidR="004217E9" w:rsidRPr="004217E9" w:rsidTr="004217E9">
        <w:trPr>
          <w:cantSplit/>
          <w:trHeight w:val="20"/>
          <w:jc w:val="center"/>
        </w:trPr>
        <w:tc>
          <w:tcPr>
            <w:tcW w:w="1387" w:type="pct"/>
            <w:tcBorders>
              <w:top w:val="single" w:sz="4" w:space="0" w:color="auto"/>
              <w:left w:val="single" w:sz="4" w:space="0" w:color="auto"/>
              <w:bottom w:val="single" w:sz="4" w:space="0" w:color="auto"/>
              <w:right w:val="single" w:sz="4" w:space="0" w:color="auto"/>
            </w:tcBorders>
            <w:vAlign w:val="center"/>
            <w:hideMark/>
          </w:tcPr>
          <w:p w:rsidR="004217E9" w:rsidRPr="004217E9" w:rsidRDefault="004217E9" w:rsidP="00EB6630">
            <w:pPr>
              <w:autoSpaceDE w:val="0"/>
              <w:autoSpaceDN w:val="0"/>
              <w:adjustRightInd w:val="0"/>
              <w:ind w:firstLine="0"/>
              <w:rPr>
                <w:rFonts w:cs="Arial"/>
                <w:iCs/>
              </w:rPr>
            </w:pPr>
            <w:r w:rsidRPr="004217E9">
              <w:rPr>
                <w:rFonts w:cs="Arial"/>
                <w:iCs/>
              </w:rPr>
              <w:t>1</w:t>
            </w:r>
          </w:p>
        </w:tc>
        <w:tc>
          <w:tcPr>
            <w:tcW w:w="897" w:type="pct"/>
            <w:tcBorders>
              <w:top w:val="single" w:sz="4" w:space="0" w:color="auto"/>
              <w:left w:val="single" w:sz="4" w:space="0" w:color="auto"/>
              <w:bottom w:val="single" w:sz="4" w:space="0" w:color="auto"/>
              <w:right w:val="single" w:sz="4" w:space="0" w:color="auto"/>
            </w:tcBorders>
            <w:vAlign w:val="center"/>
            <w:hideMark/>
          </w:tcPr>
          <w:p w:rsidR="004217E9" w:rsidRPr="004217E9" w:rsidRDefault="004217E9" w:rsidP="00EB6630">
            <w:pPr>
              <w:autoSpaceDE w:val="0"/>
              <w:autoSpaceDN w:val="0"/>
              <w:adjustRightInd w:val="0"/>
              <w:ind w:firstLine="0"/>
              <w:rPr>
                <w:rFonts w:cs="Arial"/>
                <w:iCs/>
              </w:rPr>
            </w:pPr>
            <w:r w:rsidRPr="004217E9">
              <w:rPr>
                <w:rFonts w:cs="Arial"/>
                <w:iCs/>
              </w:rPr>
              <w:t>2</w:t>
            </w:r>
          </w:p>
        </w:tc>
        <w:tc>
          <w:tcPr>
            <w:tcW w:w="1961" w:type="pct"/>
            <w:tcBorders>
              <w:top w:val="single" w:sz="4" w:space="0" w:color="auto"/>
              <w:left w:val="single" w:sz="4" w:space="0" w:color="auto"/>
              <w:bottom w:val="single" w:sz="4" w:space="0" w:color="auto"/>
              <w:right w:val="single" w:sz="4" w:space="0" w:color="auto"/>
            </w:tcBorders>
            <w:vAlign w:val="center"/>
            <w:hideMark/>
          </w:tcPr>
          <w:p w:rsidR="004217E9" w:rsidRPr="004217E9" w:rsidRDefault="004217E9" w:rsidP="00EB6630">
            <w:pPr>
              <w:autoSpaceDE w:val="0"/>
              <w:autoSpaceDN w:val="0"/>
              <w:adjustRightInd w:val="0"/>
              <w:ind w:firstLine="0"/>
              <w:rPr>
                <w:rFonts w:cs="Arial"/>
                <w:iCs/>
              </w:rPr>
            </w:pPr>
            <w:r w:rsidRPr="004217E9">
              <w:rPr>
                <w:rFonts w:cs="Arial"/>
                <w:iCs/>
              </w:rPr>
              <w:t>3</w:t>
            </w:r>
          </w:p>
        </w:tc>
        <w:tc>
          <w:tcPr>
            <w:tcW w:w="755" w:type="pct"/>
            <w:tcBorders>
              <w:top w:val="single" w:sz="4" w:space="0" w:color="auto"/>
              <w:left w:val="single" w:sz="4" w:space="0" w:color="auto"/>
              <w:bottom w:val="single" w:sz="4" w:space="0" w:color="auto"/>
              <w:right w:val="single" w:sz="4" w:space="0" w:color="auto"/>
            </w:tcBorders>
            <w:vAlign w:val="center"/>
            <w:hideMark/>
          </w:tcPr>
          <w:p w:rsidR="004217E9" w:rsidRPr="004217E9" w:rsidRDefault="004217E9" w:rsidP="00EB6630">
            <w:pPr>
              <w:autoSpaceDE w:val="0"/>
              <w:autoSpaceDN w:val="0"/>
              <w:adjustRightInd w:val="0"/>
              <w:ind w:firstLine="0"/>
              <w:rPr>
                <w:rFonts w:cs="Arial"/>
                <w:iCs/>
              </w:rPr>
            </w:pPr>
            <w:r w:rsidRPr="004217E9">
              <w:rPr>
                <w:rFonts w:cs="Arial"/>
                <w:iCs/>
              </w:rPr>
              <w:t>4</w:t>
            </w:r>
          </w:p>
        </w:tc>
      </w:tr>
      <w:tr w:rsidR="004217E9" w:rsidRPr="004217E9" w:rsidTr="004217E9">
        <w:trPr>
          <w:cantSplit/>
          <w:trHeight w:val="535"/>
          <w:jc w:val="center"/>
        </w:trPr>
        <w:tc>
          <w:tcPr>
            <w:tcW w:w="1387"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autoSpaceDE w:val="0"/>
              <w:autoSpaceDN w:val="0"/>
              <w:adjustRightInd w:val="0"/>
              <w:ind w:firstLine="0"/>
              <w:rPr>
                <w:rFonts w:cs="Arial"/>
                <w:iCs/>
              </w:rPr>
            </w:pPr>
            <w:r w:rsidRPr="004217E9">
              <w:rPr>
                <w:rFonts w:cs="Arial"/>
                <w:iCs/>
              </w:rPr>
              <w:t>МУНИЦИПАЛЬНАЯ ПРОГРАММА</w:t>
            </w:r>
          </w:p>
        </w:tc>
        <w:tc>
          <w:tcPr>
            <w:tcW w:w="897" w:type="pct"/>
            <w:tcBorders>
              <w:top w:val="single" w:sz="4" w:space="0" w:color="auto"/>
              <w:left w:val="single" w:sz="4" w:space="0" w:color="auto"/>
              <w:bottom w:val="single" w:sz="4" w:space="0" w:color="auto"/>
              <w:right w:val="single" w:sz="4" w:space="0" w:color="auto"/>
            </w:tcBorders>
          </w:tcPr>
          <w:p w:rsidR="004217E9" w:rsidRPr="004217E9" w:rsidRDefault="004217E9" w:rsidP="00EB6630">
            <w:pPr>
              <w:autoSpaceDE w:val="0"/>
              <w:autoSpaceDN w:val="0"/>
              <w:adjustRightInd w:val="0"/>
              <w:ind w:firstLine="0"/>
              <w:rPr>
                <w:rFonts w:cs="Arial"/>
                <w:iCs/>
              </w:rPr>
            </w:pPr>
          </w:p>
        </w:tc>
        <w:tc>
          <w:tcPr>
            <w:tcW w:w="1961"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autoSpaceDE w:val="0"/>
              <w:autoSpaceDN w:val="0"/>
              <w:adjustRightInd w:val="0"/>
              <w:ind w:firstLine="0"/>
              <w:rPr>
                <w:rFonts w:cs="Arial"/>
                <w:iCs/>
              </w:rPr>
            </w:pPr>
            <w:r w:rsidRPr="004217E9">
              <w:rPr>
                <w:rFonts w:cs="Arial"/>
                <w:iCs/>
              </w:rPr>
              <w:t>Ответственный исполнитель</w:t>
            </w:r>
          </w:p>
        </w:tc>
        <w:tc>
          <w:tcPr>
            <w:tcW w:w="755" w:type="pct"/>
            <w:tcBorders>
              <w:top w:val="single" w:sz="4" w:space="0" w:color="auto"/>
              <w:left w:val="single" w:sz="4" w:space="0" w:color="auto"/>
              <w:bottom w:val="single" w:sz="4" w:space="0" w:color="auto"/>
              <w:right w:val="single" w:sz="4" w:space="0" w:color="auto"/>
            </w:tcBorders>
            <w:vAlign w:val="center"/>
          </w:tcPr>
          <w:p w:rsidR="004217E9" w:rsidRPr="004217E9" w:rsidRDefault="004217E9" w:rsidP="00EB6630">
            <w:pPr>
              <w:autoSpaceDE w:val="0"/>
              <w:autoSpaceDN w:val="0"/>
              <w:adjustRightInd w:val="0"/>
              <w:ind w:firstLine="0"/>
              <w:rPr>
                <w:rFonts w:cs="Arial"/>
                <w:iCs/>
              </w:rPr>
            </w:pPr>
          </w:p>
        </w:tc>
      </w:tr>
      <w:tr w:rsidR="004217E9" w:rsidRPr="004217E9" w:rsidTr="004217E9">
        <w:trPr>
          <w:cantSplit/>
          <w:trHeight w:val="20"/>
          <w:jc w:val="center"/>
        </w:trPr>
        <w:tc>
          <w:tcPr>
            <w:tcW w:w="1387" w:type="pct"/>
            <w:vMerge w:val="restart"/>
            <w:tcBorders>
              <w:top w:val="single" w:sz="4" w:space="0" w:color="auto"/>
              <w:left w:val="single" w:sz="4" w:space="0" w:color="auto"/>
              <w:right w:val="single" w:sz="4" w:space="0" w:color="auto"/>
            </w:tcBorders>
          </w:tcPr>
          <w:p w:rsidR="004217E9" w:rsidRPr="004217E9" w:rsidRDefault="004217E9" w:rsidP="00EB6630">
            <w:pPr>
              <w:autoSpaceDE w:val="0"/>
              <w:autoSpaceDN w:val="0"/>
              <w:adjustRightInd w:val="0"/>
              <w:ind w:firstLine="0"/>
              <w:rPr>
                <w:rFonts w:cs="Arial"/>
                <w:iCs/>
              </w:rPr>
            </w:pPr>
            <w:r w:rsidRPr="004217E9">
              <w:rPr>
                <w:rFonts w:cs="Arial"/>
                <w:lang w:bidi="ru-RU"/>
              </w:rPr>
              <w:t>Муниципальный проект "Наименование"</w:t>
            </w:r>
            <w:r w:rsidRPr="004217E9">
              <w:rPr>
                <w:rFonts w:cs="Arial"/>
                <w:vertAlign w:val="superscript"/>
                <w:lang w:bidi="ru-RU"/>
              </w:rPr>
              <w:footnoteReference w:id="26"/>
            </w:r>
          </w:p>
        </w:tc>
        <w:tc>
          <w:tcPr>
            <w:tcW w:w="897" w:type="pct"/>
            <w:vMerge w:val="restart"/>
            <w:tcBorders>
              <w:top w:val="single" w:sz="4" w:space="0" w:color="auto"/>
              <w:left w:val="single" w:sz="4" w:space="0" w:color="auto"/>
              <w:right w:val="single" w:sz="4" w:space="0" w:color="auto"/>
            </w:tcBorders>
          </w:tcPr>
          <w:p w:rsidR="004217E9" w:rsidRPr="004217E9" w:rsidRDefault="004217E9" w:rsidP="00EB6630">
            <w:pPr>
              <w:autoSpaceDE w:val="0"/>
              <w:autoSpaceDN w:val="0"/>
              <w:adjustRightInd w:val="0"/>
              <w:ind w:firstLine="0"/>
              <w:rPr>
                <w:rFonts w:cs="Arial"/>
                <w:iCs/>
              </w:rPr>
            </w:pPr>
          </w:p>
        </w:tc>
        <w:tc>
          <w:tcPr>
            <w:tcW w:w="1961" w:type="pct"/>
            <w:tcBorders>
              <w:top w:val="single" w:sz="4" w:space="0" w:color="auto"/>
              <w:left w:val="single" w:sz="4" w:space="0" w:color="auto"/>
              <w:bottom w:val="single" w:sz="4" w:space="0" w:color="auto"/>
              <w:right w:val="single" w:sz="4" w:space="0" w:color="auto"/>
            </w:tcBorders>
          </w:tcPr>
          <w:p w:rsidR="004217E9" w:rsidRPr="004217E9" w:rsidRDefault="004217E9" w:rsidP="00EB6630">
            <w:pPr>
              <w:autoSpaceDE w:val="0"/>
              <w:autoSpaceDN w:val="0"/>
              <w:adjustRightInd w:val="0"/>
              <w:ind w:firstLine="0"/>
              <w:rPr>
                <w:rFonts w:cs="Arial"/>
                <w:iCs/>
              </w:rPr>
            </w:pPr>
            <w:r w:rsidRPr="004217E9">
              <w:rPr>
                <w:rFonts w:cs="Arial"/>
                <w:iCs/>
              </w:rPr>
              <w:t>Исполнитель (соисполнитель)</w:t>
            </w:r>
          </w:p>
        </w:tc>
        <w:tc>
          <w:tcPr>
            <w:tcW w:w="755" w:type="pct"/>
            <w:tcBorders>
              <w:top w:val="single" w:sz="4" w:space="0" w:color="auto"/>
              <w:left w:val="single" w:sz="4" w:space="0" w:color="auto"/>
              <w:bottom w:val="single" w:sz="4" w:space="0" w:color="auto"/>
              <w:right w:val="single" w:sz="4" w:space="0" w:color="auto"/>
            </w:tcBorders>
            <w:vAlign w:val="center"/>
          </w:tcPr>
          <w:p w:rsidR="004217E9" w:rsidRPr="004217E9" w:rsidRDefault="004217E9" w:rsidP="00EB6630">
            <w:pPr>
              <w:autoSpaceDE w:val="0"/>
              <w:autoSpaceDN w:val="0"/>
              <w:adjustRightInd w:val="0"/>
              <w:ind w:firstLine="0"/>
              <w:rPr>
                <w:rFonts w:cs="Arial"/>
                <w:iCs/>
              </w:rPr>
            </w:pPr>
          </w:p>
        </w:tc>
      </w:tr>
      <w:tr w:rsidR="004217E9" w:rsidRPr="004217E9" w:rsidTr="004217E9">
        <w:trPr>
          <w:cantSplit/>
          <w:trHeight w:val="20"/>
          <w:jc w:val="center"/>
        </w:trPr>
        <w:tc>
          <w:tcPr>
            <w:tcW w:w="1387" w:type="pct"/>
            <w:vMerge/>
            <w:tcBorders>
              <w:left w:val="single" w:sz="4" w:space="0" w:color="auto"/>
              <w:bottom w:val="single" w:sz="4" w:space="0" w:color="auto"/>
              <w:right w:val="single" w:sz="4" w:space="0" w:color="auto"/>
            </w:tcBorders>
          </w:tcPr>
          <w:p w:rsidR="004217E9" w:rsidRPr="004217E9" w:rsidRDefault="004217E9" w:rsidP="00EB6630">
            <w:pPr>
              <w:autoSpaceDE w:val="0"/>
              <w:autoSpaceDN w:val="0"/>
              <w:adjustRightInd w:val="0"/>
              <w:ind w:firstLine="0"/>
              <w:rPr>
                <w:rFonts w:cs="Arial"/>
                <w:iCs/>
              </w:rPr>
            </w:pPr>
          </w:p>
        </w:tc>
        <w:tc>
          <w:tcPr>
            <w:tcW w:w="897" w:type="pct"/>
            <w:vMerge/>
            <w:tcBorders>
              <w:left w:val="single" w:sz="4" w:space="0" w:color="auto"/>
              <w:bottom w:val="single" w:sz="4" w:space="0" w:color="auto"/>
              <w:right w:val="single" w:sz="4" w:space="0" w:color="auto"/>
            </w:tcBorders>
          </w:tcPr>
          <w:p w:rsidR="004217E9" w:rsidRPr="004217E9" w:rsidRDefault="004217E9" w:rsidP="00EB6630">
            <w:pPr>
              <w:autoSpaceDE w:val="0"/>
              <w:autoSpaceDN w:val="0"/>
              <w:adjustRightInd w:val="0"/>
              <w:ind w:firstLine="0"/>
              <w:rPr>
                <w:rFonts w:cs="Arial"/>
                <w:iCs/>
              </w:rPr>
            </w:pPr>
          </w:p>
        </w:tc>
        <w:tc>
          <w:tcPr>
            <w:tcW w:w="1961" w:type="pct"/>
            <w:tcBorders>
              <w:top w:val="single" w:sz="4" w:space="0" w:color="auto"/>
              <w:left w:val="single" w:sz="4" w:space="0" w:color="auto"/>
              <w:bottom w:val="single" w:sz="4" w:space="0" w:color="auto"/>
              <w:right w:val="single" w:sz="4" w:space="0" w:color="auto"/>
            </w:tcBorders>
          </w:tcPr>
          <w:p w:rsidR="004217E9" w:rsidRPr="004217E9" w:rsidRDefault="004217E9" w:rsidP="00EB6630">
            <w:pPr>
              <w:autoSpaceDE w:val="0"/>
              <w:autoSpaceDN w:val="0"/>
              <w:adjustRightInd w:val="0"/>
              <w:ind w:firstLine="0"/>
              <w:rPr>
                <w:rFonts w:cs="Arial"/>
                <w:iCs/>
              </w:rPr>
            </w:pPr>
            <w:r w:rsidRPr="004217E9">
              <w:rPr>
                <w:rFonts w:cs="Arial"/>
                <w:iCs/>
              </w:rPr>
              <w:t>.....</w:t>
            </w:r>
          </w:p>
        </w:tc>
        <w:tc>
          <w:tcPr>
            <w:tcW w:w="755" w:type="pct"/>
            <w:tcBorders>
              <w:top w:val="single" w:sz="4" w:space="0" w:color="auto"/>
              <w:left w:val="single" w:sz="4" w:space="0" w:color="auto"/>
              <w:bottom w:val="single" w:sz="4" w:space="0" w:color="auto"/>
              <w:right w:val="single" w:sz="4" w:space="0" w:color="auto"/>
            </w:tcBorders>
            <w:vAlign w:val="center"/>
          </w:tcPr>
          <w:p w:rsidR="004217E9" w:rsidRPr="004217E9" w:rsidRDefault="004217E9" w:rsidP="00EB6630">
            <w:pPr>
              <w:autoSpaceDE w:val="0"/>
              <w:autoSpaceDN w:val="0"/>
              <w:adjustRightInd w:val="0"/>
              <w:ind w:firstLine="0"/>
              <w:rPr>
                <w:rFonts w:cs="Arial"/>
                <w:iCs/>
              </w:rPr>
            </w:pPr>
          </w:p>
        </w:tc>
      </w:tr>
      <w:tr w:rsidR="004217E9" w:rsidRPr="004217E9" w:rsidTr="004217E9">
        <w:trPr>
          <w:cantSplit/>
          <w:trHeight w:val="20"/>
          <w:jc w:val="center"/>
        </w:trPr>
        <w:tc>
          <w:tcPr>
            <w:tcW w:w="1387" w:type="pct"/>
            <w:vMerge w:val="restar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autoSpaceDE w:val="0"/>
              <w:autoSpaceDN w:val="0"/>
              <w:adjustRightInd w:val="0"/>
              <w:ind w:firstLine="0"/>
              <w:rPr>
                <w:rFonts w:cs="Arial"/>
                <w:iCs/>
              </w:rPr>
            </w:pPr>
            <w:r w:rsidRPr="004217E9">
              <w:rPr>
                <w:rFonts w:cs="Arial"/>
                <w:iCs/>
              </w:rPr>
              <w:t xml:space="preserve">Мероприятие </w:t>
            </w:r>
            <w:r w:rsidRPr="004217E9">
              <w:rPr>
                <w:rFonts w:cs="Arial"/>
                <w:lang w:bidi="ru-RU"/>
              </w:rPr>
              <w:t>(результат) «Наименование»</w:t>
            </w:r>
          </w:p>
        </w:tc>
        <w:tc>
          <w:tcPr>
            <w:tcW w:w="897" w:type="pct"/>
            <w:vMerge w:val="restart"/>
            <w:tcBorders>
              <w:top w:val="single" w:sz="4" w:space="0" w:color="auto"/>
              <w:left w:val="single" w:sz="4" w:space="0" w:color="auto"/>
              <w:bottom w:val="single" w:sz="4" w:space="0" w:color="auto"/>
              <w:right w:val="single" w:sz="4" w:space="0" w:color="auto"/>
            </w:tcBorders>
          </w:tcPr>
          <w:p w:rsidR="004217E9" w:rsidRPr="004217E9" w:rsidRDefault="004217E9" w:rsidP="00EB6630">
            <w:pPr>
              <w:autoSpaceDE w:val="0"/>
              <w:autoSpaceDN w:val="0"/>
              <w:adjustRightInd w:val="0"/>
              <w:ind w:firstLine="0"/>
              <w:rPr>
                <w:rFonts w:cs="Arial"/>
                <w:iCs/>
              </w:rPr>
            </w:pPr>
          </w:p>
        </w:tc>
        <w:tc>
          <w:tcPr>
            <w:tcW w:w="1961"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autoSpaceDE w:val="0"/>
              <w:autoSpaceDN w:val="0"/>
              <w:adjustRightInd w:val="0"/>
              <w:ind w:firstLine="0"/>
              <w:rPr>
                <w:rFonts w:cs="Arial"/>
                <w:iCs/>
              </w:rPr>
            </w:pPr>
            <w:r w:rsidRPr="004217E9">
              <w:rPr>
                <w:rFonts w:cs="Arial"/>
                <w:iCs/>
              </w:rPr>
              <w:t>Исполнитель (соисполнитель)</w:t>
            </w:r>
          </w:p>
        </w:tc>
        <w:tc>
          <w:tcPr>
            <w:tcW w:w="755" w:type="pct"/>
            <w:tcBorders>
              <w:top w:val="single" w:sz="4" w:space="0" w:color="auto"/>
              <w:left w:val="single" w:sz="4" w:space="0" w:color="auto"/>
              <w:bottom w:val="single" w:sz="4" w:space="0" w:color="auto"/>
              <w:right w:val="single" w:sz="4" w:space="0" w:color="auto"/>
            </w:tcBorders>
            <w:vAlign w:val="center"/>
          </w:tcPr>
          <w:p w:rsidR="004217E9" w:rsidRPr="004217E9" w:rsidRDefault="004217E9" w:rsidP="00EB6630">
            <w:pPr>
              <w:autoSpaceDE w:val="0"/>
              <w:autoSpaceDN w:val="0"/>
              <w:adjustRightInd w:val="0"/>
              <w:ind w:firstLine="0"/>
              <w:rPr>
                <w:rFonts w:cs="Arial"/>
                <w:iCs/>
              </w:rPr>
            </w:pPr>
          </w:p>
        </w:tc>
      </w:tr>
      <w:tr w:rsidR="004217E9" w:rsidRPr="004217E9" w:rsidTr="004217E9">
        <w:trPr>
          <w:cantSplit/>
          <w:trHeight w:val="20"/>
          <w:jc w:val="center"/>
        </w:trPr>
        <w:tc>
          <w:tcPr>
            <w:tcW w:w="1387" w:type="pct"/>
            <w:vMerge/>
            <w:tcBorders>
              <w:top w:val="single" w:sz="4" w:space="0" w:color="auto"/>
              <w:left w:val="single" w:sz="4" w:space="0" w:color="auto"/>
              <w:bottom w:val="single" w:sz="4" w:space="0" w:color="auto"/>
              <w:right w:val="single" w:sz="4" w:space="0" w:color="auto"/>
            </w:tcBorders>
            <w:vAlign w:val="center"/>
            <w:hideMark/>
          </w:tcPr>
          <w:p w:rsidR="004217E9" w:rsidRPr="004217E9" w:rsidRDefault="004217E9" w:rsidP="00EB6630">
            <w:pPr>
              <w:ind w:firstLine="0"/>
              <w:rPr>
                <w:rFonts w:cs="Arial"/>
                <w:iCs/>
              </w:rPr>
            </w:pPr>
          </w:p>
        </w:tc>
        <w:tc>
          <w:tcPr>
            <w:tcW w:w="897" w:type="pct"/>
            <w:vMerge/>
            <w:tcBorders>
              <w:top w:val="single" w:sz="4" w:space="0" w:color="auto"/>
              <w:left w:val="single" w:sz="4" w:space="0" w:color="auto"/>
              <w:bottom w:val="single" w:sz="4" w:space="0" w:color="auto"/>
              <w:right w:val="single" w:sz="4" w:space="0" w:color="auto"/>
            </w:tcBorders>
            <w:vAlign w:val="center"/>
            <w:hideMark/>
          </w:tcPr>
          <w:p w:rsidR="004217E9" w:rsidRPr="004217E9" w:rsidRDefault="004217E9" w:rsidP="00EB6630">
            <w:pPr>
              <w:ind w:firstLine="0"/>
              <w:rPr>
                <w:rFonts w:cs="Arial"/>
                <w:iCs/>
              </w:rPr>
            </w:pPr>
          </w:p>
        </w:tc>
        <w:tc>
          <w:tcPr>
            <w:tcW w:w="1961"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autoSpaceDE w:val="0"/>
              <w:autoSpaceDN w:val="0"/>
              <w:adjustRightInd w:val="0"/>
              <w:ind w:firstLine="0"/>
              <w:rPr>
                <w:rFonts w:cs="Arial"/>
                <w:iCs/>
              </w:rPr>
            </w:pPr>
            <w:r w:rsidRPr="004217E9">
              <w:rPr>
                <w:rFonts w:cs="Arial"/>
                <w:iCs/>
              </w:rPr>
              <w:t>.....</w:t>
            </w:r>
          </w:p>
        </w:tc>
        <w:tc>
          <w:tcPr>
            <w:tcW w:w="755" w:type="pct"/>
            <w:tcBorders>
              <w:top w:val="single" w:sz="4" w:space="0" w:color="auto"/>
              <w:left w:val="single" w:sz="4" w:space="0" w:color="auto"/>
              <w:bottom w:val="single" w:sz="4" w:space="0" w:color="auto"/>
              <w:right w:val="single" w:sz="4" w:space="0" w:color="auto"/>
            </w:tcBorders>
            <w:vAlign w:val="center"/>
          </w:tcPr>
          <w:p w:rsidR="004217E9" w:rsidRPr="004217E9" w:rsidRDefault="004217E9" w:rsidP="00EB6630">
            <w:pPr>
              <w:autoSpaceDE w:val="0"/>
              <w:autoSpaceDN w:val="0"/>
              <w:adjustRightInd w:val="0"/>
              <w:ind w:firstLine="0"/>
              <w:rPr>
                <w:rFonts w:cs="Arial"/>
                <w:iCs/>
              </w:rPr>
            </w:pPr>
          </w:p>
        </w:tc>
      </w:tr>
      <w:tr w:rsidR="004217E9" w:rsidRPr="004217E9" w:rsidTr="004217E9">
        <w:trPr>
          <w:cantSplit/>
          <w:trHeight w:val="296"/>
          <w:jc w:val="center"/>
        </w:trPr>
        <w:tc>
          <w:tcPr>
            <w:tcW w:w="1387" w:type="pct"/>
            <w:tcBorders>
              <w:top w:val="single" w:sz="4" w:space="0" w:color="auto"/>
              <w:left w:val="single" w:sz="4" w:space="0" w:color="auto"/>
              <w:right w:val="single" w:sz="4" w:space="0" w:color="auto"/>
            </w:tcBorders>
            <w:vAlign w:val="center"/>
          </w:tcPr>
          <w:p w:rsidR="004217E9" w:rsidRPr="004217E9" w:rsidRDefault="004217E9" w:rsidP="00EB6630">
            <w:pPr>
              <w:ind w:firstLine="0"/>
              <w:rPr>
                <w:rFonts w:cs="Arial"/>
                <w:iCs/>
              </w:rPr>
            </w:pPr>
            <w:r w:rsidRPr="004217E9">
              <w:rPr>
                <w:rFonts w:cs="Arial"/>
                <w:iCs/>
              </w:rPr>
              <w:t>и т.д.</w:t>
            </w:r>
          </w:p>
        </w:tc>
        <w:tc>
          <w:tcPr>
            <w:tcW w:w="897" w:type="pct"/>
            <w:tcBorders>
              <w:top w:val="single" w:sz="4" w:space="0" w:color="auto"/>
              <w:left w:val="single" w:sz="4" w:space="0" w:color="auto"/>
              <w:right w:val="single" w:sz="4" w:space="0" w:color="auto"/>
            </w:tcBorders>
            <w:vAlign w:val="center"/>
          </w:tcPr>
          <w:p w:rsidR="004217E9" w:rsidRPr="004217E9" w:rsidRDefault="004217E9" w:rsidP="00EB6630">
            <w:pPr>
              <w:ind w:firstLine="0"/>
              <w:rPr>
                <w:rFonts w:cs="Arial"/>
                <w:iCs/>
              </w:rPr>
            </w:pPr>
          </w:p>
        </w:tc>
        <w:tc>
          <w:tcPr>
            <w:tcW w:w="1961" w:type="pct"/>
            <w:tcBorders>
              <w:top w:val="single" w:sz="4" w:space="0" w:color="auto"/>
              <w:left w:val="single" w:sz="4" w:space="0" w:color="auto"/>
              <w:right w:val="single" w:sz="4" w:space="0" w:color="auto"/>
            </w:tcBorders>
          </w:tcPr>
          <w:p w:rsidR="004217E9" w:rsidRPr="004217E9" w:rsidRDefault="004217E9" w:rsidP="00EB6630">
            <w:pPr>
              <w:autoSpaceDE w:val="0"/>
              <w:autoSpaceDN w:val="0"/>
              <w:adjustRightInd w:val="0"/>
              <w:ind w:firstLine="0"/>
              <w:rPr>
                <w:rFonts w:cs="Arial"/>
                <w:iCs/>
              </w:rPr>
            </w:pPr>
          </w:p>
        </w:tc>
        <w:tc>
          <w:tcPr>
            <w:tcW w:w="755" w:type="pct"/>
            <w:tcBorders>
              <w:top w:val="single" w:sz="4" w:space="0" w:color="auto"/>
              <w:left w:val="single" w:sz="4" w:space="0" w:color="auto"/>
              <w:right w:val="single" w:sz="4" w:space="0" w:color="auto"/>
            </w:tcBorders>
            <w:vAlign w:val="center"/>
          </w:tcPr>
          <w:p w:rsidR="004217E9" w:rsidRPr="004217E9" w:rsidRDefault="004217E9" w:rsidP="00EB6630">
            <w:pPr>
              <w:autoSpaceDE w:val="0"/>
              <w:autoSpaceDN w:val="0"/>
              <w:adjustRightInd w:val="0"/>
              <w:ind w:firstLine="0"/>
              <w:rPr>
                <w:rFonts w:cs="Arial"/>
                <w:iCs/>
              </w:rPr>
            </w:pPr>
          </w:p>
        </w:tc>
      </w:tr>
      <w:tr w:rsidR="004217E9" w:rsidRPr="004217E9" w:rsidTr="004217E9">
        <w:trPr>
          <w:cantSplit/>
          <w:trHeight w:val="20"/>
          <w:jc w:val="center"/>
        </w:trPr>
        <w:tc>
          <w:tcPr>
            <w:tcW w:w="1387" w:type="pct"/>
            <w:vMerge w:val="restar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autoSpaceDE w:val="0"/>
              <w:autoSpaceDN w:val="0"/>
              <w:adjustRightInd w:val="0"/>
              <w:ind w:firstLine="0"/>
              <w:rPr>
                <w:rFonts w:cs="Arial"/>
                <w:iCs/>
              </w:rPr>
            </w:pPr>
            <w:r w:rsidRPr="004217E9">
              <w:rPr>
                <w:rFonts w:cs="Arial"/>
                <w:iCs/>
              </w:rPr>
              <w:t>МУНИЦИПАЛЬНАЯ ПРОГРАММА</w:t>
            </w:r>
          </w:p>
        </w:tc>
        <w:tc>
          <w:tcPr>
            <w:tcW w:w="897" w:type="pct"/>
            <w:vMerge w:val="restart"/>
            <w:tcBorders>
              <w:top w:val="single" w:sz="4" w:space="0" w:color="auto"/>
              <w:left w:val="single" w:sz="4" w:space="0" w:color="auto"/>
              <w:bottom w:val="single" w:sz="4" w:space="0" w:color="auto"/>
              <w:right w:val="single" w:sz="4" w:space="0" w:color="auto"/>
            </w:tcBorders>
          </w:tcPr>
          <w:p w:rsidR="004217E9" w:rsidRPr="004217E9" w:rsidRDefault="004217E9" w:rsidP="00EB6630">
            <w:pPr>
              <w:autoSpaceDE w:val="0"/>
              <w:autoSpaceDN w:val="0"/>
              <w:adjustRightInd w:val="0"/>
              <w:ind w:firstLine="0"/>
              <w:rPr>
                <w:rFonts w:cs="Arial"/>
                <w:iCs/>
              </w:rPr>
            </w:pPr>
          </w:p>
        </w:tc>
        <w:tc>
          <w:tcPr>
            <w:tcW w:w="1961"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autoSpaceDE w:val="0"/>
              <w:autoSpaceDN w:val="0"/>
              <w:adjustRightInd w:val="0"/>
              <w:ind w:firstLine="0"/>
              <w:rPr>
                <w:rFonts w:cs="Arial"/>
                <w:iCs/>
              </w:rPr>
            </w:pPr>
            <w:r w:rsidRPr="004217E9">
              <w:rPr>
                <w:rFonts w:cs="Arial"/>
                <w:iCs/>
              </w:rPr>
              <w:t>Исполнитель (соисполнитель)</w:t>
            </w:r>
          </w:p>
        </w:tc>
        <w:tc>
          <w:tcPr>
            <w:tcW w:w="755" w:type="pct"/>
            <w:tcBorders>
              <w:top w:val="single" w:sz="4" w:space="0" w:color="auto"/>
              <w:left w:val="single" w:sz="4" w:space="0" w:color="auto"/>
              <w:bottom w:val="single" w:sz="4" w:space="0" w:color="auto"/>
              <w:right w:val="single" w:sz="4" w:space="0" w:color="auto"/>
            </w:tcBorders>
            <w:vAlign w:val="center"/>
          </w:tcPr>
          <w:p w:rsidR="004217E9" w:rsidRPr="004217E9" w:rsidRDefault="004217E9" w:rsidP="00EB6630">
            <w:pPr>
              <w:autoSpaceDE w:val="0"/>
              <w:autoSpaceDN w:val="0"/>
              <w:adjustRightInd w:val="0"/>
              <w:ind w:firstLine="0"/>
              <w:rPr>
                <w:rFonts w:cs="Arial"/>
                <w:iCs/>
              </w:rPr>
            </w:pPr>
          </w:p>
        </w:tc>
      </w:tr>
      <w:tr w:rsidR="004217E9" w:rsidRPr="004217E9" w:rsidTr="004217E9">
        <w:trPr>
          <w:cantSplit/>
          <w:trHeight w:val="20"/>
          <w:jc w:val="center"/>
        </w:trPr>
        <w:tc>
          <w:tcPr>
            <w:tcW w:w="1387" w:type="pct"/>
            <w:vMerge/>
            <w:tcBorders>
              <w:top w:val="single" w:sz="4" w:space="0" w:color="auto"/>
              <w:left w:val="single" w:sz="4" w:space="0" w:color="auto"/>
              <w:bottom w:val="single" w:sz="4" w:space="0" w:color="auto"/>
              <w:right w:val="single" w:sz="4" w:space="0" w:color="auto"/>
            </w:tcBorders>
            <w:vAlign w:val="center"/>
            <w:hideMark/>
          </w:tcPr>
          <w:p w:rsidR="004217E9" w:rsidRPr="004217E9" w:rsidRDefault="004217E9" w:rsidP="00EB6630">
            <w:pPr>
              <w:ind w:firstLine="0"/>
              <w:rPr>
                <w:rFonts w:cs="Arial"/>
                <w:iCs/>
              </w:rPr>
            </w:pPr>
          </w:p>
        </w:tc>
        <w:tc>
          <w:tcPr>
            <w:tcW w:w="897" w:type="pct"/>
            <w:vMerge/>
            <w:tcBorders>
              <w:top w:val="single" w:sz="4" w:space="0" w:color="auto"/>
              <w:left w:val="single" w:sz="4" w:space="0" w:color="auto"/>
              <w:bottom w:val="single" w:sz="4" w:space="0" w:color="auto"/>
              <w:right w:val="single" w:sz="4" w:space="0" w:color="auto"/>
            </w:tcBorders>
            <w:vAlign w:val="center"/>
            <w:hideMark/>
          </w:tcPr>
          <w:p w:rsidR="004217E9" w:rsidRPr="004217E9" w:rsidRDefault="004217E9" w:rsidP="00EB6630">
            <w:pPr>
              <w:ind w:firstLine="0"/>
              <w:rPr>
                <w:rFonts w:cs="Arial"/>
                <w:iCs/>
              </w:rPr>
            </w:pPr>
          </w:p>
        </w:tc>
        <w:tc>
          <w:tcPr>
            <w:tcW w:w="1961"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autoSpaceDE w:val="0"/>
              <w:autoSpaceDN w:val="0"/>
              <w:adjustRightInd w:val="0"/>
              <w:ind w:firstLine="0"/>
              <w:rPr>
                <w:rFonts w:cs="Arial"/>
                <w:iCs/>
              </w:rPr>
            </w:pPr>
            <w:r w:rsidRPr="004217E9">
              <w:rPr>
                <w:rFonts w:cs="Arial"/>
                <w:iCs/>
              </w:rPr>
              <w:t>.....</w:t>
            </w:r>
          </w:p>
        </w:tc>
        <w:tc>
          <w:tcPr>
            <w:tcW w:w="755" w:type="pct"/>
            <w:tcBorders>
              <w:top w:val="single" w:sz="4" w:space="0" w:color="auto"/>
              <w:left w:val="single" w:sz="4" w:space="0" w:color="auto"/>
              <w:bottom w:val="single" w:sz="4" w:space="0" w:color="auto"/>
              <w:right w:val="single" w:sz="4" w:space="0" w:color="auto"/>
            </w:tcBorders>
            <w:vAlign w:val="center"/>
          </w:tcPr>
          <w:p w:rsidR="004217E9" w:rsidRPr="004217E9" w:rsidRDefault="004217E9" w:rsidP="00EB6630">
            <w:pPr>
              <w:autoSpaceDE w:val="0"/>
              <w:autoSpaceDN w:val="0"/>
              <w:adjustRightInd w:val="0"/>
              <w:ind w:firstLine="0"/>
              <w:rPr>
                <w:rFonts w:cs="Arial"/>
                <w:iCs/>
              </w:rPr>
            </w:pPr>
          </w:p>
        </w:tc>
      </w:tr>
      <w:tr w:rsidR="004217E9" w:rsidRPr="004217E9" w:rsidTr="004217E9">
        <w:trPr>
          <w:cantSplit/>
          <w:trHeight w:val="20"/>
          <w:jc w:val="center"/>
        </w:trPr>
        <w:tc>
          <w:tcPr>
            <w:tcW w:w="1387" w:type="pct"/>
            <w:vMerge w:val="restart"/>
            <w:tcBorders>
              <w:top w:val="single" w:sz="4" w:space="0" w:color="auto"/>
              <w:left w:val="single" w:sz="4" w:space="0" w:color="auto"/>
              <w:right w:val="single" w:sz="4" w:space="0" w:color="auto"/>
            </w:tcBorders>
          </w:tcPr>
          <w:p w:rsidR="004217E9" w:rsidRPr="004217E9" w:rsidRDefault="004217E9" w:rsidP="00EB6630">
            <w:pPr>
              <w:autoSpaceDE w:val="0"/>
              <w:autoSpaceDN w:val="0"/>
              <w:adjustRightInd w:val="0"/>
              <w:ind w:firstLine="0"/>
              <w:rPr>
                <w:rFonts w:cs="Arial"/>
                <w:iCs/>
              </w:rPr>
            </w:pPr>
            <w:r w:rsidRPr="004217E9">
              <w:rPr>
                <w:rFonts w:cs="Arial"/>
                <w:lang w:bidi="ru-RU"/>
              </w:rPr>
              <w:t>Муниципальный проект "Наименование"</w:t>
            </w:r>
            <w:r w:rsidRPr="004217E9">
              <w:rPr>
                <w:rFonts w:cs="Arial"/>
                <w:vertAlign w:val="superscript"/>
                <w:lang w:bidi="ru-RU"/>
              </w:rPr>
              <w:footnoteReference w:id="27"/>
            </w:r>
          </w:p>
        </w:tc>
        <w:tc>
          <w:tcPr>
            <w:tcW w:w="897" w:type="pct"/>
            <w:tcBorders>
              <w:top w:val="single" w:sz="4" w:space="0" w:color="auto"/>
              <w:left w:val="single" w:sz="4" w:space="0" w:color="auto"/>
              <w:bottom w:val="single" w:sz="4" w:space="0" w:color="auto"/>
              <w:right w:val="single" w:sz="4" w:space="0" w:color="auto"/>
            </w:tcBorders>
            <w:vAlign w:val="center"/>
          </w:tcPr>
          <w:p w:rsidR="004217E9" w:rsidRPr="004217E9" w:rsidRDefault="004217E9" w:rsidP="00EB6630">
            <w:pPr>
              <w:ind w:firstLine="0"/>
              <w:rPr>
                <w:rFonts w:cs="Arial"/>
                <w:iCs/>
              </w:rPr>
            </w:pPr>
          </w:p>
        </w:tc>
        <w:tc>
          <w:tcPr>
            <w:tcW w:w="1961" w:type="pct"/>
            <w:tcBorders>
              <w:top w:val="single" w:sz="4" w:space="0" w:color="auto"/>
              <w:left w:val="single" w:sz="4" w:space="0" w:color="auto"/>
              <w:bottom w:val="single" w:sz="4" w:space="0" w:color="auto"/>
              <w:right w:val="single" w:sz="4" w:space="0" w:color="auto"/>
            </w:tcBorders>
          </w:tcPr>
          <w:p w:rsidR="004217E9" w:rsidRPr="004217E9" w:rsidRDefault="004217E9" w:rsidP="00EB6630">
            <w:pPr>
              <w:autoSpaceDE w:val="0"/>
              <w:autoSpaceDN w:val="0"/>
              <w:adjustRightInd w:val="0"/>
              <w:ind w:firstLine="0"/>
              <w:rPr>
                <w:rFonts w:cs="Arial"/>
                <w:iCs/>
              </w:rPr>
            </w:pPr>
            <w:r w:rsidRPr="004217E9">
              <w:rPr>
                <w:rFonts w:cs="Arial"/>
                <w:iCs/>
              </w:rPr>
              <w:t>Исполнитель (соисполнитель)</w:t>
            </w:r>
          </w:p>
        </w:tc>
        <w:tc>
          <w:tcPr>
            <w:tcW w:w="755" w:type="pct"/>
            <w:tcBorders>
              <w:top w:val="single" w:sz="4" w:space="0" w:color="auto"/>
              <w:left w:val="single" w:sz="4" w:space="0" w:color="auto"/>
              <w:bottom w:val="single" w:sz="4" w:space="0" w:color="auto"/>
              <w:right w:val="single" w:sz="4" w:space="0" w:color="auto"/>
            </w:tcBorders>
            <w:vAlign w:val="center"/>
          </w:tcPr>
          <w:p w:rsidR="004217E9" w:rsidRPr="004217E9" w:rsidRDefault="004217E9" w:rsidP="00EB6630">
            <w:pPr>
              <w:autoSpaceDE w:val="0"/>
              <w:autoSpaceDN w:val="0"/>
              <w:adjustRightInd w:val="0"/>
              <w:ind w:firstLine="0"/>
              <w:rPr>
                <w:rFonts w:cs="Arial"/>
                <w:iCs/>
              </w:rPr>
            </w:pPr>
          </w:p>
        </w:tc>
      </w:tr>
      <w:tr w:rsidR="004217E9" w:rsidRPr="004217E9" w:rsidTr="004217E9">
        <w:trPr>
          <w:cantSplit/>
          <w:trHeight w:val="20"/>
          <w:jc w:val="center"/>
        </w:trPr>
        <w:tc>
          <w:tcPr>
            <w:tcW w:w="1387" w:type="pct"/>
            <w:vMerge/>
            <w:tcBorders>
              <w:left w:val="single" w:sz="4" w:space="0" w:color="auto"/>
              <w:bottom w:val="single" w:sz="4" w:space="0" w:color="auto"/>
              <w:right w:val="single" w:sz="4" w:space="0" w:color="auto"/>
            </w:tcBorders>
          </w:tcPr>
          <w:p w:rsidR="004217E9" w:rsidRPr="004217E9" w:rsidRDefault="004217E9" w:rsidP="00EB6630">
            <w:pPr>
              <w:ind w:firstLine="0"/>
              <w:rPr>
                <w:rFonts w:cs="Arial"/>
                <w:iCs/>
              </w:rPr>
            </w:pPr>
          </w:p>
        </w:tc>
        <w:tc>
          <w:tcPr>
            <w:tcW w:w="897" w:type="pct"/>
            <w:tcBorders>
              <w:top w:val="single" w:sz="4" w:space="0" w:color="auto"/>
              <w:left w:val="single" w:sz="4" w:space="0" w:color="auto"/>
              <w:bottom w:val="single" w:sz="4" w:space="0" w:color="auto"/>
              <w:right w:val="single" w:sz="4" w:space="0" w:color="auto"/>
            </w:tcBorders>
            <w:vAlign w:val="center"/>
          </w:tcPr>
          <w:p w:rsidR="004217E9" w:rsidRPr="004217E9" w:rsidRDefault="004217E9" w:rsidP="00EB6630">
            <w:pPr>
              <w:ind w:firstLine="0"/>
              <w:rPr>
                <w:rFonts w:cs="Arial"/>
                <w:iCs/>
              </w:rPr>
            </w:pPr>
          </w:p>
        </w:tc>
        <w:tc>
          <w:tcPr>
            <w:tcW w:w="1961" w:type="pct"/>
            <w:tcBorders>
              <w:top w:val="single" w:sz="4" w:space="0" w:color="auto"/>
              <w:left w:val="single" w:sz="4" w:space="0" w:color="auto"/>
              <w:bottom w:val="single" w:sz="4" w:space="0" w:color="auto"/>
              <w:right w:val="single" w:sz="4" w:space="0" w:color="auto"/>
            </w:tcBorders>
          </w:tcPr>
          <w:p w:rsidR="004217E9" w:rsidRPr="004217E9" w:rsidRDefault="004217E9" w:rsidP="00EB6630">
            <w:pPr>
              <w:autoSpaceDE w:val="0"/>
              <w:autoSpaceDN w:val="0"/>
              <w:adjustRightInd w:val="0"/>
              <w:ind w:firstLine="0"/>
              <w:rPr>
                <w:rFonts w:cs="Arial"/>
                <w:iCs/>
              </w:rPr>
            </w:pPr>
            <w:r w:rsidRPr="004217E9">
              <w:rPr>
                <w:rFonts w:cs="Arial"/>
                <w:iCs/>
              </w:rPr>
              <w:t>.....</w:t>
            </w:r>
          </w:p>
        </w:tc>
        <w:tc>
          <w:tcPr>
            <w:tcW w:w="755" w:type="pct"/>
            <w:tcBorders>
              <w:top w:val="single" w:sz="4" w:space="0" w:color="auto"/>
              <w:left w:val="single" w:sz="4" w:space="0" w:color="auto"/>
              <w:bottom w:val="single" w:sz="4" w:space="0" w:color="auto"/>
              <w:right w:val="single" w:sz="4" w:space="0" w:color="auto"/>
            </w:tcBorders>
            <w:vAlign w:val="center"/>
          </w:tcPr>
          <w:p w:rsidR="004217E9" w:rsidRPr="004217E9" w:rsidRDefault="004217E9" w:rsidP="00EB6630">
            <w:pPr>
              <w:autoSpaceDE w:val="0"/>
              <w:autoSpaceDN w:val="0"/>
              <w:adjustRightInd w:val="0"/>
              <w:ind w:firstLine="0"/>
              <w:rPr>
                <w:rFonts w:cs="Arial"/>
                <w:iCs/>
              </w:rPr>
            </w:pPr>
          </w:p>
        </w:tc>
      </w:tr>
      <w:tr w:rsidR="004217E9" w:rsidRPr="004217E9" w:rsidTr="004217E9">
        <w:trPr>
          <w:cantSplit/>
          <w:trHeight w:val="20"/>
          <w:jc w:val="center"/>
        </w:trPr>
        <w:tc>
          <w:tcPr>
            <w:tcW w:w="1387" w:type="pct"/>
            <w:vMerge w:val="restar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autoSpaceDE w:val="0"/>
              <w:autoSpaceDN w:val="0"/>
              <w:adjustRightInd w:val="0"/>
              <w:ind w:firstLine="0"/>
              <w:rPr>
                <w:rFonts w:cs="Arial"/>
                <w:iCs/>
              </w:rPr>
            </w:pPr>
            <w:r w:rsidRPr="004217E9">
              <w:rPr>
                <w:rFonts w:cs="Arial"/>
                <w:iCs/>
              </w:rPr>
              <w:lastRenderedPageBreak/>
              <w:t xml:space="preserve">Мероприятие </w:t>
            </w:r>
            <w:r w:rsidRPr="004217E9">
              <w:rPr>
                <w:rFonts w:cs="Arial"/>
                <w:lang w:bidi="ru-RU"/>
              </w:rPr>
              <w:t>(результат) «Наименование»</w:t>
            </w:r>
          </w:p>
        </w:tc>
        <w:tc>
          <w:tcPr>
            <w:tcW w:w="897" w:type="pct"/>
            <w:vMerge w:val="restart"/>
            <w:tcBorders>
              <w:top w:val="single" w:sz="4" w:space="0" w:color="auto"/>
              <w:left w:val="single" w:sz="4" w:space="0" w:color="auto"/>
              <w:bottom w:val="single" w:sz="4" w:space="0" w:color="auto"/>
              <w:right w:val="single" w:sz="4" w:space="0" w:color="auto"/>
            </w:tcBorders>
          </w:tcPr>
          <w:p w:rsidR="004217E9" w:rsidRPr="004217E9" w:rsidRDefault="004217E9" w:rsidP="00EB6630">
            <w:pPr>
              <w:autoSpaceDE w:val="0"/>
              <w:autoSpaceDN w:val="0"/>
              <w:adjustRightInd w:val="0"/>
              <w:ind w:firstLine="0"/>
              <w:rPr>
                <w:rFonts w:cs="Arial"/>
                <w:iCs/>
              </w:rPr>
            </w:pPr>
          </w:p>
        </w:tc>
        <w:tc>
          <w:tcPr>
            <w:tcW w:w="1961"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autoSpaceDE w:val="0"/>
              <w:autoSpaceDN w:val="0"/>
              <w:adjustRightInd w:val="0"/>
              <w:ind w:firstLine="0"/>
              <w:rPr>
                <w:rFonts w:cs="Arial"/>
                <w:iCs/>
              </w:rPr>
            </w:pPr>
            <w:r w:rsidRPr="004217E9">
              <w:rPr>
                <w:rFonts w:cs="Arial"/>
                <w:iCs/>
              </w:rPr>
              <w:t>Исполнитель (соисполнитель)</w:t>
            </w:r>
          </w:p>
        </w:tc>
        <w:tc>
          <w:tcPr>
            <w:tcW w:w="755" w:type="pct"/>
            <w:tcBorders>
              <w:top w:val="single" w:sz="4" w:space="0" w:color="auto"/>
              <w:left w:val="single" w:sz="4" w:space="0" w:color="auto"/>
              <w:bottom w:val="single" w:sz="4" w:space="0" w:color="auto"/>
              <w:right w:val="single" w:sz="4" w:space="0" w:color="auto"/>
            </w:tcBorders>
            <w:vAlign w:val="center"/>
          </w:tcPr>
          <w:p w:rsidR="004217E9" w:rsidRPr="004217E9" w:rsidRDefault="004217E9" w:rsidP="00EB6630">
            <w:pPr>
              <w:autoSpaceDE w:val="0"/>
              <w:autoSpaceDN w:val="0"/>
              <w:adjustRightInd w:val="0"/>
              <w:ind w:firstLine="0"/>
              <w:rPr>
                <w:rFonts w:cs="Arial"/>
                <w:iCs/>
              </w:rPr>
            </w:pPr>
          </w:p>
        </w:tc>
      </w:tr>
      <w:tr w:rsidR="004217E9" w:rsidRPr="004217E9" w:rsidTr="004217E9">
        <w:trPr>
          <w:cantSplit/>
          <w:trHeight w:val="20"/>
          <w:jc w:val="center"/>
        </w:trPr>
        <w:tc>
          <w:tcPr>
            <w:tcW w:w="1387" w:type="pct"/>
            <w:vMerge/>
            <w:tcBorders>
              <w:top w:val="single" w:sz="4" w:space="0" w:color="auto"/>
              <w:left w:val="single" w:sz="4" w:space="0" w:color="auto"/>
              <w:bottom w:val="single" w:sz="4" w:space="0" w:color="auto"/>
              <w:right w:val="single" w:sz="4" w:space="0" w:color="auto"/>
            </w:tcBorders>
            <w:vAlign w:val="center"/>
            <w:hideMark/>
          </w:tcPr>
          <w:p w:rsidR="004217E9" w:rsidRPr="004217E9" w:rsidRDefault="004217E9" w:rsidP="00EB6630">
            <w:pPr>
              <w:ind w:firstLine="0"/>
              <w:rPr>
                <w:rFonts w:cs="Arial"/>
                <w:iCs/>
              </w:rPr>
            </w:pPr>
          </w:p>
        </w:tc>
        <w:tc>
          <w:tcPr>
            <w:tcW w:w="897" w:type="pct"/>
            <w:vMerge/>
            <w:tcBorders>
              <w:top w:val="single" w:sz="4" w:space="0" w:color="auto"/>
              <w:left w:val="single" w:sz="4" w:space="0" w:color="auto"/>
              <w:bottom w:val="single" w:sz="4" w:space="0" w:color="auto"/>
              <w:right w:val="single" w:sz="4" w:space="0" w:color="auto"/>
            </w:tcBorders>
            <w:vAlign w:val="center"/>
            <w:hideMark/>
          </w:tcPr>
          <w:p w:rsidR="004217E9" w:rsidRPr="004217E9" w:rsidRDefault="004217E9" w:rsidP="00EB6630">
            <w:pPr>
              <w:ind w:firstLine="0"/>
              <w:rPr>
                <w:rFonts w:cs="Arial"/>
                <w:iCs/>
              </w:rPr>
            </w:pPr>
          </w:p>
        </w:tc>
        <w:tc>
          <w:tcPr>
            <w:tcW w:w="1961"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autoSpaceDE w:val="0"/>
              <w:autoSpaceDN w:val="0"/>
              <w:adjustRightInd w:val="0"/>
              <w:ind w:firstLine="0"/>
              <w:rPr>
                <w:rFonts w:cs="Arial"/>
                <w:iCs/>
              </w:rPr>
            </w:pPr>
            <w:r w:rsidRPr="004217E9">
              <w:rPr>
                <w:rFonts w:cs="Arial"/>
                <w:iCs/>
              </w:rPr>
              <w:t>.....</w:t>
            </w:r>
          </w:p>
        </w:tc>
        <w:tc>
          <w:tcPr>
            <w:tcW w:w="755" w:type="pct"/>
            <w:tcBorders>
              <w:top w:val="single" w:sz="4" w:space="0" w:color="auto"/>
              <w:left w:val="single" w:sz="4" w:space="0" w:color="auto"/>
              <w:bottom w:val="single" w:sz="4" w:space="0" w:color="auto"/>
              <w:right w:val="single" w:sz="4" w:space="0" w:color="auto"/>
            </w:tcBorders>
            <w:vAlign w:val="center"/>
          </w:tcPr>
          <w:p w:rsidR="004217E9" w:rsidRPr="004217E9" w:rsidRDefault="004217E9" w:rsidP="00EB6630">
            <w:pPr>
              <w:autoSpaceDE w:val="0"/>
              <w:autoSpaceDN w:val="0"/>
              <w:adjustRightInd w:val="0"/>
              <w:ind w:firstLine="0"/>
              <w:rPr>
                <w:rFonts w:cs="Arial"/>
                <w:iCs/>
              </w:rPr>
            </w:pPr>
          </w:p>
        </w:tc>
      </w:tr>
      <w:tr w:rsidR="004217E9" w:rsidRPr="004217E9" w:rsidTr="004217E9">
        <w:trPr>
          <w:cantSplit/>
          <w:trHeight w:val="20"/>
          <w:jc w:val="center"/>
        </w:trPr>
        <w:tc>
          <w:tcPr>
            <w:tcW w:w="1387" w:type="pct"/>
            <w:tcBorders>
              <w:top w:val="single" w:sz="4" w:space="0" w:color="auto"/>
              <w:left w:val="single" w:sz="4" w:space="0" w:color="auto"/>
              <w:bottom w:val="single" w:sz="4" w:space="0" w:color="auto"/>
              <w:right w:val="single" w:sz="4" w:space="0" w:color="auto"/>
            </w:tcBorders>
            <w:hideMark/>
          </w:tcPr>
          <w:p w:rsidR="004217E9" w:rsidRPr="004217E9" w:rsidRDefault="004217E9" w:rsidP="00EB6630">
            <w:pPr>
              <w:autoSpaceDE w:val="0"/>
              <w:autoSpaceDN w:val="0"/>
              <w:adjustRightInd w:val="0"/>
              <w:ind w:firstLine="0"/>
              <w:rPr>
                <w:rFonts w:cs="Arial"/>
                <w:iCs/>
              </w:rPr>
            </w:pPr>
            <w:r w:rsidRPr="004217E9">
              <w:rPr>
                <w:rFonts w:cs="Arial"/>
                <w:iCs/>
              </w:rPr>
              <w:t>и т.д.</w:t>
            </w:r>
          </w:p>
        </w:tc>
        <w:tc>
          <w:tcPr>
            <w:tcW w:w="897" w:type="pct"/>
            <w:tcBorders>
              <w:top w:val="single" w:sz="4" w:space="0" w:color="auto"/>
              <w:left w:val="single" w:sz="4" w:space="0" w:color="auto"/>
              <w:bottom w:val="single" w:sz="4" w:space="0" w:color="auto"/>
              <w:right w:val="single" w:sz="4" w:space="0" w:color="auto"/>
            </w:tcBorders>
          </w:tcPr>
          <w:p w:rsidR="004217E9" w:rsidRPr="004217E9" w:rsidRDefault="004217E9" w:rsidP="00EB6630">
            <w:pPr>
              <w:autoSpaceDE w:val="0"/>
              <w:autoSpaceDN w:val="0"/>
              <w:adjustRightInd w:val="0"/>
              <w:ind w:firstLine="0"/>
              <w:rPr>
                <w:rFonts w:cs="Arial"/>
                <w:iCs/>
              </w:rPr>
            </w:pPr>
          </w:p>
        </w:tc>
        <w:tc>
          <w:tcPr>
            <w:tcW w:w="1961" w:type="pct"/>
            <w:tcBorders>
              <w:top w:val="single" w:sz="4" w:space="0" w:color="auto"/>
              <w:left w:val="single" w:sz="4" w:space="0" w:color="auto"/>
              <w:bottom w:val="single" w:sz="4" w:space="0" w:color="auto"/>
              <w:right w:val="single" w:sz="4" w:space="0" w:color="auto"/>
            </w:tcBorders>
          </w:tcPr>
          <w:p w:rsidR="004217E9" w:rsidRPr="004217E9" w:rsidRDefault="004217E9" w:rsidP="00EB6630">
            <w:pPr>
              <w:autoSpaceDE w:val="0"/>
              <w:autoSpaceDN w:val="0"/>
              <w:adjustRightInd w:val="0"/>
              <w:ind w:firstLine="0"/>
              <w:rPr>
                <w:rFonts w:cs="Arial"/>
                <w:iCs/>
              </w:rPr>
            </w:pPr>
          </w:p>
        </w:tc>
        <w:tc>
          <w:tcPr>
            <w:tcW w:w="755" w:type="pct"/>
            <w:tcBorders>
              <w:top w:val="single" w:sz="4" w:space="0" w:color="auto"/>
              <w:left w:val="single" w:sz="4" w:space="0" w:color="auto"/>
              <w:bottom w:val="single" w:sz="4" w:space="0" w:color="auto"/>
              <w:right w:val="single" w:sz="4" w:space="0" w:color="auto"/>
            </w:tcBorders>
            <w:vAlign w:val="center"/>
          </w:tcPr>
          <w:p w:rsidR="004217E9" w:rsidRPr="004217E9" w:rsidRDefault="004217E9" w:rsidP="00EB6630">
            <w:pPr>
              <w:autoSpaceDE w:val="0"/>
              <w:autoSpaceDN w:val="0"/>
              <w:adjustRightInd w:val="0"/>
              <w:ind w:firstLine="0"/>
              <w:rPr>
                <w:rFonts w:cs="Arial"/>
                <w:iCs/>
              </w:rPr>
            </w:pPr>
          </w:p>
        </w:tc>
      </w:tr>
    </w:tbl>
    <w:p w:rsidR="004217E9" w:rsidRPr="004217E9" w:rsidRDefault="004217E9" w:rsidP="004217E9">
      <w:pPr>
        <w:ind w:firstLine="709"/>
        <w:contextualSpacing/>
        <w:rPr>
          <w:rFonts w:cs="Arial"/>
          <w:iCs/>
        </w:rPr>
      </w:pPr>
    </w:p>
    <w:p w:rsidR="004217E9" w:rsidRPr="004217E9" w:rsidRDefault="00EB6630" w:rsidP="004217E9">
      <w:pPr>
        <w:ind w:firstLine="709"/>
        <w:contextualSpacing/>
        <w:rPr>
          <w:rFonts w:cs="Arial"/>
        </w:rPr>
      </w:pPr>
      <w:r>
        <w:rPr>
          <w:rFonts w:cs="Arial"/>
        </w:rPr>
        <w:br w:type="page"/>
      </w:r>
      <w:r w:rsidR="004217E9" w:rsidRPr="004217E9">
        <w:rPr>
          <w:rFonts w:cs="Arial"/>
        </w:rPr>
        <w:lastRenderedPageBreak/>
        <w:t>Приложение 9 к Порядку разработки, реализации и оценки эффективности муниципальных программ Терновского муниципального района Воронежской области</w:t>
      </w:r>
    </w:p>
    <w:p w:rsidR="004217E9" w:rsidRPr="004217E9" w:rsidRDefault="004217E9" w:rsidP="004217E9">
      <w:pPr>
        <w:autoSpaceDE w:val="0"/>
        <w:autoSpaceDN w:val="0"/>
        <w:adjustRightInd w:val="0"/>
        <w:ind w:firstLine="709"/>
        <w:rPr>
          <w:rFonts w:cs="Arial"/>
        </w:rPr>
      </w:pPr>
    </w:p>
    <w:p w:rsidR="004217E9" w:rsidRPr="004217E9" w:rsidRDefault="004217E9" w:rsidP="004217E9">
      <w:pPr>
        <w:widowControl w:val="0"/>
        <w:autoSpaceDE w:val="0"/>
        <w:autoSpaceDN w:val="0"/>
        <w:adjustRightInd w:val="0"/>
        <w:ind w:firstLine="709"/>
        <w:rPr>
          <w:rFonts w:cs="Arial"/>
          <w:iCs/>
        </w:rPr>
      </w:pPr>
    </w:p>
    <w:p w:rsidR="004217E9" w:rsidRPr="004217E9" w:rsidRDefault="004217E9" w:rsidP="004217E9">
      <w:pPr>
        <w:widowControl w:val="0"/>
        <w:autoSpaceDE w:val="0"/>
        <w:autoSpaceDN w:val="0"/>
        <w:adjustRightInd w:val="0"/>
        <w:ind w:firstLine="709"/>
        <w:rPr>
          <w:rFonts w:cs="Arial"/>
          <w:iCs/>
        </w:rPr>
      </w:pPr>
      <w:r w:rsidRPr="004217E9">
        <w:rPr>
          <w:rFonts w:cs="Arial"/>
          <w:iCs/>
        </w:rPr>
        <w:t>Сводная рейтинговая оценка эффективности реализации муниципальных программ Терновского муниципального района Воронежской области в 20___ году</w:t>
      </w:r>
    </w:p>
    <w:p w:rsidR="004217E9" w:rsidRPr="004217E9" w:rsidRDefault="004217E9" w:rsidP="004217E9">
      <w:pPr>
        <w:ind w:firstLine="709"/>
        <w:contextualSpacing/>
        <w:rPr>
          <w:rFonts w:cs="Arial"/>
        </w:rPr>
      </w:pPr>
    </w:p>
    <w:tbl>
      <w:tblPr>
        <w:tblW w:w="5000" w:type="pct"/>
        <w:tblLook w:val="04A0" w:firstRow="1" w:lastRow="0" w:firstColumn="1" w:lastColumn="0" w:noHBand="0" w:noVBand="1"/>
      </w:tblPr>
      <w:tblGrid>
        <w:gridCol w:w="1498"/>
        <w:gridCol w:w="7280"/>
        <w:gridCol w:w="1070"/>
      </w:tblGrid>
      <w:tr w:rsidR="004217E9" w:rsidRPr="004217E9" w:rsidTr="004217E9">
        <w:trPr>
          <w:trHeight w:val="630"/>
        </w:trPr>
        <w:tc>
          <w:tcPr>
            <w:tcW w:w="546" w:type="pct"/>
            <w:tcBorders>
              <w:top w:val="single" w:sz="4" w:space="0" w:color="auto"/>
              <w:left w:val="single" w:sz="4" w:space="0" w:color="auto"/>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 п/п</w:t>
            </w:r>
          </w:p>
        </w:tc>
        <w:tc>
          <w:tcPr>
            <w:tcW w:w="2780" w:type="pct"/>
            <w:tcBorders>
              <w:top w:val="single" w:sz="4" w:space="0" w:color="auto"/>
              <w:left w:val="nil"/>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Наименование Программы</w:t>
            </w:r>
          </w:p>
        </w:tc>
        <w:tc>
          <w:tcPr>
            <w:tcW w:w="1673" w:type="pct"/>
            <w:tcBorders>
              <w:top w:val="single" w:sz="4" w:space="0" w:color="auto"/>
              <w:left w:val="nil"/>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Рейтинговая оценка, балл &lt;1&gt;</w:t>
            </w:r>
          </w:p>
        </w:tc>
      </w:tr>
      <w:tr w:rsidR="004217E9" w:rsidRPr="004217E9" w:rsidTr="004217E9">
        <w:trPr>
          <w:trHeight w:val="630"/>
        </w:trPr>
        <w:tc>
          <w:tcPr>
            <w:tcW w:w="546" w:type="pct"/>
            <w:tcBorders>
              <w:top w:val="nil"/>
              <w:left w:val="single" w:sz="4" w:space="0" w:color="auto"/>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 xml:space="preserve"> </w:t>
            </w:r>
          </w:p>
        </w:tc>
        <w:tc>
          <w:tcPr>
            <w:tcW w:w="2780" w:type="pct"/>
            <w:tcBorders>
              <w:top w:val="nil"/>
              <w:left w:val="nil"/>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1. Муниципальные программы с высоким уровнем эффективности реализации</w:t>
            </w:r>
          </w:p>
        </w:tc>
        <w:tc>
          <w:tcPr>
            <w:tcW w:w="1673" w:type="pct"/>
            <w:tcBorders>
              <w:top w:val="nil"/>
              <w:left w:val="nil"/>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 xml:space="preserve"> </w:t>
            </w:r>
          </w:p>
        </w:tc>
      </w:tr>
      <w:tr w:rsidR="004217E9" w:rsidRPr="004217E9" w:rsidTr="004217E9">
        <w:trPr>
          <w:trHeight w:val="315"/>
        </w:trPr>
        <w:tc>
          <w:tcPr>
            <w:tcW w:w="546" w:type="pct"/>
            <w:tcBorders>
              <w:top w:val="nil"/>
              <w:left w:val="single" w:sz="4" w:space="0" w:color="auto"/>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1</w:t>
            </w:r>
          </w:p>
        </w:tc>
        <w:tc>
          <w:tcPr>
            <w:tcW w:w="2780" w:type="pct"/>
            <w:tcBorders>
              <w:top w:val="nil"/>
              <w:left w:val="nil"/>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Муниципальная программа 1.1</w:t>
            </w:r>
          </w:p>
        </w:tc>
        <w:tc>
          <w:tcPr>
            <w:tcW w:w="1673" w:type="pct"/>
            <w:tcBorders>
              <w:top w:val="nil"/>
              <w:left w:val="nil"/>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 xml:space="preserve"> </w:t>
            </w:r>
          </w:p>
        </w:tc>
      </w:tr>
      <w:tr w:rsidR="004217E9" w:rsidRPr="004217E9" w:rsidTr="004217E9">
        <w:trPr>
          <w:trHeight w:val="315"/>
        </w:trPr>
        <w:tc>
          <w:tcPr>
            <w:tcW w:w="546" w:type="pct"/>
            <w:tcBorders>
              <w:top w:val="nil"/>
              <w:left w:val="single" w:sz="4" w:space="0" w:color="auto"/>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2</w:t>
            </w:r>
          </w:p>
        </w:tc>
        <w:tc>
          <w:tcPr>
            <w:tcW w:w="2780" w:type="pct"/>
            <w:tcBorders>
              <w:top w:val="nil"/>
              <w:left w:val="nil"/>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Муниципальная программа 1.2</w:t>
            </w:r>
          </w:p>
        </w:tc>
        <w:tc>
          <w:tcPr>
            <w:tcW w:w="1673" w:type="pct"/>
            <w:tcBorders>
              <w:top w:val="nil"/>
              <w:left w:val="nil"/>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 xml:space="preserve"> </w:t>
            </w:r>
          </w:p>
        </w:tc>
      </w:tr>
      <w:tr w:rsidR="004217E9" w:rsidRPr="004217E9" w:rsidTr="004217E9">
        <w:trPr>
          <w:trHeight w:val="315"/>
        </w:trPr>
        <w:tc>
          <w:tcPr>
            <w:tcW w:w="546" w:type="pct"/>
            <w:tcBorders>
              <w:top w:val="nil"/>
              <w:left w:val="single" w:sz="4" w:space="0" w:color="auto"/>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и т.д.</w:t>
            </w:r>
          </w:p>
        </w:tc>
        <w:tc>
          <w:tcPr>
            <w:tcW w:w="2780" w:type="pct"/>
            <w:tcBorders>
              <w:top w:val="nil"/>
              <w:left w:val="nil"/>
              <w:bottom w:val="single" w:sz="4" w:space="0" w:color="auto"/>
              <w:right w:val="single" w:sz="4" w:space="0" w:color="auto"/>
            </w:tcBorders>
            <w:vAlign w:val="center"/>
            <w:hideMark/>
          </w:tcPr>
          <w:p w:rsidR="004217E9" w:rsidRPr="004217E9" w:rsidRDefault="004217E9" w:rsidP="00EB6630">
            <w:pPr>
              <w:ind w:firstLine="0"/>
              <w:rPr>
                <w:rFonts w:cs="Arial"/>
              </w:rPr>
            </w:pPr>
          </w:p>
        </w:tc>
        <w:tc>
          <w:tcPr>
            <w:tcW w:w="1673" w:type="pct"/>
            <w:tcBorders>
              <w:top w:val="nil"/>
              <w:left w:val="nil"/>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 xml:space="preserve"> </w:t>
            </w:r>
          </w:p>
        </w:tc>
      </w:tr>
      <w:tr w:rsidR="004217E9" w:rsidRPr="004217E9" w:rsidTr="004217E9">
        <w:trPr>
          <w:trHeight w:val="630"/>
        </w:trPr>
        <w:tc>
          <w:tcPr>
            <w:tcW w:w="546" w:type="pct"/>
            <w:tcBorders>
              <w:top w:val="nil"/>
              <w:left w:val="single" w:sz="4" w:space="0" w:color="auto"/>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 xml:space="preserve"> </w:t>
            </w:r>
          </w:p>
        </w:tc>
        <w:tc>
          <w:tcPr>
            <w:tcW w:w="2780" w:type="pct"/>
            <w:tcBorders>
              <w:top w:val="nil"/>
              <w:left w:val="nil"/>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2. Муниципальные программы со средним уровнем эффективности реализации</w:t>
            </w:r>
          </w:p>
        </w:tc>
        <w:tc>
          <w:tcPr>
            <w:tcW w:w="1673" w:type="pct"/>
            <w:tcBorders>
              <w:top w:val="nil"/>
              <w:left w:val="nil"/>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 xml:space="preserve"> </w:t>
            </w:r>
          </w:p>
        </w:tc>
      </w:tr>
      <w:tr w:rsidR="004217E9" w:rsidRPr="004217E9" w:rsidTr="004217E9">
        <w:trPr>
          <w:trHeight w:val="315"/>
        </w:trPr>
        <w:tc>
          <w:tcPr>
            <w:tcW w:w="546" w:type="pct"/>
            <w:tcBorders>
              <w:top w:val="nil"/>
              <w:left w:val="single" w:sz="4" w:space="0" w:color="auto"/>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 xml:space="preserve"> </w:t>
            </w:r>
          </w:p>
        </w:tc>
        <w:tc>
          <w:tcPr>
            <w:tcW w:w="2780" w:type="pct"/>
            <w:tcBorders>
              <w:top w:val="nil"/>
              <w:left w:val="nil"/>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Муниципальная программа 2.1</w:t>
            </w:r>
          </w:p>
        </w:tc>
        <w:tc>
          <w:tcPr>
            <w:tcW w:w="1673" w:type="pct"/>
            <w:tcBorders>
              <w:top w:val="nil"/>
              <w:left w:val="nil"/>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 xml:space="preserve"> </w:t>
            </w:r>
          </w:p>
        </w:tc>
      </w:tr>
      <w:tr w:rsidR="004217E9" w:rsidRPr="004217E9" w:rsidTr="004217E9">
        <w:trPr>
          <w:trHeight w:val="315"/>
        </w:trPr>
        <w:tc>
          <w:tcPr>
            <w:tcW w:w="546" w:type="pct"/>
            <w:tcBorders>
              <w:top w:val="nil"/>
              <w:left w:val="single" w:sz="4" w:space="0" w:color="auto"/>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 xml:space="preserve"> </w:t>
            </w:r>
          </w:p>
        </w:tc>
        <w:tc>
          <w:tcPr>
            <w:tcW w:w="2780" w:type="pct"/>
            <w:tcBorders>
              <w:top w:val="nil"/>
              <w:left w:val="nil"/>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Муниципальная программа 2.2</w:t>
            </w:r>
          </w:p>
        </w:tc>
        <w:tc>
          <w:tcPr>
            <w:tcW w:w="1673" w:type="pct"/>
            <w:tcBorders>
              <w:top w:val="nil"/>
              <w:left w:val="nil"/>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 xml:space="preserve"> </w:t>
            </w:r>
          </w:p>
        </w:tc>
      </w:tr>
      <w:tr w:rsidR="004217E9" w:rsidRPr="004217E9" w:rsidTr="004217E9">
        <w:trPr>
          <w:trHeight w:val="315"/>
        </w:trPr>
        <w:tc>
          <w:tcPr>
            <w:tcW w:w="546" w:type="pct"/>
            <w:tcBorders>
              <w:top w:val="nil"/>
              <w:left w:val="single" w:sz="4" w:space="0" w:color="auto"/>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и т.д.</w:t>
            </w:r>
          </w:p>
        </w:tc>
        <w:tc>
          <w:tcPr>
            <w:tcW w:w="2780" w:type="pct"/>
            <w:tcBorders>
              <w:top w:val="nil"/>
              <w:left w:val="nil"/>
              <w:bottom w:val="single" w:sz="4" w:space="0" w:color="auto"/>
              <w:right w:val="single" w:sz="4" w:space="0" w:color="auto"/>
            </w:tcBorders>
            <w:vAlign w:val="center"/>
            <w:hideMark/>
          </w:tcPr>
          <w:p w:rsidR="004217E9" w:rsidRPr="004217E9" w:rsidRDefault="004217E9" w:rsidP="00EB6630">
            <w:pPr>
              <w:ind w:firstLine="0"/>
              <w:rPr>
                <w:rFonts w:cs="Arial"/>
              </w:rPr>
            </w:pPr>
          </w:p>
        </w:tc>
        <w:tc>
          <w:tcPr>
            <w:tcW w:w="1673" w:type="pct"/>
            <w:tcBorders>
              <w:top w:val="nil"/>
              <w:left w:val="nil"/>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 xml:space="preserve"> </w:t>
            </w:r>
          </w:p>
        </w:tc>
      </w:tr>
      <w:tr w:rsidR="004217E9" w:rsidRPr="004217E9" w:rsidTr="004217E9">
        <w:trPr>
          <w:trHeight w:val="945"/>
        </w:trPr>
        <w:tc>
          <w:tcPr>
            <w:tcW w:w="546" w:type="pct"/>
            <w:tcBorders>
              <w:top w:val="nil"/>
              <w:left w:val="single" w:sz="4" w:space="0" w:color="auto"/>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 xml:space="preserve"> </w:t>
            </w:r>
          </w:p>
        </w:tc>
        <w:tc>
          <w:tcPr>
            <w:tcW w:w="2780" w:type="pct"/>
            <w:tcBorders>
              <w:top w:val="nil"/>
              <w:left w:val="nil"/>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3. Муниципальные программы с удовлетворительным уровнем эффективности реализации</w:t>
            </w:r>
          </w:p>
        </w:tc>
        <w:tc>
          <w:tcPr>
            <w:tcW w:w="1673" w:type="pct"/>
            <w:tcBorders>
              <w:top w:val="nil"/>
              <w:left w:val="nil"/>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 xml:space="preserve"> </w:t>
            </w:r>
          </w:p>
        </w:tc>
      </w:tr>
      <w:tr w:rsidR="004217E9" w:rsidRPr="004217E9" w:rsidTr="004217E9">
        <w:trPr>
          <w:trHeight w:val="315"/>
        </w:trPr>
        <w:tc>
          <w:tcPr>
            <w:tcW w:w="546" w:type="pct"/>
            <w:tcBorders>
              <w:top w:val="nil"/>
              <w:left w:val="single" w:sz="4" w:space="0" w:color="auto"/>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 xml:space="preserve"> </w:t>
            </w:r>
          </w:p>
        </w:tc>
        <w:tc>
          <w:tcPr>
            <w:tcW w:w="2780" w:type="pct"/>
            <w:tcBorders>
              <w:top w:val="nil"/>
              <w:left w:val="nil"/>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Муниципальная программа 3.1</w:t>
            </w:r>
          </w:p>
        </w:tc>
        <w:tc>
          <w:tcPr>
            <w:tcW w:w="1673" w:type="pct"/>
            <w:tcBorders>
              <w:top w:val="nil"/>
              <w:left w:val="nil"/>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 xml:space="preserve"> </w:t>
            </w:r>
          </w:p>
        </w:tc>
      </w:tr>
      <w:tr w:rsidR="004217E9" w:rsidRPr="004217E9" w:rsidTr="004217E9">
        <w:trPr>
          <w:trHeight w:val="315"/>
        </w:trPr>
        <w:tc>
          <w:tcPr>
            <w:tcW w:w="546" w:type="pct"/>
            <w:tcBorders>
              <w:top w:val="nil"/>
              <w:left w:val="single" w:sz="4" w:space="0" w:color="auto"/>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 xml:space="preserve"> </w:t>
            </w:r>
          </w:p>
        </w:tc>
        <w:tc>
          <w:tcPr>
            <w:tcW w:w="2780" w:type="pct"/>
            <w:tcBorders>
              <w:top w:val="nil"/>
              <w:left w:val="nil"/>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Муниципальная программа 3.2</w:t>
            </w:r>
          </w:p>
        </w:tc>
        <w:tc>
          <w:tcPr>
            <w:tcW w:w="1673" w:type="pct"/>
            <w:tcBorders>
              <w:top w:val="nil"/>
              <w:left w:val="nil"/>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 xml:space="preserve"> </w:t>
            </w:r>
          </w:p>
        </w:tc>
      </w:tr>
      <w:tr w:rsidR="004217E9" w:rsidRPr="004217E9" w:rsidTr="004217E9">
        <w:trPr>
          <w:trHeight w:val="315"/>
        </w:trPr>
        <w:tc>
          <w:tcPr>
            <w:tcW w:w="546" w:type="pct"/>
            <w:tcBorders>
              <w:top w:val="nil"/>
              <w:left w:val="single" w:sz="4" w:space="0" w:color="auto"/>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и т.д.</w:t>
            </w:r>
          </w:p>
        </w:tc>
        <w:tc>
          <w:tcPr>
            <w:tcW w:w="2780" w:type="pct"/>
            <w:tcBorders>
              <w:top w:val="nil"/>
              <w:left w:val="nil"/>
              <w:bottom w:val="single" w:sz="4" w:space="0" w:color="auto"/>
              <w:right w:val="single" w:sz="4" w:space="0" w:color="auto"/>
            </w:tcBorders>
            <w:vAlign w:val="center"/>
          </w:tcPr>
          <w:p w:rsidR="004217E9" w:rsidRPr="004217E9" w:rsidRDefault="004217E9" w:rsidP="00EB6630">
            <w:pPr>
              <w:ind w:firstLine="0"/>
              <w:rPr>
                <w:rFonts w:cs="Arial"/>
              </w:rPr>
            </w:pPr>
          </w:p>
        </w:tc>
        <w:tc>
          <w:tcPr>
            <w:tcW w:w="1673" w:type="pct"/>
            <w:tcBorders>
              <w:top w:val="nil"/>
              <w:left w:val="nil"/>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 xml:space="preserve"> </w:t>
            </w:r>
          </w:p>
        </w:tc>
      </w:tr>
      <w:tr w:rsidR="004217E9" w:rsidRPr="004217E9" w:rsidTr="004217E9">
        <w:trPr>
          <w:trHeight w:val="1080"/>
        </w:trPr>
        <w:tc>
          <w:tcPr>
            <w:tcW w:w="546" w:type="pct"/>
            <w:tcBorders>
              <w:top w:val="nil"/>
              <w:left w:val="single" w:sz="4" w:space="0" w:color="auto"/>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 xml:space="preserve"> </w:t>
            </w:r>
          </w:p>
        </w:tc>
        <w:tc>
          <w:tcPr>
            <w:tcW w:w="2780" w:type="pct"/>
            <w:tcBorders>
              <w:top w:val="nil"/>
              <w:left w:val="nil"/>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4. Муниципальные программы с неудовлетворительным уровнем эффективности реализации</w:t>
            </w:r>
          </w:p>
        </w:tc>
        <w:tc>
          <w:tcPr>
            <w:tcW w:w="1673" w:type="pct"/>
            <w:tcBorders>
              <w:top w:val="nil"/>
              <w:left w:val="nil"/>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 xml:space="preserve"> </w:t>
            </w:r>
          </w:p>
        </w:tc>
      </w:tr>
      <w:tr w:rsidR="004217E9" w:rsidRPr="004217E9" w:rsidTr="004217E9">
        <w:trPr>
          <w:trHeight w:val="570"/>
        </w:trPr>
        <w:tc>
          <w:tcPr>
            <w:tcW w:w="546" w:type="pct"/>
            <w:tcBorders>
              <w:top w:val="nil"/>
              <w:left w:val="single" w:sz="4" w:space="0" w:color="auto"/>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 xml:space="preserve"> </w:t>
            </w:r>
          </w:p>
        </w:tc>
        <w:tc>
          <w:tcPr>
            <w:tcW w:w="2780" w:type="pct"/>
            <w:tcBorders>
              <w:top w:val="nil"/>
              <w:left w:val="nil"/>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Муниципальная программа 4.1</w:t>
            </w:r>
          </w:p>
        </w:tc>
        <w:tc>
          <w:tcPr>
            <w:tcW w:w="1673" w:type="pct"/>
            <w:tcBorders>
              <w:top w:val="nil"/>
              <w:left w:val="nil"/>
              <w:bottom w:val="single" w:sz="4" w:space="0" w:color="auto"/>
              <w:right w:val="single" w:sz="4" w:space="0" w:color="auto"/>
            </w:tcBorders>
            <w:noWrap/>
            <w:vAlign w:val="bottom"/>
            <w:hideMark/>
          </w:tcPr>
          <w:p w:rsidR="004217E9" w:rsidRPr="004217E9" w:rsidRDefault="004217E9" w:rsidP="00EB6630">
            <w:pPr>
              <w:ind w:firstLine="0"/>
              <w:rPr>
                <w:rFonts w:cs="Arial"/>
              </w:rPr>
            </w:pPr>
            <w:r w:rsidRPr="004217E9">
              <w:rPr>
                <w:rFonts w:cs="Arial"/>
              </w:rPr>
              <w:t xml:space="preserve"> </w:t>
            </w:r>
          </w:p>
        </w:tc>
      </w:tr>
      <w:tr w:rsidR="004217E9" w:rsidRPr="004217E9" w:rsidTr="004217E9">
        <w:trPr>
          <w:trHeight w:val="570"/>
        </w:trPr>
        <w:tc>
          <w:tcPr>
            <w:tcW w:w="546" w:type="pct"/>
            <w:tcBorders>
              <w:top w:val="nil"/>
              <w:left w:val="single" w:sz="4" w:space="0" w:color="auto"/>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 xml:space="preserve"> </w:t>
            </w:r>
          </w:p>
        </w:tc>
        <w:tc>
          <w:tcPr>
            <w:tcW w:w="2780" w:type="pct"/>
            <w:tcBorders>
              <w:top w:val="nil"/>
              <w:left w:val="nil"/>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Муниципальная программа 4.2</w:t>
            </w:r>
          </w:p>
        </w:tc>
        <w:tc>
          <w:tcPr>
            <w:tcW w:w="1673" w:type="pct"/>
            <w:tcBorders>
              <w:top w:val="nil"/>
              <w:left w:val="nil"/>
              <w:bottom w:val="single" w:sz="4" w:space="0" w:color="auto"/>
              <w:right w:val="single" w:sz="4" w:space="0" w:color="auto"/>
            </w:tcBorders>
            <w:noWrap/>
            <w:vAlign w:val="bottom"/>
            <w:hideMark/>
          </w:tcPr>
          <w:p w:rsidR="004217E9" w:rsidRPr="004217E9" w:rsidRDefault="004217E9" w:rsidP="00EB6630">
            <w:pPr>
              <w:ind w:firstLine="0"/>
              <w:rPr>
                <w:rFonts w:cs="Arial"/>
              </w:rPr>
            </w:pPr>
            <w:r w:rsidRPr="004217E9">
              <w:rPr>
                <w:rFonts w:cs="Arial"/>
              </w:rPr>
              <w:t xml:space="preserve"> </w:t>
            </w:r>
          </w:p>
        </w:tc>
      </w:tr>
      <w:tr w:rsidR="004217E9" w:rsidRPr="004217E9" w:rsidTr="004217E9">
        <w:trPr>
          <w:trHeight w:val="315"/>
        </w:trPr>
        <w:tc>
          <w:tcPr>
            <w:tcW w:w="546" w:type="pct"/>
            <w:tcBorders>
              <w:top w:val="nil"/>
              <w:left w:val="single" w:sz="4" w:space="0" w:color="auto"/>
              <w:bottom w:val="single" w:sz="4" w:space="0" w:color="auto"/>
              <w:right w:val="single" w:sz="4" w:space="0" w:color="auto"/>
            </w:tcBorders>
            <w:vAlign w:val="center"/>
            <w:hideMark/>
          </w:tcPr>
          <w:p w:rsidR="004217E9" w:rsidRPr="004217E9" w:rsidRDefault="004217E9" w:rsidP="00EB6630">
            <w:pPr>
              <w:ind w:firstLine="0"/>
              <w:rPr>
                <w:rFonts w:cs="Arial"/>
              </w:rPr>
            </w:pPr>
            <w:r w:rsidRPr="004217E9">
              <w:rPr>
                <w:rFonts w:cs="Arial"/>
              </w:rPr>
              <w:t xml:space="preserve">и т.д. </w:t>
            </w:r>
          </w:p>
        </w:tc>
        <w:tc>
          <w:tcPr>
            <w:tcW w:w="2780" w:type="pct"/>
            <w:tcBorders>
              <w:top w:val="nil"/>
              <w:left w:val="nil"/>
              <w:bottom w:val="single" w:sz="4" w:space="0" w:color="auto"/>
              <w:right w:val="single" w:sz="4" w:space="0" w:color="auto"/>
            </w:tcBorders>
            <w:vAlign w:val="center"/>
          </w:tcPr>
          <w:p w:rsidR="004217E9" w:rsidRPr="004217E9" w:rsidRDefault="004217E9" w:rsidP="00EB6630">
            <w:pPr>
              <w:ind w:firstLine="0"/>
              <w:rPr>
                <w:rFonts w:cs="Arial"/>
              </w:rPr>
            </w:pPr>
          </w:p>
        </w:tc>
        <w:tc>
          <w:tcPr>
            <w:tcW w:w="1673" w:type="pct"/>
            <w:tcBorders>
              <w:top w:val="nil"/>
              <w:left w:val="nil"/>
              <w:bottom w:val="single" w:sz="4" w:space="0" w:color="auto"/>
              <w:right w:val="single" w:sz="4" w:space="0" w:color="auto"/>
            </w:tcBorders>
            <w:noWrap/>
            <w:vAlign w:val="bottom"/>
            <w:hideMark/>
          </w:tcPr>
          <w:p w:rsidR="004217E9" w:rsidRPr="004217E9" w:rsidRDefault="004217E9" w:rsidP="00EB6630">
            <w:pPr>
              <w:ind w:firstLine="0"/>
              <w:rPr>
                <w:rFonts w:cs="Arial"/>
              </w:rPr>
            </w:pPr>
            <w:r w:rsidRPr="004217E9">
              <w:rPr>
                <w:rFonts w:cs="Arial"/>
              </w:rPr>
              <w:t xml:space="preserve"> </w:t>
            </w:r>
          </w:p>
        </w:tc>
      </w:tr>
      <w:tr w:rsidR="004217E9" w:rsidRPr="004217E9" w:rsidTr="004217E9">
        <w:trPr>
          <w:trHeight w:val="315"/>
        </w:trPr>
        <w:tc>
          <w:tcPr>
            <w:tcW w:w="546" w:type="pct"/>
            <w:noWrap/>
            <w:vAlign w:val="bottom"/>
            <w:hideMark/>
          </w:tcPr>
          <w:p w:rsidR="004217E9" w:rsidRPr="004217E9" w:rsidRDefault="004217E9" w:rsidP="00EB6630">
            <w:pPr>
              <w:ind w:firstLine="0"/>
              <w:rPr>
                <w:rFonts w:cs="Arial"/>
              </w:rPr>
            </w:pPr>
          </w:p>
        </w:tc>
        <w:tc>
          <w:tcPr>
            <w:tcW w:w="2780" w:type="pct"/>
            <w:noWrap/>
            <w:vAlign w:val="bottom"/>
            <w:hideMark/>
          </w:tcPr>
          <w:p w:rsidR="004217E9" w:rsidRPr="004217E9" w:rsidRDefault="004217E9" w:rsidP="00EB6630">
            <w:pPr>
              <w:ind w:firstLine="0"/>
              <w:rPr>
                <w:rFonts w:cs="Arial"/>
              </w:rPr>
            </w:pPr>
          </w:p>
        </w:tc>
        <w:tc>
          <w:tcPr>
            <w:tcW w:w="1673" w:type="pct"/>
            <w:noWrap/>
            <w:vAlign w:val="bottom"/>
            <w:hideMark/>
          </w:tcPr>
          <w:p w:rsidR="004217E9" w:rsidRPr="004217E9" w:rsidRDefault="004217E9" w:rsidP="00EB6630">
            <w:pPr>
              <w:ind w:firstLine="0"/>
              <w:rPr>
                <w:rFonts w:cs="Arial"/>
              </w:rPr>
            </w:pPr>
          </w:p>
        </w:tc>
      </w:tr>
      <w:tr w:rsidR="004217E9" w:rsidRPr="004217E9" w:rsidTr="004217E9">
        <w:trPr>
          <w:trHeight w:val="315"/>
        </w:trPr>
        <w:tc>
          <w:tcPr>
            <w:tcW w:w="3327" w:type="pct"/>
            <w:gridSpan w:val="2"/>
            <w:noWrap/>
            <w:vAlign w:val="bottom"/>
            <w:hideMark/>
          </w:tcPr>
          <w:p w:rsidR="004217E9" w:rsidRPr="004217E9" w:rsidRDefault="004217E9" w:rsidP="00EB6630">
            <w:pPr>
              <w:ind w:firstLine="0"/>
              <w:rPr>
                <w:rFonts w:cs="Arial"/>
              </w:rPr>
            </w:pPr>
            <w:r w:rsidRPr="004217E9">
              <w:rPr>
                <w:rFonts w:cs="Arial"/>
              </w:rPr>
              <w:t>&lt;1&gt; Определяет отдел по экономике, управлению муниципальным имуществом и земельным отношениям -П.31. Положения</w:t>
            </w:r>
          </w:p>
        </w:tc>
        <w:tc>
          <w:tcPr>
            <w:tcW w:w="1673" w:type="pct"/>
            <w:noWrap/>
            <w:vAlign w:val="bottom"/>
            <w:hideMark/>
          </w:tcPr>
          <w:p w:rsidR="004217E9" w:rsidRPr="004217E9" w:rsidRDefault="004217E9" w:rsidP="00EB6630">
            <w:pPr>
              <w:ind w:firstLine="0"/>
              <w:rPr>
                <w:rFonts w:cs="Arial"/>
              </w:rPr>
            </w:pPr>
          </w:p>
        </w:tc>
      </w:tr>
    </w:tbl>
    <w:p w:rsidR="004217E9" w:rsidRPr="004217E9" w:rsidRDefault="004217E9" w:rsidP="004217E9">
      <w:pPr>
        <w:ind w:firstLine="709"/>
        <w:contextualSpacing/>
        <w:rPr>
          <w:rFonts w:cs="Arial"/>
        </w:rPr>
      </w:pPr>
    </w:p>
    <w:p w:rsidR="00A17152" w:rsidRPr="004217E9" w:rsidRDefault="00A17152" w:rsidP="004217E9">
      <w:pPr>
        <w:ind w:firstLine="709"/>
        <w:rPr>
          <w:rFonts w:cs="Arial"/>
        </w:rPr>
      </w:pPr>
    </w:p>
    <w:sectPr w:rsidR="00A17152" w:rsidRPr="004217E9" w:rsidSect="004217E9">
      <w:pgSz w:w="11900" w:h="16840"/>
      <w:pgMar w:top="2268" w:right="567" w:bottom="567" w:left="17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FCD" w:rsidRDefault="007B2FCD" w:rsidP="004217E9">
      <w:r>
        <w:separator/>
      </w:r>
    </w:p>
  </w:endnote>
  <w:endnote w:type="continuationSeparator" w:id="0">
    <w:p w:rsidR="007B2FCD" w:rsidRDefault="007B2FCD" w:rsidP="00421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FCD" w:rsidRDefault="007B2FCD" w:rsidP="004217E9">
      <w:r>
        <w:separator/>
      </w:r>
    </w:p>
  </w:footnote>
  <w:footnote w:type="continuationSeparator" w:id="0">
    <w:p w:rsidR="007B2FCD" w:rsidRDefault="007B2FCD" w:rsidP="004217E9">
      <w:r>
        <w:continuationSeparator/>
      </w:r>
    </w:p>
  </w:footnote>
  <w:footnote w:id="1">
    <w:p w:rsidR="004217E9" w:rsidRPr="00471ECD" w:rsidRDefault="004217E9" w:rsidP="004217E9">
      <w:pPr>
        <w:pStyle w:val="afff3"/>
        <w:rPr>
          <w:sz w:val="20"/>
          <w:szCs w:val="20"/>
        </w:rPr>
      </w:pPr>
      <w:r w:rsidRPr="00471ECD">
        <w:rPr>
          <w:sz w:val="20"/>
          <w:szCs w:val="20"/>
          <w:vertAlign w:val="superscript"/>
        </w:rPr>
        <w:footnoteRef/>
      </w:r>
      <w:r w:rsidRPr="00471ECD">
        <w:rPr>
          <w:sz w:val="20"/>
          <w:szCs w:val="20"/>
        </w:rPr>
        <w:t xml:space="preserve"> Приводятся показатели уровня муниципальной программы.</w:t>
      </w:r>
    </w:p>
  </w:footnote>
  <w:footnote w:id="2">
    <w:p w:rsidR="004217E9" w:rsidRPr="00471ECD" w:rsidRDefault="004217E9" w:rsidP="004217E9">
      <w:pPr>
        <w:pStyle w:val="afff3"/>
        <w:rPr>
          <w:sz w:val="20"/>
          <w:szCs w:val="20"/>
        </w:rPr>
      </w:pPr>
      <w:r w:rsidRPr="00471ECD">
        <w:rPr>
          <w:sz w:val="20"/>
          <w:szCs w:val="20"/>
          <w:vertAlign w:val="superscript"/>
        </w:rPr>
        <w:footnoteRef/>
      </w:r>
      <w:r w:rsidRPr="00471ECD">
        <w:rPr>
          <w:sz w:val="20"/>
          <w:szCs w:val="20"/>
        </w:rPr>
        <w:t xml:space="preserve"> В графе указывается признак показателя:</w:t>
      </w:r>
    </w:p>
    <w:p w:rsidR="004217E9" w:rsidRPr="00471ECD" w:rsidRDefault="004217E9" w:rsidP="004217E9">
      <w:pPr>
        <w:pStyle w:val="afff3"/>
        <w:rPr>
          <w:sz w:val="20"/>
          <w:szCs w:val="20"/>
        </w:rPr>
      </w:pPr>
      <w:r w:rsidRPr="00471ECD">
        <w:rPr>
          <w:sz w:val="20"/>
          <w:szCs w:val="20"/>
        </w:rPr>
        <w:t>- у показателя, желаемой тенденцией развития которого является увеличение значения, указывается "возрастание";</w:t>
      </w:r>
    </w:p>
    <w:p w:rsidR="004217E9" w:rsidRPr="00471ECD" w:rsidRDefault="004217E9" w:rsidP="004217E9">
      <w:pPr>
        <w:pStyle w:val="afff3"/>
        <w:rPr>
          <w:sz w:val="20"/>
          <w:szCs w:val="20"/>
        </w:rPr>
      </w:pPr>
      <w:r w:rsidRPr="00471ECD">
        <w:rPr>
          <w:sz w:val="20"/>
          <w:szCs w:val="20"/>
        </w:rPr>
        <w:t>- у показателя, желаемой тенденцией развития которого является снижение значения, указывается "убывание".</w:t>
      </w:r>
    </w:p>
  </w:footnote>
  <w:footnote w:id="3">
    <w:p w:rsidR="004217E9" w:rsidRPr="00471ECD" w:rsidRDefault="004217E9" w:rsidP="004217E9">
      <w:pPr>
        <w:pStyle w:val="afff3"/>
        <w:rPr>
          <w:sz w:val="20"/>
          <w:szCs w:val="20"/>
        </w:rPr>
      </w:pPr>
      <w:r w:rsidRPr="00471ECD">
        <w:rPr>
          <w:sz w:val="20"/>
          <w:szCs w:val="20"/>
          <w:vertAlign w:val="superscript"/>
        </w:rPr>
        <w:footnoteRef/>
      </w:r>
      <w:r w:rsidRPr="00471ECD">
        <w:rPr>
          <w:sz w:val="20"/>
          <w:szCs w:val="20"/>
        </w:rPr>
        <w:t xml:space="preserve"> В качестве базового значения показателя указывается фактическое значение за год, предшествующий году разработки проекта муниципальной программы. В случае отсутствия указанных данных в качестве базового значения приводится плановое (прогнозное) значение на год, предшествующий году разработки проекта муниципальной программы.</w:t>
      </w:r>
    </w:p>
  </w:footnote>
  <w:footnote w:id="4">
    <w:p w:rsidR="004217E9" w:rsidRPr="00471ECD" w:rsidRDefault="004217E9" w:rsidP="004217E9">
      <w:pPr>
        <w:pStyle w:val="afff3"/>
        <w:spacing w:line="382" w:lineRule="auto"/>
        <w:rPr>
          <w:sz w:val="20"/>
          <w:szCs w:val="20"/>
        </w:rPr>
      </w:pPr>
      <w:r w:rsidRPr="00471ECD">
        <w:rPr>
          <w:rFonts w:ascii="Courier New" w:eastAsia="Courier New" w:hAnsi="Courier New" w:cs="Courier New"/>
          <w:sz w:val="20"/>
          <w:szCs w:val="20"/>
        </w:rPr>
        <w:t>4</w:t>
      </w:r>
      <w:r w:rsidRPr="00471ECD">
        <w:rPr>
          <w:sz w:val="20"/>
          <w:szCs w:val="20"/>
        </w:rPr>
        <w:t>Указывается первый год II этапа реализации муниципальной программы.</w:t>
      </w:r>
    </w:p>
  </w:footnote>
  <w:footnote w:id="5">
    <w:p w:rsidR="004217E9" w:rsidRPr="00471ECD" w:rsidRDefault="004217E9" w:rsidP="004217E9">
      <w:pPr>
        <w:pStyle w:val="afff3"/>
        <w:rPr>
          <w:sz w:val="20"/>
          <w:szCs w:val="20"/>
        </w:rPr>
      </w:pPr>
      <w:r w:rsidRPr="00471ECD">
        <w:rPr>
          <w:sz w:val="20"/>
          <w:szCs w:val="20"/>
          <w:vertAlign w:val="superscript"/>
        </w:rPr>
        <w:footnoteRef/>
      </w:r>
      <w:r w:rsidRPr="00471ECD">
        <w:rPr>
          <w:sz w:val="20"/>
          <w:szCs w:val="20"/>
        </w:rPr>
        <w:t xml:space="preserve"> Указывается последний год реализации муниципальной программы.</w:t>
      </w:r>
    </w:p>
  </w:footnote>
  <w:footnote w:id="6">
    <w:p w:rsidR="004217E9" w:rsidRPr="00471ECD" w:rsidRDefault="004217E9" w:rsidP="004217E9">
      <w:pPr>
        <w:pStyle w:val="afff3"/>
        <w:rPr>
          <w:sz w:val="18"/>
          <w:szCs w:val="18"/>
        </w:rPr>
      </w:pPr>
      <w:r w:rsidRPr="00471ECD">
        <w:rPr>
          <w:sz w:val="20"/>
          <w:szCs w:val="20"/>
          <w:vertAlign w:val="superscript"/>
        </w:rPr>
        <w:footnoteRef/>
      </w:r>
      <w:r w:rsidRPr="00471ECD">
        <w:rPr>
          <w:sz w:val="20"/>
          <w:szCs w:val="20"/>
        </w:rPr>
        <w:t xml:space="preserve"> Указывается документ в соответствии с которым данный показатель определен как приоритетный (национальный проект, государственная программа Воронежской области, документ стратегического</w:t>
      </w:r>
      <w:r w:rsidRPr="00471ECD">
        <w:rPr>
          <w:sz w:val="18"/>
          <w:szCs w:val="18"/>
        </w:rPr>
        <w:t xml:space="preserve"> планирования или иной документ).</w:t>
      </w:r>
    </w:p>
  </w:footnote>
  <w:footnote w:id="7">
    <w:p w:rsidR="004217E9" w:rsidRDefault="004217E9" w:rsidP="004217E9">
      <w:pPr>
        <w:pStyle w:val="afff3"/>
      </w:pPr>
      <w:r w:rsidRPr="00471ECD">
        <w:rPr>
          <w:sz w:val="20"/>
          <w:szCs w:val="18"/>
          <w:vertAlign w:val="superscript"/>
        </w:rPr>
        <w:footnoteRef/>
      </w:r>
      <w:r w:rsidRPr="00471ECD">
        <w:rPr>
          <w:sz w:val="20"/>
          <w:szCs w:val="18"/>
        </w:rPr>
        <w:t xml:space="preserve"> </w:t>
      </w:r>
      <w:r w:rsidRPr="00471ECD">
        <w:rPr>
          <w:sz w:val="18"/>
          <w:szCs w:val="18"/>
        </w:rPr>
        <w:t>Указывается наименование структурного подразделения администрации муниципального района Воронежской области (ответственного исполнителя / соисполнителя муниципальной программы), ответственного за предоставление данных о достижении показателя (за сбор данных и расчет показателя).</w:t>
      </w:r>
    </w:p>
  </w:footnote>
  <w:footnote w:id="8">
    <w:p w:rsidR="004217E9" w:rsidRDefault="004217E9" w:rsidP="004217E9">
      <w:pPr>
        <w:pStyle w:val="afff3"/>
        <w:spacing w:line="233" w:lineRule="auto"/>
        <w:rPr>
          <w:sz w:val="22"/>
          <w:szCs w:val="22"/>
        </w:rPr>
      </w:pPr>
      <w:r>
        <w:rPr>
          <w:sz w:val="22"/>
          <w:szCs w:val="22"/>
          <w:vertAlign w:val="superscript"/>
        </w:rPr>
        <w:footnoteRef/>
      </w:r>
      <w:r>
        <w:rPr>
          <w:sz w:val="22"/>
          <w:szCs w:val="22"/>
        </w:rPr>
        <w:t xml:space="preserve"> Приводятся ключевые (социально-значимые) задачи, планируемые к решению в рамках муниципальных проектов, комплексов процессных мероприятий.</w:t>
      </w:r>
    </w:p>
  </w:footnote>
  <w:footnote w:id="9">
    <w:p w:rsidR="004217E9" w:rsidRDefault="004217E9" w:rsidP="004217E9">
      <w:pPr>
        <w:pStyle w:val="afff3"/>
        <w:spacing w:line="233" w:lineRule="auto"/>
        <w:rPr>
          <w:sz w:val="22"/>
          <w:szCs w:val="22"/>
        </w:rPr>
      </w:pPr>
      <w:r>
        <w:rPr>
          <w:sz w:val="22"/>
          <w:szCs w:val="22"/>
          <w:vertAlign w:val="superscript"/>
        </w:rPr>
        <w:footnoteRef/>
      </w:r>
      <w:r>
        <w:rPr>
          <w:sz w:val="22"/>
          <w:szCs w:val="22"/>
        </w:rPr>
        <w:t xml:space="preserve"> Приводится краткое описание социальных, экономических и иных эффектов реализации каждой задачи структурного элемента муниципальной программы.</w:t>
      </w:r>
    </w:p>
  </w:footnote>
  <w:footnote w:id="10">
    <w:p w:rsidR="004217E9" w:rsidRDefault="004217E9" w:rsidP="004217E9">
      <w:pPr>
        <w:pStyle w:val="afff3"/>
        <w:spacing w:line="233" w:lineRule="auto"/>
        <w:rPr>
          <w:sz w:val="22"/>
          <w:szCs w:val="22"/>
        </w:rPr>
      </w:pPr>
      <w:r>
        <w:rPr>
          <w:sz w:val="22"/>
          <w:szCs w:val="22"/>
          <w:vertAlign w:val="superscript"/>
        </w:rPr>
        <w:footnoteRef/>
      </w:r>
      <w:r>
        <w:rPr>
          <w:sz w:val="22"/>
          <w:szCs w:val="22"/>
        </w:rPr>
        <w:t xml:space="preserve"> Указываются наименования показателей уровня муниципальной программы в соответствии с разделом 2 "Показатели муниципальной программы" настоящего паспорта муниципальной программы, на достижение которых направлена реализация структурного элемента муниципальной программы.</w:t>
      </w:r>
    </w:p>
  </w:footnote>
  <w:footnote w:id="11">
    <w:p w:rsidR="004217E9" w:rsidRDefault="004217E9" w:rsidP="004217E9">
      <w:pPr>
        <w:pStyle w:val="afff3"/>
        <w:spacing w:after="280" w:line="233" w:lineRule="auto"/>
        <w:rPr>
          <w:sz w:val="22"/>
          <w:szCs w:val="22"/>
        </w:rPr>
      </w:pPr>
      <w:r>
        <w:rPr>
          <w:sz w:val="22"/>
          <w:szCs w:val="22"/>
          <w:vertAlign w:val="superscript"/>
        </w:rPr>
        <w:footnoteRef/>
      </w:r>
      <w:r>
        <w:rPr>
          <w:sz w:val="22"/>
          <w:szCs w:val="22"/>
        </w:rPr>
        <w:t xml:space="preserve"> Указывается структурный элемент муниципальной программы (муниципальный проект / комплекс процессных мероприятий) и его наименование в следующей последовательности:</w:t>
      </w:r>
    </w:p>
    <w:p w:rsidR="004217E9" w:rsidRDefault="004217E9" w:rsidP="004217E9">
      <w:pPr>
        <w:pStyle w:val="afff3"/>
        <w:tabs>
          <w:tab w:val="left" w:pos="3151"/>
        </w:tabs>
        <w:ind w:firstLine="300"/>
        <w:rPr>
          <w:sz w:val="22"/>
          <w:szCs w:val="22"/>
        </w:rPr>
      </w:pPr>
      <w:r>
        <w:rPr>
          <w:sz w:val="22"/>
          <w:szCs w:val="22"/>
        </w:rPr>
        <w:t>Муниципальный проект " ";</w:t>
      </w:r>
    </w:p>
  </w:footnote>
  <w:footnote w:id="12">
    <w:p w:rsidR="004217E9" w:rsidRDefault="004217E9" w:rsidP="004217E9">
      <w:pPr>
        <w:pStyle w:val="afff3"/>
        <w:spacing w:line="230" w:lineRule="auto"/>
        <w:ind w:firstLine="300"/>
        <w:rPr>
          <w:sz w:val="22"/>
          <w:szCs w:val="22"/>
        </w:rPr>
      </w:pPr>
      <w:r>
        <w:rPr>
          <w:sz w:val="22"/>
          <w:szCs w:val="22"/>
        </w:rPr>
        <w:t>Комплекс процессных мероприятий "</w:t>
      </w:r>
    </w:p>
  </w:footnote>
  <w:footnote w:id="13">
    <w:p w:rsidR="004217E9" w:rsidRDefault="004217E9" w:rsidP="004217E9">
      <w:pPr>
        <w:pStyle w:val="afff3"/>
      </w:pPr>
      <w:r>
        <w:rPr>
          <w:vertAlign w:val="superscript"/>
        </w:rPr>
        <w:footnoteRef/>
      </w:r>
      <w:r>
        <w:t>В графе указывается признак показателя:</w:t>
      </w:r>
    </w:p>
    <w:p w:rsidR="004217E9" w:rsidRDefault="004217E9" w:rsidP="004217E9">
      <w:pPr>
        <w:pStyle w:val="afff3"/>
      </w:pPr>
      <w:r>
        <w:t>- у показателя, желаемой тенденцией развития которого является увеличение значения, указывается "возрастание";</w:t>
      </w:r>
    </w:p>
    <w:p w:rsidR="004217E9" w:rsidRDefault="004217E9" w:rsidP="004217E9">
      <w:pPr>
        <w:pStyle w:val="afff3"/>
      </w:pPr>
      <w:r>
        <w:t>- у показателя, желаемой тенденцией развития которого является снижение значения, указывается "убывание".</w:t>
      </w:r>
    </w:p>
  </w:footnote>
  <w:footnote w:id="14">
    <w:p w:rsidR="004217E9" w:rsidRDefault="004217E9" w:rsidP="004217E9">
      <w:pPr>
        <w:pStyle w:val="afff3"/>
      </w:pPr>
      <w:r>
        <w:rPr>
          <w:vertAlign w:val="superscript"/>
        </w:rPr>
        <w:footnoteRef/>
      </w:r>
      <w:r>
        <w:t xml:space="preserve"> В качестве базового значения показателя указывается фактическое значение за год, предшествующий году разработки структурного элемента мунциипальной программы. В случае отсутствия указанных данных в качестве базового значения приводится плановое (прогнозное) значение на год, предшествующий году разработки структурного элемента муниципальной программы.</w:t>
      </w:r>
    </w:p>
  </w:footnote>
  <w:footnote w:id="15">
    <w:p w:rsidR="004217E9" w:rsidRDefault="004217E9" w:rsidP="004217E9">
      <w:pPr>
        <w:pStyle w:val="afff3"/>
      </w:pPr>
      <w:r>
        <w:rPr>
          <w:vertAlign w:val="superscript"/>
        </w:rPr>
        <w:footnoteRef/>
      </w:r>
      <w:r>
        <w:t xml:space="preserve"> Указывается первый год реализации структурного элемента муниципальной программы.</w:t>
      </w:r>
    </w:p>
  </w:footnote>
  <w:footnote w:id="16">
    <w:p w:rsidR="004217E9" w:rsidRDefault="004217E9" w:rsidP="004217E9">
      <w:pPr>
        <w:pStyle w:val="afff3"/>
      </w:pPr>
      <w:r>
        <w:rPr>
          <w:sz w:val="12"/>
          <w:szCs w:val="12"/>
        </w:rPr>
        <w:t>1</w:t>
      </w:r>
      <w:r>
        <w:t>В графе указывается признак показателя:</w:t>
      </w:r>
    </w:p>
    <w:p w:rsidR="004217E9" w:rsidRDefault="004217E9" w:rsidP="004217E9">
      <w:pPr>
        <w:pStyle w:val="afff3"/>
      </w:pPr>
      <w:r>
        <w:t>- у показателя, желаемой тенденцией развития которого является увеличение значения, указывается "возрастание";</w:t>
      </w:r>
    </w:p>
    <w:p w:rsidR="004217E9" w:rsidRDefault="004217E9" w:rsidP="004217E9">
      <w:pPr>
        <w:pStyle w:val="afff3"/>
      </w:pPr>
      <w:r>
        <w:t>- у показателя, желаемой тенденцией развития которого является снижение значения, указывается "убывание".</w:t>
      </w:r>
    </w:p>
  </w:footnote>
  <w:footnote w:id="17">
    <w:p w:rsidR="004217E9" w:rsidRDefault="004217E9" w:rsidP="004217E9">
      <w:pPr>
        <w:pStyle w:val="afff3"/>
      </w:pPr>
      <w:r>
        <w:rPr>
          <w:vertAlign w:val="superscript"/>
        </w:rPr>
        <w:footnoteRef/>
      </w:r>
      <w:r>
        <w:t xml:space="preserve"> Указываются показатели уровня муниципальной программы.</w:t>
      </w:r>
    </w:p>
  </w:footnote>
  <w:footnote w:id="18">
    <w:p w:rsidR="004217E9" w:rsidRDefault="004217E9" w:rsidP="004217E9">
      <w:pPr>
        <w:pStyle w:val="afff3"/>
      </w:pPr>
      <w:r>
        <w:rPr>
          <w:vertAlign w:val="superscript"/>
        </w:rPr>
        <w:footnoteRef/>
      </w:r>
      <w:r>
        <w:t>Значение мероприятия (результата) на текущий финансовый год.</w:t>
      </w:r>
    </w:p>
  </w:footnote>
  <w:footnote w:id="19">
    <w:p w:rsidR="004217E9" w:rsidRDefault="004217E9" w:rsidP="004217E9">
      <w:pPr>
        <w:pStyle w:val="afff3"/>
        <w:jc w:val="both"/>
      </w:pPr>
      <w:r>
        <w:rPr>
          <w:vertAlign w:val="superscript"/>
        </w:rPr>
        <w:footnoteRef/>
      </w:r>
      <w:r>
        <w:t>Уровень освоения бюджетных ассигнований рассчитывается как отношение объема кассового исполнения к бюджетной росписи, умноженное на 100.</w:t>
      </w:r>
    </w:p>
  </w:footnote>
  <w:footnote w:id="20">
    <w:p w:rsidR="004217E9" w:rsidRDefault="004217E9" w:rsidP="004217E9">
      <w:pPr>
        <w:pStyle w:val="afff3"/>
        <w:tabs>
          <w:tab w:val="left" w:pos="2016"/>
        </w:tabs>
        <w:ind w:left="200" w:hanging="200"/>
      </w:pPr>
      <w:r>
        <w:rPr>
          <w:vertAlign w:val="superscript"/>
        </w:rPr>
        <w:footnoteRef/>
      </w:r>
      <w:r>
        <w:t xml:space="preserve"> Данные приводятся в разрезе структурных элементов муниципальной программы (муниципальный проект / комплекс процессных мероприятий) и его наименование в следующей последовательности: Муниципальный проект " ";</w:t>
      </w:r>
    </w:p>
    <w:p w:rsidR="004217E9" w:rsidRDefault="004217E9" w:rsidP="004217E9">
      <w:pPr>
        <w:pStyle w:val="afff3"/>
        <w:tabs>
          <w:tab w:val="left" w:pos="2758"/>
        </w:tabs>
        <w:ind w:firstLine="200"/>
      </w:pPr>
      <w:r>
        <w:t>Комплекс процессных мероприятий " ".</w:t>
      </w:r>
    </w:p>
    <w:p w:rsidR="004217E9" w:rsidRDefault="004217E9" w:rsidP="004217E9">
      <w:pPr>
        <w:pStyle w:val="afff3"/>
        <w:jc w:val="both"/>
      </w:pPr>
      <w:r>
        <w:t>Наименование структурного элемента приводится в соответствии со структурой муниципальной программы, приведенной в паспорте муниципальной программы.</w:t>
      </w:r>
    </w:p>
  </w:footnote>
  <w:footnote w:id="21">
    <w:p w:rsidR="004217E9" w:rsidRDefault="004217E9" w:rsidP="004217E9">
      <w:pPr>
        <w:pStyle w:val="afff3"/>
        <w:jc w:val="both"/>
      </w:pPr>
      <w:r>
        <w:rPr>
          <w:vertAlign w:val="superscript"/>
        </w:rPr>
        <w:footnoteRef/>
      </w:r>
      <w:r>
        <w:t xml:space="preserve"> В качестве базового значения указывается фактическое значение за год, предшествующий году разработки структурного элемента. В случае отсутствия фактических данных, в качестве базового значения приводится плановое (прогнозное) значение за год, предшествующий году разработки.</w:t>
      </w:r>
    </w:p>
  </w:footnote>
  <w:footnote w:id="22">
    <w:p w:rsidR="004217E9" w:rsidRDefault="004217E9" w:rsidP="004217E9">
      <w:pPr>
        <w:pStyle w:val="afff3"/>
      </w:pPr>
      <w:r>
        <w:rPr>
          <w:vertAlign w:val="superscript"/>
        </w:rPr>
        <w:footnoteRef/>
      </w:r>
      <w:r>
        <w:t xml:space="preserve"> Указывается первый год реализации структурного элемента.</w:t>
      </w:r>
    </w:p>
  </w:footnote>
  <w:footnote w:id="23">
    <w:p w:rsidR="004217E9" w:rsidRDefault="004217E9" w:rsidP="004217E9">
      <w:pPr>
        <w:pStyle w:val="afff3"/>
      </w:pPr>
      <w:r>
        <w:rPr>
          <w:vertAlign w:val="superscript"/>
        </w:rPr>
        <w:footnoteRef/>
      </w:r>
      <w:r>
        <w:t xml:space="preserve"> Указывается запланированная дата наступления контрольной точки</w:t>
      </w:r>
    </w:p>
  </w:footnote>
  <w:footnote w:id="24">
    <w:p w:rsidR="004217E9" w:rsidRDefault="004217E9" w:rsidP="004217E9">
      <w:pPr>
        <w:pStyle w:val="afff3"/>
      </w:pPr>
      <w:r>
        <w:t>3 Указывается вид документа, подтверждающий факт достижения мероприятия (результата) или контрольной</w:t>
      </w:r>
    </w:p>
  </w:footnote>
  <w:footnote w:id="25">
    <w:p w:rsidR="004217E9" w:rsidRDefault="004217E9" w:rsidP="004217E9">
      <w:pPr>
        <w:pStyle w:val="afff3"/>
      </w:pPr>
      <w:r>
        <w:t>точки</w:t>
      </w:r>
    </w:p>
  </w:footnote>
  <w:footnote w:id="26">
    <w:p w:rsidR="004217E9" w:rsidRDefault="004217E9" w:rsidP="004217E9">
      <w:pPr>
        <w:pStyle w:val="afff3"/>
        <w:spacing w:after="280" w:line="233" w:lineRule="auto"/>
        <w:rPr>
          <w:sz w:val="22"/>
          <w:szCs w:val="22"/>
        </w:rPr>
      </w:pPr>
      <w:r>
        <w:rPr>
          <w:sz w:val="22"/>
          <w:szCs w:val="22"/>
          <w:vertAlign w:val="superscript"/>
        </w:rPr>
        <w:footnoteRef/>
      </w:r>
      <w:r>
        <w:rPr>
          <w:sz w:val="22"/>
          <w:szCs w:val="22"/>
        </w:rPr>
        <w:t xml:space="preserve"> Указывается структурный элемент муниципальной программы (муниципальный проект / комплекс процессных мероприятий) и его наименование в следующей последовательности:</w:t>
      </w:r>
    </w:p>
    <w:p w:rsidR="004217E9" w:rsidRDefault="004217E9" w:rsidP="004217E9">
      <w:pPr>
        <w:pStyle w:val="afff3"/>
        <w:tabs>
          <w:tab w:val="left" w:pos="3151"/>
        </w:tabs>
        <w:ind w:firstLine="300"/>
        <w:rPr>
          <w:sz w:val="22"/>
          <w:szCs w:val="22"/>
        </w:rPr>
      </w:pPr>
      <w:r>
        <w:rPr>
          <w:sz w:val="22"/>
          <w:szCs w:val="22"/>
        </w:rPr>
        <w:t>Муниципальный проект " ";</w:t>
      </w:r>
    </w:p>
  </w:footnote>
  <w:footnote w:id="27">
    <w:p w:rsidR="004217E9" w:rsidRDefault="004217E9" w:rsidP="004217E9">
      <w:pPr>
        <w:pStyle w:val="afff3"/>
        <w:spacing w:after="280" w:line="233" w:lineRule="auto"/>
        <w:rPr>
          <w:sz w:val="22"/>
          <w:szCs w:val="22"/>
        </w:rPr>
      </w:pPr>
      <w:r>
        <w:rPr>
          <w:sz w:val="22"/>
          <w:szCs w:val="22"/>
          <w:vertAlign w:val="superscript"/>
        </w:rPr>
        <w:footnoteRef/>
      </w:r>
      <w:r>
        <w:rPr>
          <w:sz w:val="22"/>
          <w:szCs w:val="22"/>
        </w:rPr>
        <w:t xml:space="preserve"> Указывается структурный элемент муниципальной программы (муниципальный проект / комплекс процессных мероприятий) и его наименование в следующей последовательности:</w:t>
      </w:r>
    </w:p>
    <w:p w:rsidR="004217E9" w:rsidRDefault="004217E9" w:rsidP="004217E9">
      <w:pPr>
        <w:pStyle w:val="afff3"/>
        <w:tabs>
          <w:tab w:val="left" w:pos="3151"/>
        </w:tabs>
        <w:ind w:firstLine="300"/>
        <w:rPr>
          <w:sz w:val="22"/>
          <w:szCs w:val="22"/>
        </w:rPr>
      </w:pPr>
      <w:r>
        <w:rPr>
          <w:sz w:val="22"/>
          <w:szCs w:val="22"/>
        </w:rPr>
        <w:t>Муниципальный проект "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7E9" w:rsidRDefault="007B2FCD">
    <w:pPr>
      <w:rPr>
        <w:sz w:val="2"/>
        <w:szCs w:val="2"/>
      </w:rPr>
    </w:pPr>
    <w:r>
      <w:rPr>
        <w:noProof/>
      </w:rPr>
      <mc:AlternateContent>
        <mc:Choice Requires="wps">
          <w:drawing>
            <wp:anchor distT="0" distB="0" distL="63500" distR="63500" simplePos="0" relativeHeight="251657728" behindDoc="1" locked="0" layoutInCell="1" allowOverlap="1">
              <wp:simplePos x="0" y="0"/>
              <wp:positionH relativeFrom="page">
                <wp:posOffset>1037590</wp:posOffset>
              </wp:positionH>
              <wp:positionV relativeFrom="page">
                <wp:posOffset>898525</wp:posOffset>
              </wp:positionV>
              <wp:extent cx="449580" cy="180340"/>
              <wp:effectExtent l="0" t="0" r="15240" b="101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7E9" w:rsidRDefault="004217E9">
                          <w:pPr>
                            <w:jc w:val="left"/>
                          </w:pP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1.7pt;margin-top:70.75pt;width:35.4pt;height:14.2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" filled="f" stroked="f">
              <v:textbox inset="0,0,0,0">
                <w:txbxContent>
                  <w:p w:rsidR="004217E9" w:rsidRDefault="004217E9">
                    <w:pPr>
                      <w:jc w:val="left"/>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808FF20"/>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1646F4A8"/>
    <w:lvl w:ilvl="0">
      <w:start w:val="1"/>
      <w:numFmt w:val="decimal"/>
      <w:lvlText w:val="%1)"/>
      <w:lvlJc w:val="left"/>
      <w:pPr>
        <w:ind w:left="0" w:firstLine="0"/>
      </w:pPr>
      <w:rPr>
        <w:rFonts w:hint="default"/>
        <w:b w:val="0"/>
        <w:bCs w:val="0"/>
        <w:i w:val="0"/>
        <w:iCs w:val="0"/>
        <w:smallCaps w:val="0"/>
        <w:strike w:val="0"/>
        <w:color w:val="000000"/>
        <w:spacing w:val="0"/>
        <w:w w:val="100"/>
        <w:position w:val="0"/>
        <w:sz w:val="28"/>
        <w:szCs w:val="28"/>
        <w:u w:val="none"/>
      </w:rPr>
    </w:lvl>
    <w:lvl w:ilvl="1">
      <w:start w:val="1"/>
      <w:numFmt w:val="decimal"/>
      <w:lvlText w:val="3.%2."/>
      <w:lvlJc w:val="left"/>
      <w:pPr>
        <w:ind w:left="0" w:firstLine="0"/>
      </w:pPr>
      <w:rPr>
        <w:rFonts w:hint="default"/>
        <w:b w:val="0"/>
        <w:bCs w:val="0"/>
        <w:i w:val="0"/>
        <w:iCs w:val="0"/>
        <w:smallCaps w:val="0"/>
        <w:strike w:val="0"/>
        <w:color w:val="000000"/>
        <w:spacing w:val="0"/>
        <w:w w:val="100"/>
        <w:position w:val="0"/>
        <w:sz w:val="28"/>
        <w:szCs w:val="28"/>
        <w:u w:val="none"/>
      </w:rPr>
    </w:lvl>
    <w:lvl w:ilvl="2">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3">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4">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5">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6">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7">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8">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abstractNum>
  <w:abstractNum w:abstractNumId="2">
    <w:nsid w:val="00000003"/>
    <w:multiLevelType w:val="multilevel"/>
    <w:tmpl w:val="1646F4A8"/>
    <w:lvl w:ilvl="0">
      <w:start w:val="1"/>
      <w:numFmt w:val="decimal"/>
      <w:lvlText w:val="%1)"/>
      <w:lvlJc w:val="left"/>
      <w:pPr>
        <w:ind w:left="0" w:firstLine="0"/>
      </w:pPr>
      <w:rPr>
        <w:rFonts w:hint="default"/>
        <w:b w:val="0"/>
        <w:bCs w:val="0"/>
        <w:i w:val="0"/>
        <w:iCs w:val="0"/>
        <w:smallCaps w:val="0"/>
        <w:strike w:val="0"/>
        <w:color w:val="000000"/>
        <w:spacing w:val="0"/>
        <w:w w:val="100"/>
        <w:position w:val="0"/>
        <w:sz w:val="28"/>
        <w:szCs w:val="28"/>
        <w:u w:val="none"/>
      </w:rPr>
    </w:lvl>
    <w:lvl w:ilvl="1">
      <w:start w:val="1"/>
      <w:numFmt w:val="decimal"/>
      <w:lvlText w:val="3.%2."/>
      <w:lvlJc w:val="left"/>
      <w:pPr>
        <w:ind w:left="0" w:firstLine="0"/>
      </w:pPr>
      <w:rPr>
        <w:rFonts w:hint="default"/>
        <w:b w:val="0"/>
        <w:bCs w:val="0"/>
        <w:i w:val="0"/>
        <w:iCs w:val="0"/>
        <w:smallCaps w:val="0"/>
        <w:strike w:val="0"/>
        <w:color w:val="000000"/>
        <w:spacing w:val="0"/>
        <w:w w:val="100"/>
        <w:position w:val="0"/>
        <w:sz w:val="28"/>
        <w:szCs w:val="28"/>
        <w:u w:val="none"/>
      </w:rPr>
    </w:lvl>
    <w:lvl w:ilvl="2">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3">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4">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5">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6">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7">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8">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abstractNum>
  <w:abstractNum w:abstractNumId="3">
    <w:nsid w:val="00B70EEB"/>
    <w:multiLevelType w:val="hybridMultilevel"/>
    <w:tmpl w:val="64C8C862"/>
    <w:lvl w:ilvl="0" w:tplc="E088834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2E52A28"/>
    <w:multiLevelType w:val="hybridMultilevel"/>
    <w:tmpl w:val="08FA9AAE"/>
    <w:lvl w:ilvl="0" w:tplc="D506EE3C">
      <w:start w:val="1"/>
      <w:numFmt w:val="russianLower"/>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BA0F39"/>
    <w:multiLevelType w:val="hybridMultilevel"/>
    <w:tmpl w:val="A336EDC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6B749AB"/>
    <w:multiLevelType w:val="hybridMultilevel"/>
    <w:tmpl w:val="EDBCE200"/>
    <w:lvl w:ilvl="0" w:tplc="A8B01988">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CD26FF"/>
    <w:multiLevelType w:val="hybridMultilevel"/>
    <w:tmpl w:val="21541888"/>
    <w:lvl w:ilvl="0" w:tplc="5E08CCA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07741C6A"/>
    <w:multiLevelType w:val="multilevel"/>
    <w:tmpl w:val="64FA55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A1B4DC3"/>
    <w:multiLevelType w:val="multilevel"/>
    <w:tmpl w:val="B5724502"/>
    <w:lvl w:ilvl="0">
      <w:start w:val="1"/>
      <w:numFmt w:val="decimal"/>
      <w:lvlText w:val="%1."/>
      <w:lvlJc w:val="left"/>
      <w:pPr>
        <w:ind w:left="360" w:hanging="360"/>
      </w:pPr>
      <w:rPr>
        <w:rFonts w:hint="default"/>
      </w:rPr>
    </w:lvl>
    <w:lvl w:ilvl="1">
      <w:start w:val="1"/>
      <w:numFmt w:val="none"/>
      <w:lvlText w:val="2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0165D0D"/>
    <w:multiLevelType w:val="hybridMultilevel"/>
    <w:tmpl w:val="5EDA5F3C"/>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16323DB"/>
    <w:multiLevelType w:val="hybridMultilevel"/>
    <w:tmpl w:val="C7BABDF4"/>
    <w:lvl w:ilvl="0" w:tplc="04190011">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1F478C3"/>
    <w:multiLevelType w:val="hybridMultilevel"/>
    <w:tmpl w:val="2448551C"/>
    <w:lvl w:ilvl="0" w:tplc="5E08C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C2B654B"/>
    <w:multiLevelType w:val="hybridMultilevel"/>
    <w:tmpl w:val="14F44E9E"/>
    <w:lvl w:ilvl="0" w:tplc="B9462998">
      <w:start w:val="3"/>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F314DA4"/>
    <w:multiLevelType w:val="multilevel"/>
    <w:tmpl w:val="FF227592"/>
    <w:lvl w:ilvl="0">
      <w:start w:val="21"/>
      <w:numFmt w:val="decimal"/>
      <w:lvlText w:val="%1."/>
      <w:lvlJc w:val="left"/>
      <w:pPr>
        <w:ind w:left="360" w:hanging="360"/>
      </w:pPr>
      <w:rPr>
        <w:rFonts w:hint="default"/>
        <w:b w:val="0"/>
      </w:rPr>
    </w:lvl>
    <w:lvl w:ilvl="1">
      <w:start w:val="1"/>
      <w:numFmt w:val="decimal"/>
      <w:lvlText w:val="%1.%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45A3C2C"/>
    <w:multiLevelType w:val="hybridMultilevel"/>
    <w:tmpl w:val="F3FA4CFA"/>
    <w:lvl w:ilvl="0" w:tplc="BAE442B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BB6210F"/>
    <w:multiLevelType w:val="hybridMultilevel"/>
    <w:tmpl w:val="05BE9F44"/>
    <w:lvl w:ilvl="0" w:tplc="5E08C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F53C2F"/>
    <w:multiLevelType w:val="multilevel"/>
    <w:tmpl w:val="79787850"/>
    <w:styleLink w:val="2"/>
    <w:lvl w:ilvl="0">
      <w:start w:val="1"/>
      <w:numFmt w:val="decimal"/>
      <w:lvlText w:val="%1."/>
      <w:lvlJc w:val="left"/>
      <w:pPr>
        <w:ind w:left="360" w:hanging="360"/>
      </w:pPr>
      <w:rPr>
        <w:rFonts w:hint="default"/>
      </w:rPr>
    </w:lvl>
    <w:lvl w:ilvl="1">
      <w:start w:val="1"/>
      <w:numFmt w:val="none"/>
      <w:lvlText w:val="20.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C026195"/>
    <w:multiLevelType w:val="hybridMultilevel"/>
    <w:tmpl w:val="1F3EF00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D175774"/>
    <w:multiLevelType w:val="hybridMultilevel"/>
    <w:tmpl w:val="16922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200D56"/>
    <w:multiLevelType w:val="multilevel"/>
    <w:tmpl w:val="1646F4A8"/>
    <w:lvl w:ilvl="0">
      <w:start w:val="1"/>
      <w:numFmt w:val="decimal"/>
      <w:lvlText w:val="%1)"/>
      <w:lvlJc w:val="left"/>
      <w:pPr>
        <w:ind w:left="0" w:firstLine="0"/>
      </w:pPr>
      <w:rPr>
        <w:rFonts w:hint="default"/>
        <w:b w:val="0"/>
        <w:bCs w:val="0"/>
        <w:i w:val="0"/>
        <w:iCs w:val="0"/>
        <w:smallCaps w:val="0"/>
        <w:strike w:val="0"/>
        <w:color w:val="000000"/>
        <w:spacing w:val="0"/>
        <w:w w:val="100"/>
        <w:position w:val="0"/>
        <w:sz w:val="28"/>
        <w:szCs w:val="28"/>
        <w:u w:val="none"/>
      </w:rPr>
    </w:lvl>
    <w:lvl w:ilvl="1">
      <w:start w:val="1"/>
      <w:numFmt w:val="decimal"/>
      <w:lvlText w:val="3.%2."/>
      <w:lvlJc w:val="left"/>
      <w:pPr>
        <w:ind w:left="0" w:firstLine="0"/>
      </w:pPr>
      <w:rPr>
        <w:rFonts w:hint="default"/>
        <w:b w:val="0"/>
        <w:bCs w:val="0"/>
        <w:i w:val="0"/>
        <w:iCs w:val="0"/>
        <w:smallCaps w:val="0"/>
        <w:strike w:val="0"/>
        <w:color w:val="000000"/>
        <w:spacing w:val="0"/>
        <w:w w:val="100"/>
        <w:position w:val="0"/>
        <w:sz w:val="28"/>
        <w:szCs w:val="28"/>
        <w:u w:val="none"/>
      </w:rPr>
    </w:lvl>
    <w:lvl w:ilvl="2">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3">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4">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5">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6">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7">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8">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abstractNum>
  <w:abstractNum w:abstractNumId="21">
    <w:nsid w:val="3EA73AED"/>
    <w:multiLevelType w:val="hybridMultilevel"/>
    <w:tmpl w:val="8968C4E2"/>
    <w:lvl w:ilvl="0" w:tplc="D506EE3C">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38F7C55"/>
    <w:multiLevelType w:val="multilevel"/>
    <w:tmpl w:val="2F02BD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87A317C"/>
    <w:multiLevelType w:val="hybridMultilevel"/>
    <w:tmpl w:val="414A2B5C"/>
    <w:lvl w:ilvl="0" w:tplc="5E08C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C9531B2"/>
    <w:multiLevelType w:val="hybridMultilevel"/>
    <w:tmpl w:val="5F28E772"/>
    <w:lvl w:ilvl="0" w:tplc="33362A70">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BB6D2D"/>
    <w:multiLevelType w:val="multilevel"/>
    <w:tmpl w:val="6CCC2D8C"/>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58352B97"/>
    <w:multiLevelType w:val="hybridMultilevel"/>
    <w:tmpl w:val="74905CAA"/>
    <w:lvl w:ilvl="0" w:tplc="BAE442BE">
      <w:start w:val="1"/>
      <w:numFmt w:val="decimal"/>
      <w:lvlText w:val="%1."/>
      <w:lvlJc w:val="left"/>
      <w:pPr>
        <w:ind w:left="360" w:hanging="360"/>
      </w:pPr>
      <w:rPr>
        <w:rFonts w:hint="default"/>
      </w:rPr>
    </w:lvl>
    <w:lvl w:ilvl="1" w:tplc="04190019" w:tentative="1">
      <w:start w:val="1"/>
      <w:numFmt w:val="lowerLetter"/>
      <w:lvlText w:val="%2."/>
      <w:lvlJc w:val="left"/>
      <w:pPr>
        <w:ind w:left="-5438" w:hanging="360"/>
      </w:pPr>
    </w:lvl>
    <w:lvl w:ilvl="2" w:tplc="0419001B" w:tentative="1">
      <w:start w:val="1"/>
      <w:numFmt w:val="lowerRoman"/>
      <w:lvlText w:val="%3."/>
      <w:lvlJc w:val="right"/>
      <w:pPr>
        <w:ind w:left="-4718" w:hanging="180"/>
      </w:pPr>
    </w:lvl>
    <w:lvl w:ilvl="3" w:tplc="0419000F" w:tentative="1">
      <w:start w:val="1"/>
      <w:numFmt w:val="decimal"/>
      <w:lvlText w:val="%4."/>
      <w:lvlJc w:val="left"/>
      <w:pPr>
        <w:ind w:left="-399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2558" w:hanging="180"/>
      </w:pPr>
    </w:lvl>
    <w:lvl w:ilvl="6" w:tplc="0419000F" w:tentative="1">
      <w:start w:val="1"/>
      <w:numFmt w:val="decimal"/>
      <w:lvlText w:val="%7."/>
      <w:lvlJc w:val="left"/>
      <w:pPr>
        <w:ind w:left="-1838" w:hanging="360"/>
      </w:pPr>
    </w:lvl>
    <w:lvl w:ilvl="7" w:tplc="04190019" w:tentative="1">
      <w:start w:val="1"/>
      <w:numFmt w:val="lowerLetter"/>
      <w:lvlText w:val="%8."/>
      <w:lvlJc w:val="left"/>
      <w:pPr>
        <w:ind w:left="-1118" w:hanging="360"/>
      </w:pPr>
    </w:lvl>
    <w:lvl w:ilvl="8" w:tplc="0419001B" w:tentative="1">
      <w:start w:val="1"/>
      <w:numFmt w:val="lowerRoman"/>
      <w:lvlText w:val="%9."/>
      <w:lvlJc w:val="right"/>
      <w:pPr>
        <w:ind w:left="-398" w:hanging="180"/>
      </w:pPr>
    </w:lvl>
  </w:abstractNum>
  <w:abstractNum w:abstractNumId="27">
    <w:nsid w:val="594F00AB"/>
    <w:multiLevelType w:val="multilevel"/>
    <w:tmpl w:val="CB8081F2"/>
    <w:lvl w:ilvl="0">
      <w:start w:val="3"/>
      <w:numFmt w:val="decimal"/>
      <w:lvlText w:val="%1."/>
      <w:lvlJc w:val="left"/>
      <w:pPr>
        <w:ind w:left="360" w:hanging="360"/>
      </w:pPr>
      <w:rPr>
        <w:rFonts w:hint="default"/>
        <w:sz w:val="28"/>
        <w:szCs w:val="28"/>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595C63C0"/>
    <w:multiLevelType w:val="hybridMultilevel"/>
    <w:tmpl w:val="5FCECCB8"/>
    <w:lvl w:ilvl="0" w:tplc="AE244C58">
      <w:start w:val="1"/>
      <w:numFmt w:val="decimal"/>
      <w:lvlText w:val="%1)"/>
      <w:lvlJc w:val="left"/>
      <w:pPr>
        <w:ind w:left="720" w:hanging="360"/>
      </w:pPr>
      <w:rPr>
        <w:rFonts w:hint="default"/>
      </w:rPr>
    </w:lvl>
    <w:lvl w:ilvl="1" w:tplc="D506EE3C">
      <w:start w:val="1"/>
      <w:numFmt w:val="russianLower"/>
      <w:lvlText w:val="%2)"/>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EBD3BE9"/>
    <w:multiLevelType w:val="multilevel"/>
    <w:tmpl w:val="93B06B2C"/>
    <w:styleLink w:val="13"/>
    <w:lvl w:ilvl="0">
      <w:start w:val="2"/>
      <w:numFmt w:val="decimal"/>
      <w:lvlText w:val="%1."/>
      <w:lvlJc w:val="left"/>
      <w:pPr>
        <w:ind w:left="720" w:hanging="360"/>
      </w:pPr>
    </w:lvl>
    <w:lvl w:ilvl="1">
      <w:start w:val="1"/>
      <w:numFmt w:val="decimal"/>
      <w:isLgl/>
      <w:lvlText w:val="%1.%2."/>
      <w:lvlJc w:val="left"/>
      <w:pPr>
        <w:ind w:left="1260" w:hanging="720"/>
      </w:pPr>
      <w:rPr>
        <w:rFonts w:eastAsia="Times New Roman"/>
      </w:rPr>
    </w:lvl>
    <w:lvl w:ilvl="2">
      <w:start w:val="1"/>
      <w:numFmt w:val="decimal"/>
      <w:isLgl/>
      <w:lvlText w:val="%1.%2.%3."/>
      <w:lvlJc w:val="left"/>
      <w:pPr>
        <w:ind w:left="1440" w:hanging="720"/>
      </w:pPr>
      <w:rPr>
        <w:rFonts w:eastAsia="Times New Roman"/>
      </w:rPr>
    </w:lvl>
    <w:lvl w:ilvl="3">
      <w:start w:val="1"/>
      <w:numFmt w:val="decimal"/>
      <w:isLgl/>
      <w:lvlText w:val="%1.%2.%3.%4."/>
      <w:lvlJc w:val="left"/>
      <w:pPr>
        <w:ind w:left="1980" w:hanging="1080"/>
      </w:pPr>
      <w:rPr>
        <w:rFonts w:eastAsia="Times New Roman"/>
      </w:rPr>
    </w:lvl>
    <w:lvl w:ilvl="4">
      <w:start w:val="1"/>
      <w:numFmt w:val="decimal"/>
      <w:isLgl/>
      <w:lvlText w:val="%1.%2.%3.%4.%5."/>
      <w:lvlJc w:val="left"/>
      <w:pPr>
        <w:ind w:left="2160" w:hanging="1080"/>
      </w:pPr>
      <w:rPr>
        <w:rFonts w:eastAsia="Times New Roman"/>
      </w:rPr>
    </w:lvl>
    <w:lvl w:ilvl="5">
      <w:start w:val="1"/>
      <w:numFmt w:val="decimal"/>
      <w:isLgl/>
      <w:lvlText w:val="%1.%2.%3.%4.%5.%6."/>
      <w:lvlJc w:val="left"/>
      <w:pPr>
        <w:ind w:left="2700" w:hanging="1440"/>
      </w:pPr>
      <w:rPr>
        <w:rFonts w:eastAsia="Times New Roman"/>
      </w:rPr>
    </w:lvl>
    <w:lvl w:ilvl="6">
      <w:start w:val="1"/>
      <w:numFmt w:val="decimal"/>
      <w:isLgl/>
      <w:lvlText w:val="%1.%2.%3.%4.%5.%6.%7."/>
      <w:lvlJc w:val="left"/>
      <w:pPr>
        <w:ind w:left="3240" w:hanging="1800"/>
      </w:pPr>
      <w:rPr>
        <w:rFonts w:eastAsia="Times New Roman"/>
      </w:rPr>
    </w:lvl>
    <w:lvl w:ilvl="7">
      <w:start w:val="1"/>
      <w:numFmt w:val="decimal"/>
      <w:isLgl/>
      <w:lvlText w:val="%1.%2.%3.%4.%5.%6.%7.%8."/>
      <w:lvlJc w:val="left"/>
      <w:pPr>
        <w:ind w:left="3420" w:hanging="1800"/>
      </w:pPr>
      <w:rPr>
        <w:rFonts w:eastAsia="Times New Roman"/>
      </w:rPr>
    </w:lvl>
    <w:lvl w:ilvl="8">
      <w:start w:val="1"/>
      <w:numFmt w:val="decimal"/>
      <w:isLgl/>
      <w:lvlText w:val="%1.%2.%3.%4.%5.%6.%7.%8.%9."/>
      <w:lvlJc w:val="left"/>
      <w:pPr>
        <w:ind w:left="3960" w:hanging="2160"/>
      </w:pPr>
      <w:rPr>
        <w:rFonts w:eastAsia="Times New Roman"/>
      </w:rPr>
    </w:lvl>
  </w:abstractNum>
  <w:abstractNum w:abstractNumId="30">
    <w:nsid w:val="5EC205D8"/>
    <w:multiLevelType w:val="hybridMultilevel"/>
    <w:tmpl w:val="E4DA33A0"/>
    <w:lvl w:ilvl="0" w:tplc="5E08C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B471C7"/>
    <w:multiLevelType w:val="hybridMultilevel"/>
    <w:tmpl w:val="7FDEEFA6"/>
    <w:lvl w:ilvl="0" w:tplc="5E08C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23C58AE"/>
    <w:multiLevelType w:val="hybridMultilevel"/>
    <w:tmpl w:val="B9BABF04"/>
    <w:lvl w:ilvl="0" w:tplc="5E08C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4724382"/>
    <w:multiLevelType w:val="multilevel"/>
    <w:tmpl w:val="2D7A006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61B55DC"/>
    <w:multiLevelType w:val="hybridMultilevel"/>
    <w:tmpl w:val="595236B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6674CD5"/>
    <w:multiLevelType w:val="hybridMultilevel"/>
    <w:tmpl w:val="CE7E536C"/>
    <w:lvl w:ilvl="0" w:tplc="D506EE3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AC4EF8"/>
    <w:multiLevelType w:val="hybridMultilevel"/>
    <w:tmpl w:val="C562D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C704AB4"/>
    <w:multiLevelType w:val="hybridMultilevel"/>
    <w:tmpl w:val="50EE4804"/>
    <w:lvl w:ilvl="0" w:tplc="5E08C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CF679E4"/>
    <w:multiLevelType w:val="multilevel"/>
    <w:tmpl w:val="EBE2D36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D1F0435"/>
    <w:multiLevelType w:val="hybridMultilevel"/>
    <w:tmpl w:val="4852C60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0F40E5B"/>
    <w:multiLevelType w:val="multilevel"/>
    <w:tmpl w:val="387AED22"/>
    <w:lvl w:ilvl="0">
      <w:start w:val="4"/>
      <w:numFmt w:val="decimal"/>
      <w:lvlText w:val="%1."/>
      <w:lvlJc w:val="left"/>
      <w:pPr>
        <w:ind w:left="360" w:hanging="360"/>
      </w:pPr>
      <w:rPr>
        <w:rFonts w:hint="default"/>
        <w:sz w:val="28"/>
        <w:szCs w:val="28"/>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71576786"/>
    <w:multiLevelType w:val="hybridMultilevel"/>
    <w:tmpl w:val="A7423E1E"/>
    <w:lvl w:ilvl="0" w:tplc="5E08C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2C41DE2"/>
    <w:multiLevelType w:val="multilevel"/>
    <w:tmpl w:val="371208F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2CB3833"/>
    <w:multiLevelType w:val="multilevel"/>
    <w:tmpl w:val="4802E576"/>
    <w:lvl w:ilvl="0">
      <w:start w:val="3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73612D01"/>
    <w:multiLevelType w:val="multilevel"/>
    <w:tmpl w:val="FDA89E34"/>
    <w:styleLink w:val="3"/>
    <w:lvl w:ilvl="0">
      <w:start w:val="1"/>
      <w:numFmt w:val="decimal"/>
      <w:lvlText w:val="%1."/>
      <w:lvlJc w:val="left"/>
      <w:pPr>
        <w:ind w:left="360" w:hanging="360"/>
      </w:pPr>
      <w:rPr>
        <w:rFonts w:hint="default"/>
      </w:rPr>
    </w:lvl>
    <w:lvl w:ilvl="1">
      <w:start w:val="1"/>
      <w:numFmt w:val="none"/>
      <w:lvlText w:val="20.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749B2F4D"/>
    <w:multiLevelType w:val="hybridMultilevel"/>
    <w:tmpl w:val="ED847F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5D4A23"/>
    <w:multiLevelType w:val="hybridMultilevel"/>
    <w:tmpl w:val="B2A87970"/>
    <w:lvl w:ilvl="0" w:tplc="5E08C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E3167D4"/>
    <w:multiLevelType w:val="multilevel"/>
    <w:tmpl w:val="4FDE5E64"/>
    <w:lvl w:ilvl="0">
      <w:start w:val="21"/>
      <w:numFmt w:val="none"/>
      <w:lvlText w:val="3.3"/>
      <w:lvlJc w:val="left"/>
      <w:pPr>
        <w:ind w:left="360" w:hanging="360"/>
      </w:pPr>
      <w:rPr>
        <w:rFonts w:hint="default"/>
        <w:b w:val="0"/>
      </w:rPr>
    </w:lvl>
    <w:lvl w:ilvl="1">
      <w:start w:val="1"/>
      <w:numFmt w:val="decimal"/>
      <w:lvlText w:val="%1.%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22"/>
  </w:num>
  <w:num w:numId="4">
    <w:abstractNumId w:val="33"/>
  </w:num>
  <w:num w:numId="5">
    <w:abstractNumId w:val="42"/>
  </w:num>
  <w:num w:numId="6">
    <w:abstractNumId w:val="38"/>
  </w:num>
  <w:num w:numId="7">
    <w:abstractNumId w:val="9"/>
  </w:num>
  <w:num w:numId="8">
    <w:abstractNumId w:val="34"/>
  </w:num>
  <w:num w:numId="9">
    <w:abstractNumId w:val="30"/>
  </w:num>
  <w:num w:numId="10">
    <w:abstractNumId w:val="5"/>
  </w:num>
  <w:num w:numId="11">
    <w:abstractNumId w:val="28"/>
  </w:num>
  <w:num w:numId="12">
    <w:abstractNumId w:val="21"/>
  </w:num>
  <w:num w:numId="13">
    <w:abstractNumId w:val="10"/>
  </w:num>
  <w:num w:numId="14">
    <w:abstractNumId w:val="37"/>
  </w:num>
  <w:num w:numId="15">
    <w:abstractNumId w:val="31"/>
  </w:num>
  <w:num w:numId="16">
    <w:abstractNumId w:val="35"/>
  </w:num>
  <w:num w:numId="17">
    <w:abstractNumId w:val="16"/>
  </w:num>
  <w:num w:numId="18">
    <w:abstractNumId w:val="18"/>
  </w:num>
  <w:num w:numId="19">
    <w:abstractNumId w:val="41"/>
  </w:num>
  <w:num w:numId="20">
    <w:abstractNumId w:val="39"/>
  </w:num>
  <w:num w:numId="21">
    <w:abstractNumId w:val="32"/>
  </w:num>
  <w:num w:numId="22">
    <w:abstractNumId w:val="46"/>
  </w:num>
  <w:num w:numId="23">
    <w:abstractNumId w:val="12"/>
  </w:num>
  <w:num w:numId="24">
    <w:abstractNumId w:val="17"/>
  </w:num>
  <w:num w:numId="25">
    <w:abstractNumId w:val="44"/>
  </w:num>
  <w:num w:numId="26">
    <w:abstractNumId w:val="14"/>
  </w:num>
  <w:num w:numId="27">
    <w:abstractNumId w:val="7"/>
  </w:num>
  <w:num w:numId="28">
    <w:abstractNumId w:val="43"/>
  </w:num>
  <w:num w:numId="29">
    <w:abstractNumId w:val="23"/>
  </w:num>
  <w:num w:numId="30">
    <w:abstractNumId w:val="11"/>
  </w:num>
  <w:num w:numId="31">
    <w:abstractNumId w:val="25"/>
  </w:num>
  <w:num w:numId="32">
    <w:abstractNumId w:val="4"/>
  </w:num>
  <w:num w:numId="33">
    <w:abstractNumId w:val="29"/>
  </w:num>
  <w:num w:numId="34">
    <w:abstractNumId w:val="15"/>
  </w:num>
  <w:num w:numId="35">
    <w:abstractNumId w:val="26"/>
  </w:num>
  <w:num w:numId="36">
    <w:abstractNumId w:val="24"/>
  </w:num>
  <w:num w:numId="37">
    <w:abstractNumId w:val="3"/>
  </w:num>
  <w:num w:numId="38">
    <w:abstractNumId w:val="6"/>
  </w:num>
  <w:num w:numId="39">
    <w:abstractNumId w:val="45"/>
  </w:num>
  <w:num w:numId="40">
    <w:abstractNumId w:val="40"/>
  </w:num>
  <w:num w:numId="41">
    <w:abstractNumId w:val="27"/>
  </w:num>
  <w:num w:numId="42">
    <w:abstractNumId w:val="36"/>
  </w:num>
  <w:num w:numId="43">
    <w:abstractNumId w:val="13"/>
  </w:num>
  <w:num w:numId="44">
    <w:abstractNumId w:val="1"/>
  </w:num>
  <w:num w:numId="45">
    <w:abstractNumId w:val="2"/>
  </w:num>
  <w:num w:numId="46">
    <w:abstractNumId w:val="19"/>
  </w:num>
  <w:num w:numId="47">
    <w:abstractNumId w:val="47"/>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155"/>
    <w:rsid w:val="00006698"/>
    <w:rsid w:val="00006D0F"/>
    <w:rsid w:val="00013934"/>
    <w:rsid w:val="00015EEA"/>
    <w:rsid w:val="00017689"/>
    <w:rsid w:val="0002539C"/>
    <w:rsid w:val="000415AB"/>
    <w:rsid w:val="0004436A"/>
    <w:rsid w:val="00045643"/>
    <w:rsid w:val="00045F38"/>
    <w:rsid w:val="00050C38"/>
    <w:rsid w:val="000531E8"/>
    <w:rsid w:val="00057D89"/>
    <w:rsid w:val="000645BC"/>
    <w:rsid w:val="000654A6"/>
    <w:rsid w:val="00086702"/>
    <w:rsid w:val="00094AEA"/>
    <w:rsid w:val="000A3294"/>
    <w:rsid w:val="000A7601"/>
    <w:rsid w:val="000B25E2"/>
    <w:rsid w:val="000B2CA6"/>
    <w:rsid w:val="000C590D"/>
    <w:rsid w:val="000D2424"/>
    <w:rsid w:val="000D69CF"/>
    <w:rsid w:val="000E308F"/>
    <w:rsid w:val="000E670F"/>
    <w:rsid w:val="000E67F5"/>
    <w:rsid w:val="000F1E0B"/>
    <w:rsid w:val="000F451C"/>
    <w:rsid w:val="000F462C"/>
    <w:rsid w:val="000F48A2"/>
    <w:rsid w:val="0010102D"/>
    <w:rsid w:val="001157A4"/>
    <w:rsid w:val="00116812"/>
    <w:rsid w:val="00121629"/>
    <w:rsid w:val="001255A3"/>
    <w:rsid w:val="00131133"/>
    <w:rsid w:val="001358FF"/>
    <w:rsid w:val="0013661C"/>
    <w:rsid w:val="00141977"/>
    <w:rsid w:val="0014693E"/>
    <w:rsid w:val="00146945"/>
    <w:rsid w:val="00164E85"/>
    <w:rsid w:val="00166BD4"/>
    <w:rsid w:val="00166C9D"/>
    <w:rsid w:val="00183A09"/>
    <w:rsid w:val="00184914"/>
    <w:rsid w:val="001852A3"/>
    <w:rsid w:val="00187427"/>
    <w:rsid w:val="00187B1B"/>
    <w:rsid w:val="00193518"/>
    <w:rsid w:val="00194B8F"/>
    <w:rsid w:val="00194E56"/>
    <w:rsid w:val="001A2596"/>
    <w:rsid w:val="001A7627"/>
    <w:rsid w:val="001A7919"/>
    <w:rsid w:val="001B172C"/>
    <w:rsid w:val="001B3E50"/>
    <w:rsid w:val="001B480E"/>
    <w:rsid w:val="001B5419"/>
    <w:rsid w:val="001C4101"/>
    <w:rsid w:val="001D2C38"/>
    <w:rsid w:val="001D777B"/>
    <w:rsid w:val="0020371E"/>
    <w:rsid w:val="00210BF2"/>
    <w:rsid w:val="00211B7D"/>
    <w:rsid w:val="00220E10"/>
    <w:rsid w:val="00222391"/>
    <w:rsid w:val="002302F1"/>
    <w:rsid w:val="00241B21"/>
    <w:rsid w:val="00243075"/>
    <w:rsid w:val="00261EF8"/>
    <w:rsid w:val="00271579"/>
    <w:rsid w:val="00272E20"/>
    <w:rsid w:val="00283B18"/>
    <w:rsid w:val="00285673"/>
    <w:rsid w:val="00285A1A"/>
    <w:rsid w:val="002A0E52"/>
    <w:rsid w:val="002A0E54"/>
    <w:rsid w:val="002A7CC3"/>
    <w:rsid w:val="002B1E1F"/>
    <w:rsid w:val="002B2F24"/>
    <w:rsid w:val="002E1CD7"/>
    <w:rsid w:val="002E7DBA"/>
    <w:rsid w:val="002F3664"/>
    <w:rsid w:val="002F54ED"/>
    <w:rsid w:val="002F7DA1"/>
    <w:rsid w:val="00300255"/>
    <w:rsid w:val="0032011B"/>
    <w:rsid w:val="00322B8D"/>
    <w:rsid w:val="0032676B"/>
    <w:rsid w:val="0034185B"/>
    <w:rsid w:val="00351531"/>
    <w:rsid w:val="0035469D"/>
    <w:rsid w:val="00365C2C"/>
    <w:rsid w:val="00372E14"/>
    <w:rsid w:val="00376863"/>
    <w:rsid w:val="0037773F"/>
    <w:rsid w:val="00377A95"/>
    <w:rsid w:val="00380516"/>
    <w:rsid w:val="00390580"/>
    <w:rsid w:val="00397247"/>
    <w:rsid w:val="003A3389"/>
    <w:rsid w:val="003A6BE9"/>
    <w:rsid w:val="003A7C67"/>
    <w:rsid w:val="003C3861"/>
    <w:rsid w:val="003C6313"/>
    <w:rsid w:val="003C6F70"/>
    <w:rsid w:val="003D049A"/>
    <w:rsid w:val="003D39A7"/>
    <w:rsid w:val="003D7ED3"/>
    <w:rsid w:val="003F61D5"/>
    <w:rsid w:val="004217E9"/>
    <w:rsid w:val="00423EDB"/>
    <w:rsid w:val="0042480A"/>
    <w:rsid w:val="00427A85"/>
    <w:rsid w:val="004322CF"/>
    <w:rsid w:val="00440FD8"/>
    <w:rsid w:val="004426E7"/>
    <w:rsid w:val="00445A9F"/>
    <w:rsid w:val="00457E71"/>
    <w:rsid w:val="00473866"/>
    <w:rsid w:val="004819BA"/>
    <w:rsid w:val="00490EA9"/>
    <w:rsid w:val="004951AA"/>
    <w:rsid w:val="00495776"/>
    <w:rsid w:val="00495C35"/>
    <w:rsid w:val="0049698A"/>
    <w:rsid w:val="004972BE"/>
    <w:rsid w:val="004A0363"/>
    <w:rsid w:val="004B2B72"/>
    <w:rsid w:val="004C53C5"/>
    <w:rsid w:val="004D0A18"/>
    <w:rsid w:val="004F7C2F"/>
    <w:rsid w:val="005018BE"/>
    <w:rsid w:val="005019E6"/>
    <w:rsid w:val="00501A2A"/>
    <w:rsid w:val="00506EB2"/>
    <w:rsid w:val="005159FE"/>
    <w:rsid w:val="00524AE9"/>
    <w:rsid w:val="00525670"/>
    <w:rsid w:val="00534F1C"/>
    <w:rsid w:val="005367E3"/>
    <w:rsid w:val="005469C3"/>
    <w:rsid w:val="00550F34"/>
    <w:rsid w:val="00551875"/>
    <w:rsid w:val="00556DE0"/>
    <w:rsid w:val="0056024B"/>
    <w:rsid w:val="005602DD"/>
    <w:rsid w:val="00570189"/>
    <w:rsid w:val="005762F5"/>
    <w:rsid w:val="00576F5C"/>
    <w:rsid w:val="00577A2F"/>
    <w:rsid w:val="00580F53"/>
    <w:rsid w:val="00587AE7"/>
    <w:rsid w:val="00590AE9"/>
    <w:rsid w:val="005A033C"/>
    <w:rsid w:val="005C0D51"/>
    <w:rsid w:val="005C6DF4"/>
    <w:rsid w:val="005C7C2D"/>
    <w:rsid w:val="005E51F0"/>
    <w:rsid w:val="005F2C16"/>
    <w:rsid w:val="005F774B"/>
    <w:rsid w:val="00601213"/>
    <w:rsid w:val="00601FAE"/>
    <w:rsid w:val="00603442"/>
    <w:rsid w:val="00626E70"/>
    <w:rsid w:val="006403C4"/>
    <w:rsid w:val="0065278A"/>
    <w:rsid w:val="0067767C"/>
    <w:rsid w:val="0068071A"/>
    <w:rsid w:val="00685B0F"/>
    <w:rsid w:val="00686C54"/>
    <w:rsid w:val="0069011E"/>
    <w:rsid w:val="006A39FC"/>
    <w:rsid w:val="006B181E"/>
    <w:rsid w:val="006B18E5"/>
    <w:rsid w:val="006B77DE"/>
    <w:rsid w:val="006B7E3B"/>
    <w:rsid w:val="006C47C2"/>
    <w:rsid w:val="006D373F"/>
    <w:rsid w:val="006D6F6D"/>
    <w:rsid w:val="006E10AB"/>
    <w:rsid w:val="006E2313"/>
    <w:rsid w:val="006E5B10"/>
    <w:rsid w:val="006E5FB2"/>
    <w:rsid w:val="006F317F"/>
    <w:rsid w:val="007054D2"/>
    <w:rsid w:val="00707828"/>
    <w:rsid w:val="0071263C"/>
    <w:rsid w:val="00713192"/>
    <w:rsid w:val="00714EC0"/>
    <w:rsid w:val="00721B89"/>
    <w:rsid w:val="0074525A"/>
    <w:rsid w:val="00756A70"/>
    <w:rsid w:val="00774B5F"/>
    <w:rsid w:val="00782629"/>
    <w:rsid w:val="00783798"/>
    <w:rsid w:val="007845F9"/>
    <w:rsid w:val="007A2FE5"/>
    <w:rsid w:val="007A34E0"/>
    <w:rsid w:val="007B2FCD"/>
    <w:rsid w:val="007D5155"/>
    <w:rsid w:val="00804703"/>
    <w:rsid w:val="008047BF"/>
    <w:rsid w:val="00813C3F"/>
    <w:rsid w:val="00814436"/>
    <w:rsid w:val="00817D31"/>
    <w:rsid w:val="008327E2"/>
    <w:rsid w:val="00847992"/>
    <w:rsid w:val="00854A4F"/>
    <w:rsid w:val="008576E4"/>
    <w:rsid w:val="00867C91"/>
    <w:rsid w:val="00876F6C"/>
    <w:rsid w:val="00893CD0"/>
    <w:rsid w:val="008947EA"/>
    <w:rsid w:val="00895F01"/>
    <w:rsid w:val="00896948"/>
    <w:rsid w:val="008A15D4"/>
    <w:rsid w:val="008A2D7B"/>
    <w:rsid w:val="008B1B63"/>
    <w:rsid w:val="008B3B5B"/>
    <w:rsid w:val="008B43E3"/>
    <w:rsid w:val="008C6CEE"/>
    <w:rsid w:val="008F1085"/>
    <w:rsid w:val="008F3094"/>
    <w:rsid w:val="008F6AD0"/>
    <w:rsid w:val="00914518"/>
    <w:rsid w:val="0092564C"/>
    <w:rsid w:val="0093569D"/>
    <w:rsid w:val="009370BB"/>
    <w:rsid w:val="00941B42"/>
    <w:rsid w:val="00953FA0"/>
    <w:rsid w:val="0095454F"/>
    <w:rsid w:val="009561B4"/>
    <w:rsid w:val="009623A6"/>
    <w:rsid w:val="00974CBB"/>
    <w:rsid w:val="00986345"/>
    <w:rsid w:val="009879A6"/>
    <w:rsid w:val="00987BA3"/>
    <w:rsid w:val="009A3893"/>
    <w:rsid w:val="009B0A56"/>
    <w:rsid w:val="009C1992"/>
    <w:rsid w:val="009D34E6"/>
    <w:rsid w:val="009E2E1D"/>
    <w:rsid w:val="009E5368"/>
    <w:rsid w:val="00A02057"/>
    <w:rsid w:val="00A17152"/>
    <w:rsid w:val="00A2412E"/>
    <w:rsid w:val="00A26F3A"/>
    <w:rsid w:val="00A44E28"/>
    <w:rsid w:val="00A51B58"/>
    <w:rsid w:val="00A54EB7"/>
    <w:rsid w:val="00A55AA0"/>
    <w:rsid w:val="00A579C9"/>
    <w:rsid w:val="00A8333C"/>
    <w:rsid w:val="00A863E2"/>
    <w:rsid w:val="00AB2DC2"/>
    <w:rsid w:val="00AB49C6"/>
    <w:rsid w:val="00AB4E63"/>
    <w:rsid w:val="00AB757E"/>
    <w:rsid w:val="00AD43F3"/>
    <w:rsid w:val="00AD43F9"/>
    <w:rsid w:val="00AE510C"/>
    <w:rsid w:val="00AF019B"/>
    <w:rsid w:val="00B0396A"/>
    <w:rsid w:val="00B21FEA"/>
    <w:rsid w:val="00B235A3"/>
    <w:rsid w:val="00B23AAB"/>
    <w:rsid w:val="00B23F5E"/>
    <w:rsid w:val="00B271F7"/>
    <w:rsid w:val="00B40174"/>
    <w:rsid w:val="00B4050A"/>
    <w:rsid w:val="00B42FCE"/>
    <w:rsid w:val="00B45557"/>
    <w:rsid w:val="00B525AD"/>
    <w:rsid w:val="00B54A9A"/>
    <w:rsid w:val="00B65AB3"/>
    <w:rsid w:val="00B70AFD"/>
    <w:rsid w:val="00B81317"/>
    <w:rsid w:val="00B84A1E"/>
    <w:rsid w:val="00B85715"/>
    <w:rsid w:val="00B916F3"/>
    <w:rsid w:val="00B91D44"/>
    <w:rsid w:val="00B949E8"/>
    <w:rsid w:val="00BA430E"/>
    <w:rsid w:val="00BA487A"/>
    <w:rsid w:val="00BA52CB"/>
    <w:rsid w:val="00BA7D29"/>
    <w:rsid w:val="00BB236C"/>
    <w:rsid w:val="00BC4D29"/>
    <w:rsid w:val="00BD523F"/>
    <w:rsid w:val="00BE1BEA"/>
    <w:rsid w:val="00BE2615"/>
    <w:rsid w:val="00BE76F5"/>
    <w:rsid w:val="00BF37EA"/>
    <w:rsid w:val="00C02FBF"/>
    <w:rsid w:val="00C1073C"/>
    <w:rsid w:val="00C27C4C"/>
    <w:rsid w:val="00C30D80"/>
    <w:rsid w:val="00C30F7A"/>
    <w:rsid w:val="00C32897"/>
    <w:rsid w:val="00C51BAC"/>
    <w:rsid w:val="00C5416E"/>
    <w:rsid w:val="00C5480D"/>
    <w:rsid w:val="00C5580D"/>
    <w:rsid w:val="00C62A93"/>
    <w:rsid w:val="00C663C8"/>
    <w:rsid w:val="00C66CE5"/>
    <w:rsid w:val="00C75194"/>
    <w:rsid w:val="00C76841"/>
    <w:rsid w:val="00C81D5D"/>
    <w:rsid w:val="00C82E6B"/>
    <w:rsid w:val="00C86962"/>
    <w:rsid w:val="00C9795F"/>
    <w:rsid w:val="00CA0D91"/>
    <w:rsid w:val="00CA5F93"/>
    <w:rsid w:val="00CB1AE2"/>
    <w:rsid w:val="00CC1F5B"/>
    <w:rsid w:val="00CC6CAE"/>
    <w:rsid w:val="00CC7A56"/>
    <w:rsid w:val="00CF10E8"/>
    <w:rsid w:val="00CF7094"/>
    <w:rsid w:val="00D14BD9"/>
    <w:rsid w:val="00D17B5C"/>
    <w:rsid w:val="00D2668D"/>
    <w:rsid w:val="00D36396"/>
    <w:rsid w:val="00D3683D"/>
    <w:rsid w:val="00D45F01"/>
    <w:rsid w:val="00D538DF"/>
    <w:rsid w:val="00D54960"/>
    <w:rsid w:val="00D60386"/>
    <w:rsid w:val="00D71298"/>
    <w:rsid w:val="00DB4E34"/>
    <w:rsid w:val="00DB7D47"/>
    <w:rsid w:val="00DC56EB"/>
    <w:rsid w:val="00DD37F6"/>
    <w:rsid w:val="00DD6709"/>
    <w:rsid w:val="00DD71F0"/>
    <w:rsid w:val="00DD73A5"/>
    <w:rsid w:val="00DE24F7"/>
    <w:rsid w:val="00DE690B"/>
    <w:rsid w:val="00E10D5F"/>
    <w:rsid w:val="00E11FE1"/>
    <w:rsid w:val="00E151C7"/>
    <w:rsid w:val="00E3772F"/>
    <w:rsid w:val="00E52A68"/>
    <w:rsid w:val="00E55FB7"/>
    <w:rsid w:val="00E57C50"/>
    <w:rsid w:val="00E57E21"/>
    <w:rsid w:val="00E6321C"/>
    <w:rsid w:val="00E74500"/>
    <w:rsid w:val="00E818DE"/>
    <w:rsid w:val="00E837D1"/>
    <w:rsid w:val="00E84141"/>
    <w:rsid w:val="00E84B82"/>
    <w:rsid w:val="00E87B76"/>
    <w:rsid w:val="00E94786"/>
    <w:rsid w:val="00E9693E"/>
    <w:rsid w:val="00EA0002"/>
    <w:rsid w:val="00EA0438"/>
    <w:rsid w:val="00EA1B38"/>
    <w:rsid w:val="00EA49AE"/>
    <w:rsid w:val="00EA7A32"/>
    <w:rsid w:val="00EB3917"/>
    <w:rsid w:val="00EB6630"/>
    <w:rsid w:val="00EC1A19"/>
    <w:rsid w:val="00EC29B1"/>
    <w:rsid w:val="00ED3413"/>
    <w:rsid w:val="00EE07D8"/>
    <w:rsid w:val="00EE5664"/>
    <w:rsid w:val="00EE5DBD"/>
    <w:rsid w:val="00EE6511"/>
    <w:rsid w:val="00EE7FAB"/>
    <w:rsid w:val="00EF478A"/>
    <w:rsid w:val="00F07835"/>
    <w:rsid w:val="00F13538"/>
    <w:rsid w:val="00F25473"/>
    <w:rsid w:val="00F32087"/>
    <w:rsid w:val="00F3265D"/>
    <w:rsid w:val="00F327EF"/>
    <w:rsid w:val="00F402B9"/>
    <w:rsid w:val="00F43DEC"/>
    <w:rsid w:val="00F43F96"/>
    <w:rsid w:val="00F735AC"/>
    <w:rsid w:val="00F748CC"/>
    <w:rsid w:val="00F75BD7"/>
    <w:rsid w:val="00F76681"/>
    <w:rsid w:val="00F769F4"/>
    <w:rsid w:val="00F77DFB"/>
    <w:rsid w:val="00F80CAE"/>
    <w:rsid w:val="00F875E7"/>
    <w:rsid w:val="00FA57F0"/>
    <w:rsid w:val="00FB0D73"/>
    <w:rsid w:val="00FE4D30"/>
    <w:rsid w:val="00FE6BB4"/>
    <w:rsid w:val="00FF2A12"/>
    <w:rsid w:val="00FF42AF"/>
    <w:rsid w:val="00FF5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List" w:uiPriority="0"/>
    <w:lsdException w:name="List Bullet" w:uiPriority="0"/>
    <w:lsdException w:name="Title" w:semiHidden="0" w:uiPriority="0" w:unhideWhenUsed="0" w:qFormat="1"/>
    <w:lsdException w:name="Default Paragraph Font" w:uiPriority="0"/>
    <w:lsdException w:name="Body Text" w:uiPriority="0"/>
    <w:lsdException w:name="Subtitle" w:semiHidden="0"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Variable" w:uiPriority="0"/>
    <w:lsdException w:name="No List" w:uiPriority="0"/>
    <w:lsdException w:name="Table Elegant" w:uiPriority="0"/>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liases w:val="!Обычный текст документа"/>
    <w:qFormat/>
    <w:rsid w:val="007B2FCD"/>
    <w:pPr>
      <w:ind w:firstLine="567"/>
      <w:jc w:val="both"/>
    </w:pPr>
    <w:rPr>
      <w:rFonts w:ascii="Arial" w:eastAsia="Times New Roman" w:hAnsi="Arial"/>
      <w:sz w:val="24"/>
      <w:szCs w:val="24"/>
    </w:rPr>
  </w:style>
  <w:style w:type="paragraph" w:styleId="1">
    <w:name w:val="heading 1"/>
    <w:aliases w:val="!Части документа"/>
    <w:basedOn w:val="a0"/>
    <w:next w:val="a0"/>
    <w:link w:val="10"/>
    <w:qFormat/>
    <w:rsid w:val="007B2FCD"/>
    <w:pPr>
      <w:jc w:val="center"/>
      <w:outlineLvl w:val="0"/>
    </w:pPr>
    <w:rPr>
      <w:rFonts w:cs="Arial"/>
      <w:b/>
      <w:bCs/>
      <w:kern w:val="32"/>
      <w:sz w:val="32"/>
      <w:szCs w:val="32"/>
    </w:rPr>
  </w:style>
  <w:style w:type="paragraph" w:styleId="20">
    <w:name w:val="heading 2"/>
    <w:aliases w:val="!Разделы документа"/>
    <w:basedOn w:val="a0"/>
    <w:link w:val="21"/>
    <w:qFormat/>
    <w:rsid w:val="007B2FCD"/>
    <w:pPr>
      <w:jc w:val="center"/>
      <w:outlineLvl w:val="1"/>
    </w:pPr>
    <w:rPr>
      <w:rFonts w:cs="Arial"/>
      <w:b/>
      <w:bCs/>
      <w:iCs/>
      <w:sz w:val="30"/>
      <w:szCs w:val="28"/>
    </w:rPr>
  </w:style>
  <w:style w:type="paragraph" w:styleId="30">
    <w:name w:val="heading 3"/>
    <w:aliases w:val="!Главы документа"/>
    <w:basedOn w:val="a0"/>
    <w:link w:val="31"/>
    <w:qFormat/>
    <w:rsid w:val="007B2FCD"/>
    <w:pPr>
      <w:outlineLvl w:val="2"/>
    </w:pPr>
    <w:rPr>
      <w:rFonts w:cs="Arial"/>
      <w:b/>
      <w:bCs/>
      <w:sz w:val="28"/>
      <w:szCs w:val="26"/>
    </w:rPr>
  </w:style>
  <w:style w:type="paragraph" w:styleId="4">
    <w:name w:val="heading 4"/>
    <w:aliases w:val="!Параграфы/Статьи документа"/>
    <w:basedOn w:val="a0"/>
    <w:link w:val="40"/>
    <w:qFormat/>
    <w:rsid w:val="007B2FCD"/>
    <w:pPr>
      <w:outlineLvl w:val="3"/>
    </w:pPr>
    <w:rPr>
      <w:b/>
      <w:bCs/>
      <w:sz w:val="26"/>
      <w:szCs w:val="28"/>
    </w:rPr>
  </w:style>
  <w:style w:type="character" w:default="1" w:styleId="a1">
    <w:name w:val="Default Paragraph Font"/>
    <w:semiHidden/>
    <w:rsid w:val="007B2FC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rsid w:val="007B2FCD"/>
  </w:style>
  <w:style w:type="character" w:customStyle="1" w:styleId="10">
    <w:name w:val="Заголовок 1 Знак"/>
    <w:aliases w:val="!Части документа Знак"/>
    <w:link w:val="1"/>
    <w:rsid w:val="004217E9"/>
    <w:rPr>
      <w:rFonts w:ascii="Arial" w:eastAsia="Times New Roman" w:hAnsi="Arial" w:cs="Arial"/>
      <w:b/>
      <w:bCs/>
      <w:kern w:val="32"/>
      <w:sz w:val="32"/>
      <w:szCs w:val="32"/>
    </w:rPr>
  </w:style>
  <w:style w:type="character" w:customStyle="1" w:styleId="21">
    <w:name w:val="Заголовок 2 Знак"/>
    <w:aliases w:val="!Разделы документа Знак"/>
    <w:link w:val="20"/>
    <w:rsid w:val="004217E9"/>
    <w:rPr>
      <w:rFonts w:ascii="Arial" w:eastAsia="Times New Roman" w:hAnsi="Arial" w:cs="Arial"/>
      <w:b/>
      <w:bCs/>
      <w:iCs/>
      <w:sz w:val="30"/>
      <w:szCs w:val="28"/>
    </w:rPr>
  </w:style>
  <w:style w:type="character" w:customStyle="1" w:styleId="31">
    <w:name w:val="Заголовок 3 Знак"/>
    <w:aliases w:val="!Главы документа Знак"/>
    <w:link w:val="30"/>
    <w:rsid w:val="004217E9"/>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4217E9"/>
    <w:rPr>
      <w:rFonts w:ascii="Arial" w:eastAsia="Times New Roman" w:hAnsi="Arial"/>
      <w:b/>
      <w:bCs/>
      <w:sz w:val="26"/>
      <w:szCs w:val="28"/>
    </w:rPr>
  </w:style>
  <w:style w:type="character" w:styleId="HTML">
    <w:name w:val="HTML Variable"/>
    <w:aliases w:val="!Ссылки в документе"/>
    <w:rsid w:val="007B2FCD"/>
    <w:rPr>
      <w:rFonts w:ascii="Arial" w:hAnsi="Arial"/>
      <w:b w:val="0"/>
      <w:i w:val="0"/>
      <w:iCs/>
      <w:color w:val="0000FF"/>
      <w:sz w:val="24"/>
      <w:u w:val="none"/>
    </w:rPr>
  </w:style>
  <w:style w:type="paragraph" w:styleId="a4">
    <w:name w:val="annotation text"/>
    <w:aliases w:val="!Равноширинный текст документа"/>
    <w:basedOn w:val="a0"/>
    <w:link w:val="a5"/>
    <w:rsid w:val="007B2FCD"/>
    <w:rPr>
      <w:rFonts w:ascii="Courier" w:hAnsi="Courier"/>
      <w:sz w:val="22"/>
      <w:szCs w:val="20"/>
    </w:rPr>
  </w:style>
  <w:style w:type="character" w:customStyle="1" w:styleId="a5">
    <w:name w:val="Текст примечания Знак"/>
    <w:aliases w:val="!Равноширинный текст документа Знак"/>
    <w:link w:val="a4"/>
    <w:rsid w:val="004217E9"/>
    <w:rPr>
      <w:rFonts w:ascii="Courier" w:eastAsia="Times New Roman" w:hAnsi="Courier"/>
      <w:sz w:val="22"/>
    </w:rPr>
  </w:style>
  <w:style w:type="paragraph" w:customStyle="1" w:styleId="Title">
    <w:name w:val="Title!Название НПА"/>
    <w:basedOn w:val="a0"/>
    <w:rsid w:val="007B2FCD"/>
    <w:pPr>
      <w:spacing w:before="240" w:after="60"/>
      <w:jc w:val="center"/>
      <w:outlineLvl w:val="0"/>
    </w:pPr>
    <w:rPr>
      <w:rFonts w:cs="Arial"/>
      <w:b/>
      <w:bCs/>
      <w:kern w:val="28"/>
      <w:sz w:val="32"/>
      <w:szCs w:val="32"/>
    </w:rPr>
  </w:style>
  <w:style w:type="character" w:styleId="a6">
    <w:name w:val="Hyperlink"/>
    <w:rsid w:val="007B2FCD"/>
    <w:rPr>
      <w:color w:val="0000FF"/>
      <w:u w:val="none"/>
    </w:rPr>
  </w:style>
  <w:style w:type="paragraph" w:customStyle="1" w:styleId="Application">
    <w:name w:val="Application!Приложение"/>
    <w:rsid w:val="007B2FCD"/>
    <w:pPr>
      <w:spacing w:before="120" w:after="120"/>
      <w:jc w:val="right"/>
    </w:pPr>
    <w:rPr>
      <w:rFonts w:ascii="Arial" w:eastAsia="Times New Roman" w:hAnsi="Arial" w:cs="Arial"/>
      <w:b/>
      <w:bCs/>
      <w:kern w:val="28"/>
      <w:sz w:val="32"/>
      <w:szCs w:val="32"/>
    </w:rPr>
  </w:style>
  <w:style w:type="paragraph" w:customStyle="1" w:styleId="Table">
    <w:name w:val="Table!Таблица"/>
    <w:rsid w:val="007B2FCD"/>
    <w:rPr>
      <w:rFonts w:ascii="Arial" w:eastAsia="Times New Roman" w:hAnsi="Arial" w:cs="Arial"/>
      <w:bCs/>
      <w:kern w:val="28"/>
      <w:sz w:val="24"/>
      <w:szCs w:val="32"/>
    </w:rPr>
  </w:style>
  <w:style w:type="paragraph" w:customStyle="1" w:styleId="Table0">
    <w:name w:val="Table!"/>
    <w:next w:val="Table"/>
    <w:rsid w:val="007B2FCD"/>
    <w:pPr>
      <w:jc w:val="center"/>
    </w:pPr>
    <w:rPr>
      <w:rFonts w:ascii="Arial" w:eastAsia="Times New Roman" w:hAnsi="Arial" w:cs="Arial"/>
      <w:b/>
      <w:bCs/>
      <w:kern w:val="28"/>
      <w:sz w:val="24"/>
      <w:szCs w:val="32"/>
    </w:rPr>
  </w:style>
  <w:style w:type="numbering" w:customStyle="1" w:styleId="11">
    <w:name w:val="Нет списка1"/>
    <w:next w:val="a3"/>
    <w:uiPriority w:val="99"/>
    <w:semiHidden/>
    <w:unhideWhenUsed/>
    <w:rsid w:val="004217E9"/>
  </w:style>
  <w:style w:type="character" w:customStyle="1" w:styleId="22">
    <w:name w:val="Основной текст (2)_"/>
    <w:rsid w:val="004217E9"/>
    <w:rPr>
      <w:rFonts w:ascii="Times New Roman" w:eastAsia="Times New Roman" w:hAnsi="Times New Roman" w:cs="Times New Roman"/>
      <w:b w:val="0"/>
      <w:bCs w:val="0"/>
      <w:i w:val="0"/>
      <w:iCs w:val="0"/>
      <w:smallCaps w:val="0"/>
      <w:strike w:val="0"/>
      <w:sz w:val="22"/>
      <w:szCs w:val="22"/>
      <w:u w:val="none"/>
    </w:rPr>
  </w:style>
  <w:style w:type="character" w:customStyle="1" w:styleId="23">
    <w:name w:val="Основной текст (2)"/>
    <w:rsid w:val="004217E9"/>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3Exact">
    <w:name w:val="Основной текст (3) Exact"/>
    <w:rsid w:val="004217E9"/>
    <w:rPr>
      <w:rFonts w:ascii="Times New Roman" w:eastAsia="Times New Roman" w:hAnsi="Times New Roman" w:cs="Times New Roman"/>
      <w:b/>
      <w:bCs/>
      <w:i w:val="0"/>
      <w:iCs w:val="0"/>
      <w:smallCaps w:val="0"/>
      <w:strike w:val="0"/>
      <w:u w:val="none"/>
    </w:rPr>
  </w:style>
  <w:style w:type="character" w:customStyle="1" w:styleId="32">
    <w:name w:val="Основной текст (3)_"/>
    <w:link w:val="33"/>
    <w:rsid w:val="004217E9"/>
    <w:rPr>
      <w:rFonts w:ascii="Times New Roman" w:eastAsia="Times New Roman" w:hAnsi="Times New Roman"/>
      <w:b/>
      <w:bCs/>
      <w:sz w:val="26"/>
      <w:szCs w:val="26"/>
      <w:shd w:val="clear" w:color="auto" w:fill="FFFFFF"/>
    </w:rPr>
  </w:style>
  <w:style w:type="character" w:customStyle="1" w:styleId="Exact">
    <w:name w:val="Основной текст Exact"/>
    <w:rsid w:val="004217E9"/>
    <w:rPr>
      <w:rFonts w:ascii="Times New Roman" w:eastAsia="Times New Roman" w:hAnsi="Times New Roman" w:cs="Times New Roman"/>
      <w:b w:val="0"/>
      <w:bCs w:val="0"/>
      <w:i w:val="0"/>
      <w:iCs w:val="0"/>
      <w:smallCaps w:val="0"/>
      <w:strike w:val="0"/>
      <w:spacing w:val="1"/>
      <w:u w:val="none"/>
    </w:rPr>
  </w:style>
  <w:style w:type="character" w:customStyle="1" w:styleId="a7">
    <w:name w:val="Основной текст_"/>
    <w:link w:val="24"/>
    <w:rsid w:val="004217E9"/>
    <w:rPr>
      <w:rFonts w:ascii="Times New Roman" w:eastAsia="Times New Roman" w:hAnsi="Times New Roman"/>
      <w:sz w:val="26"/>
      <w:szCs w:val="26"/>
      <w:shd w:val="clear" w:color="auto" w:fill="FFFFFF"/>
    </w:rPr>
  </w:style>
  <w:style w:type="character" w:customStyle="1" w:styleId="41">
    <w:name w:val="Основной текст (4)_"/>
    <w:link w:val="42"/>
    <w:rsid w:val="004217E9"/>
    <w:rPr>
      <w:rFonts w:ascii="Times New Roman" w:eastAsia="Times New Roman" w:hAnsi="Times New Roman"/>
      <w:b/>
      <w:bCs/>
      <w:sz w:val="34"/>
      <w:szCs w:val="34"/>
      <w:shd w:val="clear" w:color="auto" w:fill="FFFFFF"/>
    </w:rPr>
  </w:style>
  <w:style w:type="character" w:customStyle="1" w:styleId="12">
    <w:name w:val="Основной текст1"/>
    <w:rsid w:val="004217E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8">
    <w:name w:val="Колонтитул_"/>
    <w:rsid w:val="004217E9"/>
    <w:rPr>
      <w:rFonts w:ascii="Times New Roman" w:eastAsia="Times New Roman" w:hAnsi="Times New Roman" w:cs="Times New Roman"/>
      <w:b/>
      <w:bCs/>
      <w:i w:val="0"/>
      <w:iCs w:val="0"/>
      <w:smallCaps w:val="0"/>
      <w:strike w:val="0"/>
      <w:sz w:val="26"/>
      <w:szCs w:val="26"/>
      <w:u w:val="none"/>
    </w:rPr>
  </w:style>
  <w:style w:type="character" w:customStyle="1" w:styleId="a9">
    <w:name w:val="Колонтитул"/>
    <w:rsid w:val="004217E9"/>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4">
    <w:name w:val="Заголовок №1_"/>
    <w:link w:val="15"/>
    <w:rsid w:val="004217E9"/>
    <w:rPr>
      <w:rFonts w:ascii="Times New Roman" w:eastAsia="Times New Roman" w:hAnsi="Times New Roman"/>
      <w:b/>
      <w:bCs/>
      <w:sz w:val="26"/>
      <w:szCs w:val="26"/>
      <w:shd w:val="clear" w:color="auto" w:fill="FFFFFF"/>
    </w:rPr>
  </w:style>
  <w:style w:type="character" w:customStyle="1" w:styleId="9pt">
    <w:name w:val="Основной текст + 9 pt;Полужирный"/>
    <w:rsid w:val="004217E9"/>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a">
    <w:name w:val="Подпись к таблице_"/>
    <w:link w:val="ab"/>
    <w:rsid w:val="004217E9"/>
    <w:rPr>
      <w:rFonts w:ascii="Times New Roman" w:eastAsia="Times New Roman" w:hAnsi="Times New Roman"/>
      <w:sz w:val="26"/>
      <w:szCs w:val="26"/>
      <w:shd w:val="clear" w:color="auto" w:fill="FFFFFF"/>
    </w:rPr>
  </w:style>
  <w:style w:type="character" w:customStyle="1" w:styleId="11pt">
    <w:name w:val="Основной текст + 11 pt"/>
    <w:rsid w:val="004217E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05pt">
    <w:name w:val="Колонтитул + 10;5 pt;Не полужирный"/>
    <w:rsid w:val="004217E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85pt">
    <w:name w:val="Основной текст + 8;5 pt"/>
    <w:rsid w:val="004217E9"/>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paragraph" w:customStyle="1" w:styleId="33">
    <w:name w:val="Основной текст (3)"/>
    <w:basedOn w:val="a0"/>
    <w:link w:val="32"/>
    <w:rsid w:val="004217E9"/>
    <w:pPr>
      <w:shd w:val="clear" w:color="auto" w:fill="FFFFFF"/>
      <w:spacing w:after="120" w:line="0" w:lineRule="atLeast"/>
    </w:pPr>
    <w:rPr>
      <w:rFonts w:ascii="Times New Roman" w:hAnsi="Times New Roman"/>
      <w:b/>
      <w:bCs/>
      <w:sz w:val="26"/>
      <w:szCs w:val="26"/>
    </w:rPr>
  </w:style>
  <w:style w:type="paragraph" w:customStyle="1" w:styleId="24">
    <w:name w:val="Основной текст2"/>
    <w:basedOn w:val="a0"/>
    <w:link w:val="a7"/>
    <w:rsid w:val="004217E9"/>
    <w:pPr>
      <w:shd w:val="clear" w:color="auto" w:fill="FFFFFF"/>
      <w:spacing w:before="360" w:line="322" w:lineRule="exact"/>
    </w:pPr>
    <w:rPr>
      <w:rFonts w:ascii="Times New Roman" w:hAnsi="Times New Roman"/>
      <w:sz w:val="26"/>
      <w:szCs w:val="26"/>
    </w:rPr>
  </w:style>
  <w:style w:type="paragraph" w:customStyle="1" w:styleId="42">
    <w:name w:val="Основной текст (4)"/>
    <w:basedOn w:val="a0"/>
    <w:link w:val="41"/>
    <w:rsid w:val="004217E9"/>
    <w:pPr>
      <w:shd w:val="clear" w:color="auto" w:fill="FFFFFF"/>
      <w:spacing w:before="2940" w:line="413" w:lineRule="exact"/>
      <w:jc w:val="center"/>
    </w:pPr>
    <w:rPr>
      <w:rFonts w:ascii="Times New Roman" w:hAnsi="Times New Roman"/>
      <w:b/>
      <w:bCs/>
      <w:sz w:val="34"/>
      <w:szCs w:val="34"/>
    </w:rPr>
  </w:style>
  <w:style w:type="paragraph" w:customStyle="1" w:styleId="15">
    <w:name w:val="Заголовок №1"/>
    <w:basedOn w:val="a0"/>
    <w:link w:val="14"/>
    <w:rsid w:val="004217E9"/>
    <w:pPr>
      <w:shd w:val="clear" w:color="auto" w:fill="FFFFFF"/>
      <w:spacing w:before="300" w:after="300" w:line="317" w:lineRule="exact"/>
      <w:ind w:hanging="240"/>
      <w:outlineLvl w:val="0"/>
    </w:pPr>
    <w:rPr>
      <w:rFonts w:ascii="Times New Roman" w:hAnsi="Times New Roman"/>
      <w:b/>
      <w:bCs/>
      <w:sz w:val="26"/>
      <w:szCs w:val="26"/>
    </w:rPr>
  </w:style>
  <w:style w:type="paragraph" w:customStyle="1" w:styleId="ab">
    <w:name w:val="Подпись к таблице"/>
    <w:basedOn w:val="a0"/>
    <w:link w:val="aa"/>
    <w:rsid w:val="004217E9"/>
    <w:pPr>
      <w:shd w:val="clear" w:color="auto" w:fill="FFFFFF"/>
      <w:spacing w:line="0" w:lineRule="atLeast"/>
    </w:pPr>
    <w:rPr>
      <w:rFonts w:ascii="Times New Roman" w:hAnsi="Times New Roman"/>
      <w:sz w:val="26"/>
      <w:szCs w:val="26"/>
    </w:rPr>
  </w:style>
  <w:style w:type="paragraph" w:styleId="ac">
    <w:name w:val="Balloon Text"/>
    <w:basedOn w:val="a0"/>
    <w:link w:val="ad"/>
    <w:uiPriority w:val="99"/>
    <w:unhideWhenUsed/>
    <w:rsid w:val="004217E9"/>
    <w:rPr>
      <w:rFonts w:ascii="Tahoma" w:hAnsi="Tahoma" w:cs="Tahoma"/>
      <w:sz w:val="16"/>
      <w:szCs w:val="16"/>
    </w:rPr>
  </w:style>
  <w:style w:type="character" w:customStyle="1" w:styleId="ad">
    <w:name w:val="Текст выноски Знак"/>
    <w:link w:val="ac"/>
    <w:uiPriority w:val="99"/>
    <w:rsid w:val="004217E9"/>
    <w:rPr>
      <w:rFonts w:ascii="Tahoma" w:eastAsia="Times New Roman" w:hAnsi="Tahoma" w:cs="Tahoma"/>
      <w:sz w:val="16"/>
      <w:szCs w:val="16"/>
    </w:rPr>
  </w:style>
  <w:style w:type="paragraph" w:styleId="25">
    <w:name w:val="Body Text Indent 2"/>
    <w:basedOn w:val="a0"/>
    <w:link w:val="26"/>
    <w:unhideWhenUsed/>
    <w:rsid w:val="004217E9"/>
    <w:pPr>
      <w:spacing w:after="120" w:line="480" w:lineRule="auto"/>
      <w:ind w:left="283"/>
    </w:pPr>
    <w:rPr>
      <w:sz w:val="20"/>
      <w:szCs w:val="20"/>
    </w:rPr>
  </w:style>
  <w:style w:type="character" w:customStyle="1" w:styleId="26">
    <w:name w:val="Основной текст с отступом 2 Знак"/>
    <w:link w:val="25"/>
    <w:rsid w:val="004217E9"/>
    <w:rPr>
      <w:rFonts w:ascii="Arial" w:eastAsia="Times New Roman" w:hAnsi="Arial"/>
    </w:rPr>
  </w:style>
  <w:style w:type="paragraph" w:styleId="ae">
    <w:name w:val="header"/>
    <w:basedOn w:val="a0"/>
    <w:link w:val="af"/>
    <w:uiPriority w:val="99"/>
    <w:unhideWhenUsed/>
    <w:rsid w:val="004217E9"/>
    <w:pPr>
      <w:tabs>
        <w:tab w:val="center" w:pos="4677"/>
        <w:tab w:val="right" w:pos="9355"/>
      </w:tabs>
    </w:pPr>
  </w:style>
  <w:style w:type="character" w:customStyle="1" w:styleId="af">
    <w:name w:val="Верхний колонтитул Знак"/>
    <w:link w:val="ae"/>
    <w:uiPriority w:val="99"/>
    <w:rsid w:val="004217E9"/>
    <w:rPr>
      <w:rFonts w:ascii="Arial" w:eastAsia="Times New Roman" w:hAnsi="Arial"/>
      <w:sz w:val="24"/>
      <w:szCs w:val="24"/>
    </w:rPr>
  </w:style>
  <w:style w:type="paragraph" w:styleId="af0">
    <w:name w:val="footer"/>
    <w:basedOn w:val="a0"/>
    <w:link w:val="af1"/>
    <w:uiPriority w:val="99"/>
    <w:unhideWhenUsed/>
    <w:rsid w:val="004217E9"/>
    <w:pPr>
      <w:tabs>
        <w:tab w:val="center" w:pos="4677"/>
        <w:tab w:val="right" w:pos="9355"/>
      </w:tabs>
    </w:pPr>
  </w:style>
  <w:style w:type="character" w:customStyle="1" w:styleId="af1">
    <w:name w:val="Нижний колонтитул Знак"/>
    <w:link w:val="af0"/>
    <w:uiPriority w:val="99"/>
    <w:rsid w:val="004217E9"/>
    <w:rPr>
      <w:rFonts w:ascii="Arial" w:eastAsia="Times New Roman" w:hAnsi="Arial"/>
      <w:sz w:val="24"/>
      <w:szCs w:val="24"/>
    </w:rPr>
  </w:style>
  <w:style w:type="paragraph" w:customStyle="1" w:styleId="af2">
    <w:name w:val="ПРИЛОЖЕНИЕ"/>
    <w:basedOn w:val="a0"/>
    <w:link w:val="af3"/>
    <w:qFormat/>
    <w:rsid w:val="004217E9"/>
    <w:pPr>
      <w:widowControl w:val="0"/>
      <w:autoSpaceDE w:val="0"/>
      <w:autoSpaceDN w:val="0"/>
      <w:adjustRightInd w:val="0"/>
      <w:ind w:left="3969" w:firstLine="0"/>
    </w:pPr>
    <w:rPr>
      <w:rFonts w:cs="Arial"/>
    </w:rPr>
  </w:style>
  <w:style w:type="character" w:customStyle="1" w:styleId="af3">
    <w:name w:val="ПРИЛОЖЕНИЕ Знак"/>
    <w:link w:val="af2"/>
    <w:rsid w:val="004217E9"/>
    <w:rPr>
      <w:rFonts w:ascii="Arial" w:eastAsia="Times New Roman" w:hAnsi="Arial" w:cs="Arial"/>
      <w:sz w:val="24"/>
      <w:szCs w:val="24"/>
    </w:rPr>
  </w:style>
  <w:style w:type="paragraph" w:styleId="af4">
    <w:name w:val="caption"/>
    <w:aliases w:val="НАЗВАНИЕ"/>
    <w:basedOn w:val="a0"/>
    <w:next w:val="a0"/>
    <w:uiPriority w:val="35"/>
    <w:qFormat/>
    <w:rsid w:val="004217E9"/>
    <w:pPr>
      <w:widowControl w:val="0"/>
      <w:autoSpaceDE w:val="0"/>
      <w:autoSpaceDN w:val="0"/>
      <w:adjustRightInd w:val="0"/>
      <w:ind w:firstLine="0"/>
      <w:jc w:val="center"/>
    </w:pPr>
    <w:rPr>
      <w:iCs/>
      <w:szCs w:val="32"/>
    </w:rPr>
  </w:style>
  <w:style w:type="paragraph" w:customStyle="1" w:styleId="af5">
    <w:name w:val="ТАБЛИЦА"/>
    <w:basedOn w:val="a0"/>
    <w:link w:val="af6"/>
    <w:qFormat/>
    <w:rsid w:val="004217E9"/>
    <w:pPr>
      <w:ind w:firstLine="0"/>
    </w:pPr>
    <w:rPr>
      <w:rFonts w:cs="Arial"/>
      <w:sz w:val="22"/>
    </w:rPr>
  </w:style>
  <w:style w:type="character" w:customStyle="1" w:styleId="af6">
    <w:name w:val="ТАБЛИЦА Знак"/>
    <w:link w:val="af5"/>
    <w:rsid w:val="004217E9"/>
    <w:rPr>
      <w:rFonts w:ascii="Arial" w:eastAsia="Times New Roman" w:hAnsi="Arial" w:cs="Arial"/>
      <w:sz w:val="22"/>
      <w:szCs w:val="24"/>
    </w:rPr>
  </w:style>
  <w:style w:type="table" w:styleId="af7">
    <w:name w:val="Table Grid"/>
    <w:basedOn w:val="a2"/>
    <w:uiPriority w:val="59"/>
    <w:rsid w:val="004217E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Body Text Indent"/>
    <w:basedOn w:val="a0"/>
    <w:link w:val="af9"/>
    <w:uiPriority w:val="99"/>
    <w:unhideWhenUsed/>
    <w:rsid w:val="004217E9"/>
    <w:pPr>
      <w:spacing w:after="120"/>
      <w:ind w:left="283"/>
    </w:pPr>
  </w:style>
  <w:style w:type="character" w:customStyle="1" w:styleId="af9">
    <w:name w:val="Основной текст с отступом Знак"/>
    <w:link w:val="af8"/>
    <w:uiPriority w:val="99"/>
    <w:rsid w:val="004217E9"/>
    <w:rPr>
      <w:rFonts w:ascii="Arial" w:eastAsia="Times New Roman" w:hAnsi="Arial"/>
      <w:sz w:val="24"/>
      <w:szCs w:val="24"/>
    </w:rPr>
  </w:style>
  <w:style w:type="numbering" w:customStyle="1" w:styleId="110">
    <w:name w:val="Нет списка11"/>
    <w:next w:val="a3"/>
    <w:uiPriority w:val="99"/>
    <w:semiHidden/>
    <w:unhideWhenUsed/>
    <w:rsid w:val="004217E9"/>
  </w:style>
  <w:style w:type="paragraph" w:styleId="afa">
    <w:name w:val="Body Text"/>
    <w:aliases w:val="bt"/>
    <w:basedOn w:val="a0"/>
    <w:link w:val="afb"/>
    <w:rsid w:val="004217E9"/>
    <w:pPr>
      <w:spacing w:line="348" w:lineRule="auto"/>
      <w:ind w:firstLine="720"/>
    </w:pPr>
    <w:rPr>
      <w:rFonts w:ascii="Times New Roman" w:hAnsi="Times New Roman"/>
      <w:sz w:val="26"/>
      <w:szCs w:val="26"/>
    </w:rPr>
  </w:style>
  <w:style w:type="character" w:customStyle="1" w:styleId="afb">
    <w:name w:val="Основной текст Знак"/>
    <w:aliases w:val="bt Знак"/>
    <w:link w:val="afa"/>
    <w:rsid w:val="004217E9"/>
    <w:rPr>
      <w:rFonts w:ascii="Times New Roman" w:eastAsia="Times New Roman" w:hAnsi="Times New Roman"/>
      <w:sz w:val="26"/>
      <w:szCs w:val="26"/>
    </w:rPr>
  </w:style>
  <w:style w:type="paragraph" w:customStyle="1" w:styleId="Style9">
    <w:name w:val="Style9"/>
    <w:basedOn w:val="a0"/>
    <w:uiPriority w:val="99"/>
    <w:rsid w:val="004217E9"/>
    <w:pPr>
      <w:widowControl w:val="0"/>
      <w:autoSpaceDE w:val="0"/>
      <w:autoSpaceDN w:val="0"/>
      <w:adjustRightInd w:val="0"/>
      <w:spacing w:line="480" w:lineRule="exact"/>
      <w:ind w:firstLine="0"/>
    </w:pPr>
    <w:rPr>
      <w:rFonts w:ascii="Times New Roman" w:hAnsi="Times New Roman"/>
    </w:rPr>
  </w:style>
  <w:style w:type="paragraph" w:customStyle="1" w:styleId="16">
    <w:name w:val="Текст1"/>
    <w:basedOn w:val="a0"/>
    <w:uiPriority w:val="99"/>
    <w:rsid w:val="004217E9"/>
    <w:pPr>
      <w:tabs>
        <w:tab w:val="left" w:pos="-709"/>
        <w:tab w:val="left" w:pos="0"/>
      </w:tabs>
      <w:suppressAutoHyphens/>
      <w:spacing w:after="120" w:line="360" w:lineRule="auto"/>
      <w:ind w:firstLine="851"/>
    </w:pPr>
    <w:rPr>
      <w:rFonts w:ascii="Times New Roman" w:hAnsi="Times New Roman"/>
      <w:szCs w:val="20"/>
    </w:rPr>
  </w:style>
  <w:style w:type="character" w:customStyle="1" w:styleId="FontStyle12">
    <w:name w:val="Font Style12"/>
    <w:uiPriority w:val="99"/>
    <w:rsid w:val="004217E9"/>
    <w:rPr>
      <w:rFonts w:ascii="Times New Roman" w:hAnsi="Times New Roman" w:cs="Times New Roman"/>
      <w:sz w:val="20"/>
      <w:szCs w:val="20"/>
    </w:rPr>
  </w:style>
  <w:style w:type="paragraph" w:styleId="34">
    <w:name w:val="Body Text 3"/>
    <w:basedOn w:val="a0"/>
    <w:link w:val="35"/>
    <w:uiPriority w:val="99"/>
    <w:rsid w:val="004217E9"/>
    <w:pPr>
      <w:spacing w:after="120" w:line="276" w:lineRule="auto"/>
      <w:ind w:firstLine="0"/>
      <w:jc w:val="left"/>
    </w:pPr>
    <w:rPr>
      <w:rFonts w:ascii="Calibri" w:eastAsia="Calibri" w:hAnsi="Calibri" w:cs="Calibri"/>
      <w:sz w:val="16"/>
      <w:szCs w:val="16"/>
      <w:lang w:eastAsia="en-US"/>
    </w:rPr>
  </w:style>
  <w:style w:type="character" w:customStyle="1" w:styleId="35">
    <w:name w:val="Основной текст 3 Знак"/>
    <w:link w:val="34"/>
    <w:uiPriority w:val="99"/>
    <w:rsid w:val="004217E9"/>
    <w:rPr>
      <w:rFonts w:cs="Calibri"/>
      <w:sz w:val="16"/>
      <w:szCs w:val="16"/>
      <w:lang w:eastAsia="en-US"/>
    </w:rPr>
  </w:style>
  <w:style w:type="paragraph" w:customStyle="1" w:styleId="17">
    <w:name w:val="Абзац списка1"/>
    <w:basedOn w:val="a0"/>
    <w:rsid w:val="004217E9"/>
    <w:pPr>
      <w:ind w:left="720" w:firstLine="0"/>
      <w:jc w:val="left"/>
    </w:pPr>
    <w:rPr>
      <w:rFonts w:ascii="Calibri" w:hAnsi="Calibri"/>
      <w:sz w:val="22"/>
      <w:szCs w:val="22"/>
      <w:lang w:eastAsia="en-US"/>
    </w:rPr>
  </w:style>
  <w:style w:type="paragraph" w:styleId="afc">
    <w:name w:val="List Paragraph"/>
    <w:aliases w:val="ТЗ список,Абзац списка нумерованный"/>
    <w:basedOn w:val="a0"/>
    <w:link w:val="afd"/>
    <w:uiPriority w:val="34"/>
    <w:qFormat/>
    <w:rsid w:val="004217E9"/>
    <w:pPr>
      <w:ind w:left="720" w:firstLine="0"/>
      <w:contextualSpacing/>
      <w:jc w:val="left"/>
    </w:pPr>
    <w:rPr>
      <w:rFonts w:ascii="Times New Roman" w:hAnsi="Times New Roman"/>
    </w:rPr>
  </w:style>
  <w:style w:type="paragraph" w:customStyle="1" w:styleId="ConsPlusNormal">
    <w:name w:val="ConsPlusNormal"/>
    <w:link w:val="ConsPlusNormal0"/>
    <w:rsid w:val="004217E9"/>
    <w:pPr>
      <w:widowControl w:val="0"/>
      <w:autoSpaceDE w:val="0"/>
      <w:autoSpaceDN w:val="0"/>
      <w:adjustRightInd w:val="0"/>
    </w:pPr>
    <w:rPr>
      <w:rFonts w:ascii="Arial" w:hAnsi="Arial"/>
      <w:sz w:val="22"/>
      <w:szCs w:val="22"/>
    </w:rPr>
  </w:style>
  <w:style w:type="table" w:customStyle="1" w:styleId="18">
    <w:name w:val="Сетка таблицы1"/>
    <w:basedOn w:val="a2"/>
    <w:next w:val="af7"/>
    <w:uiPriority w:val="99"/>
    <w:locked/>
    <w:rsid w:val="004217E9"/>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0"/>
    <w:rsid w:val="004217E9"/>
    <w:pPr>
      <w:spacing w:before="100" w:beforeAutospacing="1" w:after="100" w:afterAutospacing="1"/>
      <w:ind w:firstLine="0"/>
      <w:jc w:val="left"/>
    </w:pPr>
    <w:rPr>
      <w:rFonts w:ascii="Times New Roman" w:eastAsia="Calibri" w:hAnsi="Times New Roman"/>
    </w:rPr>
  </w:style>
  <w:style w:type="paragraph" w:customStyle="1" w:styleId="ConsPlusCell">
    <w:name w:val="ConsPlusCell"/>
    <w:uiPriority w:val="99"/>
    <w:rsid w:val="004217E9"/>
    <w:pPr>
      <w:widowControl w:val="0"/>
      <w:autoSpaceDE w:val="0"/>
      <w:autoSpaceDN w:val="0"/>
      <w:adjustRightInd w:val="0"/>
    </w:pPr>
    <w:rPr>
      <w:rFonts w:ascii="Arial" w:hAnsi="Arial" w:cs="Arial"/>
    </w:rPr>
  </w:style>
  <w:style w:type="paragraph" w:customStyle="1" w:styleId="27">
    <w:name w:val="Абзац списка2"/>
    <w:basedOn w:val="a0"/>
    <w:uiPriority w:val="99"/>
    <w:rsid w:val="004217E9"/>
    <w:pPr>
      <w:spacing w:after="200" w:line="276" w:lineRule="auto"/>
      <w:ind w:left="720" w:firstLine="0"/>
      <w:contextualSpacing/>
      <w:jc w:val="left"/>
    </w:pPr>
    <w:rPr>
      <w:rFonts w:ascii="Calibri" w:hAnsi="Calibri"/>
      <w:sz w:val="22"/>
      <w:szCs w:val="22"/>
      <w:lang w:eastAsia="en-US"/>
    </w:rPr>
  </w:style>
  <w:style w:type="character" w:customStyle="1" w:styleId="ConsPlusNormal0">
    <w:name w:val="ConsPlusNormal Знак"/>
    <w:link w:val="ConsPlusNormal"/>
    <w:locked/>
    <w:rsid w:val="004217E9"/>
    <w:rPr>
      <w:rFonts w:ascii="Arial" w:hAnsi="Arial"/>
      <w:sz w:val="22"/>
      <w:szCs w:val="22"/>
    </w:rPr>
  </w:style>
  <w:style w:type="paragraph" w:customStyle="1" w:styleId="ConsPlusNonformat">
    <w:name w:val="ConsPlusNonformat"/>
    <w:link w:val="ConsPlusNonformat0"/>
    <w:uiPriority w:val="99"/>
    <w:rsid w:val="004217E9"/>
    <w:pPr>
      <w:widowControl w:val="0"/>
      <w:autoSpaceDE w:val="0"/>
      <w:autoSpaceDN w:val="0"/>
      <w:adjustRightInd w:val="0"/>
    </w:pPr>
    <w:rPr>
      <w:rFonts w:ascii="Courier New" w:hAnsi="Courier New" w:cs="Courier New"/>
    </w:rPr>
  </w:style>
  <w:style w:type="paragraph" w:customStyle="1" w:styleId="ConsPlusTitle">
    <w:name w:val="ConsPlusTitle"/>
    <w:rsid w:val="004217E9"/>
    <w:pPr>
      <w:widowControl w:val="0"/>
      <w:autoSpaceDE w:val="0"/>
      <w:autoSpaceDN w:val="0"/>
      <w:adjustRightInd w:val="0"/>
    </w:pPr>
    <w:rPr>
      <w:rFonts w:ascii="Arial" w:hAnsi="Arial" w:cs="Arial"/>
      <w:b/>
      <w:bCs/>
    </w:rPr>
  </w:style>
  <w:style w:type="paragraph" w:customStyle="1" w:styleId="ConsPlusDocList">
    <w:name w:val="ConsPlusDocList"/>
    <w:uiPriority w:val="99"/>
    <w:rsid w:val="004217E9"/>
    <w:pPr>
      <w:widowControl w:val="0"/>
      <w:autoSpaceDE w:val="0"/>
      <w:autoSpaceDN w:val="0"/>
      <w:adjustRightInd w:val="0"/>
    </w:pPr>
    <w:rPr>
      <w:rFonts w:ascii="Courier New" w:hAnsi="Courier New" w:cs="Courier New"/>
    </w:rPr>
  </w:style>
  <w:style w:type="paragraph" w:customStyle="1" w:styleId="FR1">
    <w:name w:val="FR1"/>
    <w:rsid w:val="004217E9"/>
    <w:pPr>
      <w:widowControl w:val="0"/>
      <w:autoSpaceDE w:val="0"/>
      <w:autoSpaceDN w:val="0"/>
      <w:adjustRightInd w:val="0"/>
      <w:jc w:val="center"/>
    </w:pPr>
    <w:rPr>
      <w:rFonts w:ascii="Arial" w:hAnsi="Arial" w:cs="Arial"/>
      <w:noProof/>
      <w:sz w:val="24"/>
      <w:szCs w:val="24"/>
    </w:rPr>
  </w:style>
  <w:style w:type="paragraph" w:customStyle="1" w:styleId="aff">
    <w:name w:val="Прижатый влево"/>
    <w:basedOn w:val="a0"/>
    <w:next w:val="a0"/>
    <w:uiPriority w:val="99"/>
    <w:rsid w:val="004217E9"/>
    <w:pPr>
      <w:widowControl w:val="0"/>
      <w:autoSpaceDE w:val="0"/>
      <w:autoSpaceDN w:val="0"/>
      <w:adjustRightInd w:val="0"/>
      <w:ind w:firstLine="0"/>
      <w:jc w:val="left"/>
    </w:pPr>
    <w:rPr>
      <w:rFonts w:eastAsia="Calibri" w:cs="Arial"/>
    </w:rPr>
  </w:style>
  <w:style w:type="character" w:customStyle="1" w:styleId="apple-converted-space">
    <w:name w:val="apple-converted-space"/>
    <w:uiPriority w:val="99"/>
    <w:rsid w:val="004217E9"/>
    <w:rPr>
      <w:rFonts w:cs="Times New Roman"/>
    </w:rPr>
  </w:style>
  <w:style w:type="character" w:customStyle="1" w:styleId="FontStyle19">
    <w:name w:val="Font Style19"/>
    <w:uiPriority w:val="99"/>
    <w:rsid w:val="004217E9"/>
    <w:rPr>
      <w:rFonts w:ascii="Times New Roman" w:hAnsi="Times New Roman" w:cs="Times New Roman"/>
      <w:sz w:val="26"/>
      <w:szCs w:val="26"/>
    </w:rPr>
  </w:style>
  <w:style w:type="character" w:customStyle="1" w:styleId="FontStyle20">
    <w:name w:val="Font Style20"/>
    <w:uiPriority w:val="99"/>
    <w:rsid w:val="004217E9"/>
    <w:rPr>
      <w:rFonts w:ascii="Times New Roman" w:hAnsi="Times New Roman" w:cs="Times New Roman"/>
      <w:b/>
      <w:bCs/>
      <w:sz w:val="26"/>
      <w:szCs w:val="26"/>
    </w:rPr>
  </w:style>
  <w:style w:type="paragraph" w:styleId="19">
    <w:name w:val="toc 1"/>
    <w:basedOn w:val="a0"/>
    <w:next w:val="a0"/>
    <w:autoRedefine/>
    <w:uiPriority w:val="99"/>
    <w:rsid w:val="004217E9"/>
    <w:pPr>
      <w:widowControl w:val="0"/>
      <w:tabs>
        <w:tab w:val="right" w:leader="dot" w:pos="9345"/>
      </w:tabs>
      <w:autoSpaceDE w:val="0"/>
      <w:autoSpaceDN w:val="0"/>
      <w:adjustRightInd w:val="0"/>
      <w:ind w:left="-360" w:firstLine="0"/>
    </w:pPr>
    <w:rPr>
      <w:rFonts w:ascii="Times New Roman" w:hAnsi="Times New Roman"/>
      <w:sz w:val="28"/>
      <w:szCs w:val="28"/>
    </w:rPr>
  </w:style>
  <w:style w:type="paragraph" w:customStyle="1" w:styleId="Style2">
    <w:name w:val="Style2"/>
    <w:basedOn w:val="a0"/>
    <w:uiPriority w:val="99"/>
    <w:rsid w:val="004217E9"/>
    <w:pPr>
      <w:widowControl w:val="0"/>
      <w:autoSpaceDE w:val="0"/>
      <w:autoSpaceDN w:val="0"/>
      <w:adjustRightInd w:val="0"/>
      <w:spacing w:line="478" w:lineRule="exact"/>
      <w:ind w:firstLine="0"/>
      <w:jc w:val="center"/>
    </w:pPr>
    <w:rPr>
      <w:rFonts w:ascii="Times New Roman" w:hAnsi="Times New Roman"/>
    </w:rPr>
  </w:style>
  <w:style w:type="character" w:customStyle="1" w:styleId="FontStyle15">
    <w:name w:val="Font Style15"/>
    <w:uiPriority w:val="99"/>
    <w:rsid w:val="004217E9"/>
    <w:rPr>
      <w:rFonts w:ascii="Times New Roman" w:hAnsi="Times New Roman" w:cs="Times New Roman"/>
      <w:b/>
      <w:bCs/>
      <w:sz w:val="30"/>
      <w:szCs w:val="30"/>
    </w:rPr>
  </w:style>
  <w:style w:type="paragraph" w:customStyle="1" w:styleId="aff0">
    <w:name w:val="Знак"/>
    <w:basedOn w:val="a0"/>
    <w:uiPriority w:val="99"/>
    <w:rsid w:val="004217E9"/>
    <w:pPr>
      <w:spacing w:after="160" w:line="240" w:lineRule="exact"/>
      <w:ind w:firstLine="0"/>
      <w:jc w:val="left"/>
    </w:pPr>
    <w:rPr>
      <w:rFonts w:ascii="Verdana" w:eastAsia="Calibri" w:hAnsi="Verdana"/>
      <w:sz w:val="20"/>
      <w:szCs w:val="20"/>
      <w:lang w:val="en-US" w:eastAsia="en-US"/>
    </w:rPr>
  </w:style>
  <w:style w:type="paragraph" w:customStyle="1" w:styleId="consplusnormal1">
    <w:name w:val="consplusnormal"/>
    <w:basedOn w:val="a0"/>
    <w:uiPriority w:val="99"/>
    <w:rsid w:val="004217E9"/>
    <w:pPr>
      <w:spacing w:after="240"/>
      <w:ind w:firstLine="0"/>
      <w:jc w:val="left"/>
    </w:pPr>
    <w:rPr>
      <w:rFonts w:ascii="Times New Roman" w:eastAsia="Calibri" w:hAnsi="Times New Roman"/>
    </w:rPr>
  </w:style>
  <w:style w:type="character" w:styleId="aff1">
    <w:name w:val="Emphasis"/>
    <w:rsid w:val="004217E9"/>
    <w:rPr>
      <w:i/>
      <w:iCs/>
    </w:rPr>
  </w:style>
  <w:style w:type="paragraph" w:styleId="aff2">
    <w:name w:val="Subtitle"/>
    <w:basedOn w:val="a0"/>
    <w:next w:val="a0"/>
    <w:link w:val="aff3"/>
    <w:uiPriority w:val="99"/>
    <w:qFormat/>
    <w:rsid w:val="004217E9"/>
    <w:pPr>
      <w:spacing w:after="60" w:line="276" w:lineRule="auto"/>
      <w:ind w:firstLine="0"/>
      <w:jc w:val="center"/>
      <w:outlineLvl w:val="1"/>
    </w:pPr>
    <w:rPr>
      <w:rFonts w:ascii="Cambria" w:hAnsi="Cambria"/>
      <w:lang w:eastAsia="en-US"/>
    </w:rPr>
  </w:style>
  <w:style w:type="character" w:customStyle="1" w:styleId="aff3">
    <w:name w:val="Подзаголовок Знак"/>
    <w:link w:val="aff2"/>
    <w:uiPriority w:val="99"/>
    <w:rsid w:val="004217E9"/>
    <w:rPr>
      <w:rFonts w:ascii="Cambria" w:eastAsia="Times New Roman" w:hAnsi="Cambria"/>
      <w:sz w:val="24"/>
      <w:szCs w:val="24"/>
      <w:lang w:eastAsia="en-US"/>
    </w:rPr>
  </w:style>
  <w:style w:type="paragraph" w:styleId="28">
    <w:name w:val="Body Text 2"/>
    <w:basedOn w:val="a0"/>
    <w:link w:val="29"/>
    <w:uiPriority w:val="99"/>
    <w:semiHidden/>
    <w:unhideWhenUsed/>
    <w:rsid w:val="004217E9"/>
    <w:pPr>
      <w:spacing w:after="120" w:line="480" w:lineRule="auto"/>
      <w:ind w:firstLine="0"/>
      <w:jc w:val="left"/>
    </w:pPr>
    <w:rPr>
      <w:rFonts w:ascii="Calibri" w:eastAsia="Calibri" w:hAnsi="Calibri" w:cs="Calibri"/>
      <w:sz w:val="22"/>
      <w:szCs w:val="22"/>
      <w:lang w:eastAsia="en-US"/>
    </w:rPr>
  </w:style>
  <w:style w:type="character" w:customStyle="1" w:styleId="29">
    <w:name w:val="Основной текст 2 Знак"/>
    <w:link w:val="28"/>
    <w:uiPriority w:val="99"/>
    <w:semiHidden/>
    <w:rsid w:val="004217E9"/>
    <w:rPr>
      <w:rFonts w:cs="Calibri"/>
      <w:sz w:val="22"/>
      <w:szCs w:val="22"/>
      <w:lang w:eastAsia="en-US"/>
    </w:rPr>
  </w:style>
  <w:style w:type="paragraph" w:customStyle="1" w:styleId="ConsNormal">
    <w:name w:val="ConsNormal"/>
    <w:rsid w:val="004217E9"/>
    <w:pPr>
      <w:ind w:firstLine="720"/>
    </w:pPr>
    <w:rPr>
      <w:rFonts w:ascii="Arial" w:eastAsia="Times New Roman" w:hAnsi="Arial" w:cs="Arial"/>
      <w:sz w:val="16"/>
      <w:szCs w:val="16"/>
    </w:rPr>
  </w:style>
  <w:style w:type="paragraph" w:customStyle="1" w:styleId="210">
    <w:name w:val="Основной текст с отступом 21"/>
    <w:basedOn w:val="a0"/>
    <w:uiPriority w:val="99"/>
    <w:rsid w:val="004217E9"/>
    <w:pPr>
      <w:ind w:firstLine="720"/>
    </w:pPr>
    <w:rPr>
      <w:rFonts w:ascii="Times New Roman" w:hAnsi="Times New Roman"/>
      <w:sz w:val="28"/>
      <w:szCs w:val="20"/>
      <w:lang w:eastAsia="ar-SA"/>
    </w:rPr>
  </w:style>
  <w:style w:type="paragraph" w:customStyle="1" w:styleId="no-indent">
    <w:name w:val="no-indent"/>
    <w:basedOn w:val="a0"/>
    <w:rsid w:val="004217E9"/>
    <w:pPr>
      <w:spacing w:before="100" w:beforeAutospacing="1" w:after="100" w:afterAutospacing="1"/>
      <w:ind w:firstLine="0"/>
      <w:jc w:val="left"/>
    </w:pPr>
    <w:rPr>
      <w:rFonts w:ascii="Times New Roman" w:hAnsi="Times New Roman"/>
    </w:rPr>
  </w:style>
  <w:style w:type="numbering" w:customStyle="1" w:styleId="2a">
    <w:name w:val="Нет списка2"/>
    <w:next w:val="a3"/>
    <w:uiPriority w:val="99"/>
    <w:semiHidden/>
    <w:unhideWhenUsed/>
    <w:rsid w:val="004217E9"/>
  </w:style>
  <w:style w:type="table" w:customStyle="1" w:styleId="2b">
    <w:name w:val="Сетка таблицы2"/>
    <w:basedOn w:val="a2"/>
    <w:next w:val="af7"/>
    <w:rsid w:val="004217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0"/>
    <w:rsid w:val="004217E9"/>
    <w:pPr>
      <w:numPr>
        <w:numId w:val="1"/>
      </w:numPr>
      <w:jc w:val="left"/>
    </w:pPr>
    <w:rPr>
      <w:rFonts w:ascii="Times New Roman" w:hAnsi="Times New Roman"/>
    </w:rPr>
  </w:style>
  <w:style w:type="character" w:styleId="aff4">
    <w:name w:val="FollowedHyperlink"/>
    <w:uiPriority w:val="99"/>
    <w:unhideWhenUsed/>
    <w:rsid w:val="004217E9"/>
    <w:rPr>
      <w:color w:val="800080"/>
      <w:u w:val="single"/>
    </w:rPr>
  </w:style>
  <w:style w:type="paragraph" w:customStyle="1" w:styleId="msonormal0">
    <w:name w:val="msonormal"/>
    <w:basedOn w:val="a0"/>
    <w:rsid w:val="004217E9"/>
    <w:pPr>
      <w:spacing w:before="100" w:beforeAutospacing="1" w:after="100" w:afterAutospacing="1"/>
      <w:ind w:firstLine="0"/>
      <w:jc w:val="left"/>
    </w:pPr>
    <w:rPr>
      <w:rFonts w:ascii="Times New Roman" w:hAnsi="Times New Roman"/>
    </w:rPr>
  </w:style>
  <w:style w:type="paragraph" w:customStyle="1" w:styleId="font5">
    <w:name w:val="font5"/>
    <w:basedOn w:val="a0"/>
    <w:rsid w:val="004217E9"/>
    <w:pPr>
      <w:spacing w:before="100" w:beforeAutospacing="1" w:after="100" w:afterAutospacing="1"/>
      <w:ind w:firstLine="0"/>
      <w:jc w:val="left"/>
    </w:pPr>
    <w:rPr>
      <w:rFonts w:ascii="Times New Roman" w:hAnsi="Times New Roman"/>
      <w:color w:val="000000"/>
      <w:sz w:val="22"/>
      <w:szCs w:val="22"/>
    </w:rPr>
  </w:style>
  <w:style w:type="paragraph" w:customStyle="1" w:styleId="font6">
    <w:name w:val="font6"/>
    <w:basedOn w:val="a0"/>
    <w:rsid w:val="004217E9"/>
    <w:pPr>
      <w:spacing w:before="100" w:beforeAutospacing="1" w:after="100" w:afterAutospacing="1"/>
      <w:ind w:firstLine="0"/>
      <w:jc w:val="left"/>
    </w:pPr>
    <w:rPr>
      <w:rFonts w:ascii="Times New Roman" w:hAnsi="Times New Roman"/>
      <w:color w:val="000000"/>
      <w:sz w:val="20"/>
      <w:szCs w:val="20"/>
    </w:rPr>
  </w:style>
  <w:style w:type="paragraph" w:customStyle="1" w:styleId="font7">
    <w:name w:val="font7"/>
    <w:basedOn w:val="a0"/>
    <w:rsid w:val="004217E9"/>
    <w:pPr>
      <w:spacing w:before="100" w:beforeAutospacing="1" w:after="100" w:afterAutospacing="1"/>
      <w:ind w:firstLine="0"/>
      <w:jc w:val="left"/>
    </w:pPr>
    <w:rPr>
      <w:rFonts w:ascii="Times New Roman" w:hAnsi="Times New Roman"/>
      <w:color w:val="000000"/>
      <w:sz w:val="22"/>
      <w:szCs w:val="22"/>
    </w:rPr>
  </w:style>
  <w:style w:type="paragraph" w:customStyle="1" w:styleId="font8">
    <w:name w:val="font8"/>
    <w:basedOn w:val="a0"/>
    <w:rsid w:val="004217E9"/>
    <w:pPr>
      <w:spacing w:before="100" w:beforeAutospacing="1" w:after="100" w:afterAutospacing="1"/>
      <w:ind w:firstLine="0"/>
      <w:jc w:val="left"/>
    </w:pPr>
    <w:rPr>
      <w:rFonts w:ascii="Times New Roman" w:hAnsi="Times New Roman"/>
      <w:b/>
      <w:bCs/>
      <w:color w:val="000000"/>
      <w:sz w:val="20"/>
      <w:szCs w:val="20"/>
    </w:rPr>
  </w:style>
  <w:style w:type="paragraph" w:customStyle="1" w:styleId="font9">
    <w:name w:val="font9"/>
    <w:basedOn w:val="a0"/>
    <w:rsid w:val="004217E9"/>
    <w:pPr>
      <w:spacing w:before="100" w:beforeAutospacing="1" w:after="100" w:afterAutospacing="1"/>
      <w:ind w:firstLine="0"/>
      <w:jc w:val="left"/>
    </w:pPr>
    <w:rPr>
      <w:rFonts w:ascii="Times New Roman" w:hAnsi="Times New Roman"/>
      <w:b/>
      <w:bCs/>
      <w:color w:val="000000"/>
      <w:sz w:val="20"/>
      <w:szCs w:val="20"/>
    </w:rPr>
  </w:style>
  <w:style w:type="paragraph" w:customStyle="1" w:styleId="xl66">
    <w:name w:val="xl66"/>
    <w:basedOn w:val="a0"/>
    <w:rsid w:val="004217E9"/>
    <w:pPr>
      <w:spacing w:before="100" w:beforeAutospacing="1" w:after="100" w:afterAutospacing="1"/>
      <w:ind w:firstLine="0"/>
      <w:jc w:val="left"/>
    </w:pPr>
    <w:rPr>
      <w:rFonts w:ascii="Times New Roman" w:hAnsi="Times New Roman"/>
      <w:sz w:val="28"/>
      <w:szCs w:val="28"/>
    </w:rPr>
  </w:style>
  <w:style w:type="paragraph" w:customStyle="1" w:styleId="xl67">
    <w:name w:val="xl67"/>
    <w:basedOn w:val="a0"/>
    <w:rsid w:val="004217E9"/>
    <w:pPr>
      <w:spacing w:before="100" w:beforeAutospacing="1" w:after="100" w:afterAutospacing="1"/>
      <w:ind w:firstLine="0"/>
      <w:jc w:val="left"/>
    </w:pPr>
    <w:rPr>
      <w:rFonts w:ascii="Times New Roman" w:hAnsi="Times New Roman"/>
    </w:rPr>
  </w:style>
  <w:style w:type="paragraph" w:customStyle="1" w:styleId="xl68">
    <w:name w:val="xl68"/>
    <w:basedOn w:val="a0"/>
    <w:rsid w:val="004217E9"/>
    <w:pPr>
      <w:spacing w:before="100" w:beforeAutospacing="1" w:after="100" w:afterAutospacing="1"/>
      <w:ind w:firstLine="0"/>
      <w:jc w:val="left"/>
      <w:textAlignment w:val="center"/>
    </w:pPr>
    <w:rPr>
      <w:rFonts w:ascii="Times New Roman" w:hAnsi="Times New Roman"/>
      <w:sz w:val="26"/>
      <w:szCs w:val="26"/>
    </w:rPr>
  </w:style>
  <w:style w:type="paragraph" w:customStyle="1" w:styleId="xl69">
    <w:name w:val="xl69"/>
    <w:basedOn w:val="a0"/>
    <w:rsid w:val="004217E9"/>
    <w:pPr>
      <w:spacing w:before="100" w:beforeAutospacing="1" w:after="100" w:afterAutospacing="1"/>
      <w:ind w:firstLine="0"/>
      <w:jc w:val="left"/>
      <w:textAlignment w:val="center"/>
    </w:pPr>
    <w:rPr>
      <w:rFonts w:ascii="Times New Roman" w:hAnsi="Times New Roman"/>
      <w:sz w:val="26"/>
      <w:szCs w:val="26"/>
    </w:rPr>
  </w:style>
  <w:style w:type="paragraph" w:customStyle="1" w:styleId="xl70">
    <w:name w:val="xl70"/>
    <w:basedOn w:val="a0"/>
    <w:rsid w:val="004217E9"/>
    <w:pPr>
      <w:pBdr>
        <w:top w:val="single" w:sz="4" w:space="0" w:color="auto"/>
      </w:pBdr>
      <w:spacing w:before="100" w:beforeAutospacing="1" w:after="100" w:afterAutospacing="1"/>
      <w:ind w:firstLine="0"/>
      <w:jc w:val="left"/>
    </w:pPr>
    <w:rPr>
      <w:rFonts w:ascii="Times New Roman" w:hAnsi="Times New Roman"/>
    </w:rPr>
  </w:style>
  <w:style w:type="paragraph" w:customStyle="1" w:styleId="xl71">
    <w:name w:val="xl71"/>
    <w:basedOn w:val="a0"/>
    <w:rsid w:val="004217E9"/>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0"/>
      <w:szCs w:val="20"/>
    </w:rPr>
  </w:style>
  <w:style w:type="paragraph" w:customStyle="1" w:styleId="xl72">
    <w:name w:val="xl72"/>
    <w:basedOn w:val="a0"/>
    <w:rsid w:val="004217E9"/>
    <w:pPr>
      <w:pBdr>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sz w:val="20"/>
      <w:szCs w:val="20"/>
    </w:rPr>
  </w:style>
  <w:style w:type="paragraph" w:customStyle="1" w:styleId="xl73">
    <w:name w:val="xl73"/>
    <w:basedOn w:val="a0"/>
    <w:rsid w:val="004217E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0"/>
      <w:szCs w:val="20"/>
    </w:rPr>
  </w:style>
  <w:style w:type="paragraph" w:customStyle="1" w:styleId="xl74">
    <w:name w:val="xl74"/>
    <w:basedOn w:val="a0"/>
    <w:rsid w:val="004217E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olor w:val="000000"/>
      <w:sz w:val="20"/>
      <w:szCs w:val="20"/>
    </w:rPr>
  </w:style>
  <w:style w:type="paragraph" w:customStyle="1" w:styleId="xl75">
    <w:name w:val="xl75"/>
    <w:basedOn w:val="a0"/>
    <w:rsid w:val="004217E9"/>
    <w:pPr>
      <w:pBdr>
        <w:top w:val="single" w:sz="4" w:space="0" w:color="auto"/>
      </w:pBdr>
      <w:spacing w:before="100" w:beforeAutospacing="1" w:after="100" w:afterAutospacing="1"/>
      <w:ind w:firstLine="0"/>
      <w:jc w:val="left"/>
    </w:pPr>
    <w:rPr>
      <w:rFonts w:ascii="Times New Roman" w:hAnsi="Times New Roman"/>
    </w:rPr>
  </w:style>
  <w:style w:type="paragraph" w:customStyle="1" w:styleId="xl76">
    <w:name w:val="xl76"/>
    <w:basedOn w:val="a0"/>
    <w:rsid w:val="004217E9"/>
    <w:pPr>
      <w:spacing w:before="100" w:beforeAutospacing="1" w:after="100" w:afterAutospacing="1"/>
      <w:ind w:firstLine="0"/>
      <w:jc w:val="center"/>
    </w:pPr>
    <w:rPr>
      <w:rFonts w:ascii="Times New Roman" w:hAnsi="Times New Roman"/>
      <w:b/>
      <w:bCs/>
    </w:rPr>
  </w:style>
  <w:style w:type="paragraph" w:customStyle="1" w:styleId="xl77">
    <w:name w:val="xl77"/>
    <w:basedOn w:val="a0"/>
    <w:rsid w:val="004217E9"/>
    <w:pPr>
      <w:spacing w:before="100" w:beforeAutospacing="1" w:after="100" w:afterAutospacing="1"/>
      <w:ind w:firstLine="0"/>
      <w:jc w:val="center"/>
    </w:pPr>
    <w:rPr>
      <w:rFonts w:ascii="Times New Roman" w:hAnsi="Times New Roman"/>
      <w:b/>
      <w:bCs/>
    </w:rPr>
  </w:style>
  <w:style w:type="paragraph" w:customStyle="1" w:styleId="xl78">
    <w:name w:val="xl78"/>
    <w:basedOn w:val="a0"/>
    <w:rsid w:val="004217E9"/>
    <w:pPr>
      <w:spacing w:before="100" w:beforeAutospacing="1" w:after="100" w:afterAutospacing="1"/>
      <w:ind w:firstLine="0"/>
      <w:jc w:val="left"/>
    </w:pPr>
    <w:rPr>
      <w:rFonts w:ascii="Times New Roman" w:hAnsi="Times New Roman"/>
      <w:b/>
      <w:bCs/>
    </w:rPr>
  </w:style>
  <w:style w:type="paragraph" w:customStyle="1" w:styleId="xl79">
    <w:name w:val="xl79"/>
    <w:basedOn w:val="a0"/>
    <w:rsid w:val="004217E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hAnsi="Times New Roman"/>
      <w:b/>
      <w:bCs/>
    </w:rPr>
  </w:style>
  <w:style w:type="paragraph" w:customStyle="1" w:styleId="xl80">
    <w:name w:val="xl80"/>
    <w:basedOn w:val="a0"/>
    <w:rsid w:val="004217E9"/>
    <w:pPr>
      <w:spacing w:before="100" w:beforeAutospacing="1" w:after="100" w:afterAutospacing="1"/>
      <w:ind w:firstLine="0"/>
      <w:jc w:val="center"/>
      <w:textAlignment w:val="center"/>
    </w:pPr>
    <w:rPr>
      <w:rFonts w:ascii="Times New Roman" w:hAnsi="Times New Roman"/>
      <w:sz w:val="20"/>
      <w:szCs w:val="20"/>
    </w:rPr>
  </w:style>
  <w:style w:type="paragraph" w:customStyle="1" w:styleId="xl81">
    <w:name w:val="xl81"/>
    <w:basedOn w:val="a0"/>
    <w:rsid w:val="004217E9"/>
    <w:pPr>
      <w:spacing w:before="100" w:beforeAutospacing="1" w:after="100" w:afterAutospacing="1"/>
      <w:ind w:firstLine="0"/>
      <w:jc w:val="center"/>
    </w:pPr>
    <w:rPr>
      <w:rFonts w:ascii="Times New Roman" w:hAnsi="Times New Roman"/>
      <w:b/>
      <w:bCs/>
    </w:rPr>
  </w:style>
  <w:style w:type="paragraph" w:customStyle="1" w:styleId="xl82">
    <w:name w:val="xl82"/>
    <w:basedOn w:val="a0"/>
    <w:rsid w:val="004217E9"/>
    <w:pPr>
      <w:spacing w:before="100" w:beforeAutospacing="1" w:after="100" w:afterAutospacing="1"/>
      <w:ind w:firstLine="0"/>
      <w:jc w:val="left"/>
      <w:textAlignment w:val="center"/>
    </w:pPr>
    <w:rPr>
      <w:rFonts w:ascii="Times New Roman" w:hAnsi="Times New Roman"/>
      <w:b/>
      <w:bCs/>
      <w:sz w:val="26"/>
      <w:szCs w:val="26"/>
    </w:rPr>
  </w:style>
  <w:style w:type="paragraph" w:customStyle="1" w:styleId="xl83">
    <w:name w:val="xl83"/>
    <w:basedOn w:val="a0"/>
    <w:rsid w:val="004217E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84">
    <w:name w:val="xl84"/>
    <w:basedOn w:val="a0"/>
    <w:rsid w:val="004217E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color w:val="000000"/>
      <w:sz w:val="20"/>
      <w:szCs w:val="20"/>
    </w:rPr>
  </w:style>
  <w:style w:type="paragraph" w:customStyle="1" w:styleId="xl85">
    <w:name w:val="xl85"/>
    <w:basedOn w:val="a0"/>
    <w:rsid w:val="004217E9"/>
    <w:pPr>
      <w:spacing w:before="100" w:beforeAutospacing="1" w:after="100" w:afterAutospacing="1"/>
      <w:ind w:firstLine="0"/>
      <w:jc w:val="center"/>
    </w:pPr>
    <w:rPr>
      <w:rFonts w:ascii="Times New Roman" w:hAnsi="Times New Roman"/>
      <w:b/>
      <w:bCs/>
    </w:rPr>
  </w:style>
  <w:style w:type="paragraph" w:customStyle="1" w:styleId="xl86">
    <w:name w:val="xl86"/>
    <w:basedOn w:val="a0"/>
    <w:rsid w:val="004217E9"/>
    <w:pPr>
      <w:pBdr>
        <w:top w:val="single" w:sz="4" w:space="0" w:color="auto"/>
        <w:left w:val="single" w:sz="4" w:space="0" w:color="auto"/>
        <w:bottom w:val="single" w:sz="4" w:space="0" w:color="auto"/>
      </w:pBdr>
      <w:spacing w:before="100" w:beforeAutospacing="1" w:after="100" w:afterAutospacing="1"/>
      <w:ind w:firstLine="0"/>
      <w:jc w:val="right"/>
    </w:pPr>
    <w:rPr>
      <w:rFonts w:ascii="Times New Roman" w:hAnsi="Times New Roman"/>
      <w:b/>
      <w:bCs/>
    </w:rPr>
  </w:style>
  <w:style w:type="paragraph" w:customStyle="1" w:styleId="xl87">
    <w:name w:val="xl87"/>
    <w:basedOn w:val="a0"/>
    <w:rsid w:val="004217E9"/>
    <w:pPr>
      <w:pBdr>
        <w:top w:val="single" w:sz="4" w:space="0" w:color="auto"/>
        <w:bottom w:val="single" w:sz="4" w:space="0" w:color="auto"/>
      </w:pBdr>
      <w:spacing w:before="100" w:beforeAutospacing="1" w:after="100" w:afterAutospacing="1"/>
      <w:ind w:firstLine="0"/>
      <w:jc w:val="right"/>
    </w:pPr>
    <w:rPr>
      <w:rFonts w:ascii="Times New Roman" w:hAnsi="Times New Roman"/>
      <w:b/>
      <w:bCs/>
    </w:rPr>
  </w:style>
  <w:style w:type="paragraph" w:customStyle="1" w:styleId="xl88">
    <w:name w:val="xl88"/>
    <w:basedOn w:val="a0"/>
    <w:rsid w:val="004217E9"/>
    <w:pPr>
      <w:pBdr>
        <w:top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b/>
      <w:bCs/>
    </w:rPr>
  </w:style>
  <w:style w:type="paragraph" w:customStyle="1" w:styleId="xl89">
    <w:name w:val="xl89"/>
    <w:basedOn w:val="a0"/>
    <w:rsid w:val="004217E9"/>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0">
    <w:name w:val="xl90"/>
    <w:basedOn w:val="a0"/>
    <w:rsid w:val="004217E9"/>
    <w:pPr>
      <w:pBdr>
        <w:left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1">
    <w:name w:val="xl91"/>
    <w:basedOn w:val="a0"/>
    <w:rsid w:val="004217E9"/>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2">
    <w:name w:val="xl92"/>
    <w:basedOn w:val="a0"/>
    <w:rsid w:val="004217E9"/>
    <w:pPr>
      <w:spacing w:before="100" w:beforeAutospacing="1" w:after="100" w:afterAutospacing="1"/>
      <w:ind w:firstLine="0"/>
      <w:jc w:val="center"/>
    </w:pPr>
    <w:rPr>
      <w:rFonts w:ascii="Times New Roman" w:hAnsi="Times New Roman"/>
      <w:b/>
      <w:bCs/>
    </w:rPr>
  </w:style>
  <w:style w:type="paragraph" w:customStyle="1" w:styleId="xl93">
    <w:name w:val="xl93"/>
    <w:basedOn w:val="a0"/>
    <w:rsid w:val="004217E9"/>
    <w:pPr>
      <w:pBdr>
        <w:bottom w:val="single" w:sz="4" w:space="0" w:color="auto"/>
      </w:pBdr>
      <w:spacing w:before="100" w:beforeAutospacing="1" w:after="100" w:afterAutospacing="1"/>
      <w:ind w:firstLine="0"/>
      <w:jc w:val="left"/>
      <w:textAlignment w:val="center"/>
    </w:pPr>
    <w:rPr>
      <w:rFonts w:ascii="Times New Roman" w:hAnsi="Times New Roman"/>
      <w:b/>
      <w:bCs/>
      <w:sz w:val="26"/>
      <w:szCs w:val="26"/>
    </w:rPr>
  </w:style>
  <w:style w:type="paragraph" w:customStyle="1" w:styleId="xl94">
    <w:name w:val="xl94"/>
    <w:basedOn w:val="a0"/>
    <w:rsid w:val="004217E9"/>
    <w:pPr>
      <w:pBdr>
        <w:bottom w:val="single" w:sz="4" w:space="0" w:color="auto"/>
      </w:pBdr>
      <w:spacing w:before="100" w:beforeAutospacing="1" w:after="100" w:afterAutospacing="1"/>
      <w:ind w:firstLine="0"/>
      <w:jc w:val="left"/>
      <w:textAlignment w:val="center"/>
    </w:pPr>
    <w:rPr>
      <w:rFonts w:ascii="Times New Roman" w:hAnsi="Times New Roman"/>
      <w:b/>
      <w:bCs/>
    </w:rPr>
  </w:style>
  <w:style w:type="paragraph" w:customStyle="1" w:styleId="xl95">
    <w:name w:val="xl95"/>
    <w:basedOn w:val="a0"/>
    <w:rsid w:val="004217E9"/>
    <w:pPr>
      <w:pBdr>
        <w:top w:val="single" w:sz="4" w:space="0" w:color="auto"/>
        <w:lef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6">
    <w:name w:val="xl96"/>
    <w:basedOn w:val="a0"/>
    <w:rsid w:val="004217E9"/>
    <w:pPr>
      <w:pBdr>
        <w:top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7">
    <w:name w:val="xl97"/>
    <w:basedOn w:val="a0"/>
    <w:rsid w:val="004217E9"/>
    <w:pPr>
      <w:pBdr>
        <w:top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8">
    <w:name w:val="xl98"/>
    <w:basedOn w:val="a0"/>
    <w:rsid w:val="004217E9"/>
    <w:pPr>
      <w:pBdr>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211">
    <w:name w:val="Основной текст (2)1"/>
    <w:basedOn w:val="a0"/>
    <w:rsid w:val="004217E9"/>
    <w:pPr>
      <w:shd w:val="clear" w:color="auto" w:fill="FFFFFF"/>
      <w:spacing w:line="274" w:lineRule="exact"/>
      <w:ind w:hanging="1100"/>
    </w:pPr>
    <w:rPr>
      <w:rFonts w:ascii="Times New Roman" w:hAnsi="Times New Roman"/>
      <w:sz w:val="22"/>
      <w:szCs w:val="22"/>
    </w:rPr>
  </w:style>
  <w:style w:type="paragraph" w:customStyle="1" w:styleId="1a">
    <w:name w:val="Колонтитул1"/>
    <w:basedOn w:val="a0"/>
    <w:rsid w:val="004217E9"/>
    <w:pPr>
      <w:shd w:val="clear" w:color="auto" w:fill="FFFFFF"/>
      <w:spacing w:after="60" w:line="0" w:lineRule="atLeast"/>
      <w:jc w:val="center"/>
    </w:pPr>
    <w:rPr>
      <w:rFonts w:ascii="Times New Roman" w:hAnsi="Times New Roman"/>
      <w:b/>
      <w:bCs/>
      <w:sz w:val="26"/>
      <w:szCs w:val="26"/>
    </w:rPr>
  </w:style>
  <w:style w:type="numbering" w:customStyle="1" w:styleId="36">
    <w:name w:val="Нет списка3"/>
    <w:next w:val="a3"/>
    <w:semiHidden/>
    <w:rsid w:val="004217E9"/>
  </w:style>
  <w:style w:type="character" w:customStyle="1" w:styleId="WW8Num2z0">
    <w:name w:val="WW8Num2z0"/>
    <w:rsid w:val="004217E9"/>
    <w:rPr>
      <w:b/>
      <w:bCs/>
    </w:rPr>
  </w:style>
  <w:style w:type="character" w:customStyle="1" w:styleId="Absatz-Standardschriftart">
    <w:name w:val="Absatz-Standardschriftart"/>
    <w:rsid w:val="004217E9"/>
  </w:style>
  <w:style w:type="character" w:customStyle="1" w:styleId="WW8Num3z0">
    <w:name w:val="WW8Num3z0"/>
    <w:rsid w:val="004217E9"/>
    <w:rPr>
      <w:b/>
      <w:bCs/>
    </w:rPr>
  </w:style>
  <w:style w:type="character" w:customStyle="1" w:styleId="WW8Num4z0">
    <w:name w:val="WW8Num4z0"/>
    <w:rsid w:val="004217E9"/>
    <w:rPr>
      <w:b/>
      <w:bCs/>
    </w:rPr>
  </w:style>
  <w:style w:type="character" w:customStyle="1" w:styleId="WW8Num5z0">
    <w:name w:val="WW8Num5z0"/>
    <w:rsid w:val="004217E9"/>
    <w:rPr>
      <w:b/>
      <w:bCs/>
    </w:rPr>
  </w:style>
  <w:style w:type="character" w:customStyle="1" w:styleId="WW8Num6z0">
    <w:name w:val="WW8Num6z0"/>
    <w:rsid w:val="004217E9"/>
    <w:rPr>
      <w:b/>
      <w:bCs/>
    </w:rPr>
  </w:style>
  <w:style w:type="character" w:customStyle="1" w:styleId="WW8Num7z0">
    <w:name w:val="WW8Num7z0"/>
    <w:rsid w:val="004217E9"/>
    <w:rPr>
      <w:b/>
      <w:bCs/>
    </w:rPr>
  </w:style>
  <w:style w:type="character" w:customStyle="1" w:styleId="WW8Num8z0">
    <w:name w:val="WW8Num8z0"/>
    <w:rsid w:val="004217E9"/>
    <w:rPr>
      <w:b/>
      <w:bCs/>
    </w:rPr>
  </w:style>
  <w:style w:type="character" w:customStyle="1" w:styleId="WW8Num9z0">
    <w:name w:val="WW8Num9z0"/>
    <w:rsid w:val="004217E9"/>
    <w:rPr>
      <w:b/>
      <w:bCs/>
    </w:rPr>
  </w:style>
  <w:style w:type="character" w:customStyle="1" w:styleId="WW8Num10z0">
    <w:name w:val="WW8Num10z0"/>
    <w:rsid w:val="004217E9"/>
    <w:rPr>
      <w:rFonts w:ascii="Symbol" w:hAnsi="Symbol" w:cs="OpenSymbol"/>
    </w:rPr>
  </w:style>
  <w:style w:type="character" w:customStyle="1" w:styleId="WW8Num11z0">
    <w:name w:val="WW8Num11z0"/>
    <w:rsid w:val="004217E9"/>
    <w:rPr>
      <w:b/>
      <w:bCs/>
      <w:sz w:val="28"/>
      <w:szCs w:val="28"/>
    </w:rPr>
  </w:style>
  <w:style w:type="character" w:customStyle="1" w:styleId="WW8Num12z4">
    <w:name w:val="WW8Num12z4"/>
    <w:rsid w:val="004217E9"/>
    <w:rPr>
      <w:b/>
      <w:bCs/>
      <w:sz w:val="28"/>
      <w:szCs w:val="28"/>
    </w:rPr>
  </w:style>
  <w:style w:type="character" w:customStyle="1" w:styleId="WW8Num13z3">
    <w:name w:val="WW8Num13z3"/>
    <w:rsid w:val="004217E9"/>
    <w:rPr>
      <w:b/>
      <w:bCs/>
      <w:sz w:val="28"/>
      <w:szCs w:val="28"/>
    </w:rPr>
  </w:style>
  <w:style w:type="character" w:customStyle="1" w:styleId="WW8Num14z0">
    <w:name w:val="WW8Num14z0"/>
    <w:rsid w:val="004217E9"/>
    <w:rPr>
      <w:b/>
      <w:bCs/>
      <w:sz w:val="28"/>
      <w:szCs w:val="28"/>
    </w:rPr>
  </w:style>
  <w:style w:type="character" w:customStyle="1" w:styleId="2c">
    <w:name w:val="Основной шрифт абзаца2"/>
    <w:rsid w:val="004217E9"/>
  </w:style>
  <w:style w:type="character" w:customStyle="1" w:styleId="WW-Absatz-Standardschriftart">
    <w:name w:val="WW-Absatz-Standardschriftart"/>
    <w:rsid w:val="004217E9"/>
  </w:style>
  <w:style w:type="character" w:customStyle="1" w:styleId="WW-Absatz-Standardschriftart1">
    <w:name w:val="WW-Absatz-Standardschriftart1"/>
    <w:rsid w:val="004217E9"/>
  </w:style>
  <w:style w:type="character" w:customStyle="1" w:styleId="WW-Absatz-Standardschriftart11">
    <w:name w:val="WW-Absatz-Standardschriftart11"/>
    <w:rsid w:val="004217E9"/>
  </w:style>
  <w:style w:type="character" w:customStyle="1" w:styleId="WW-Absatz-Standardschriftart111">
    <w:name w:val="WW-Absatz-Standardschriftart111"/>
    <w:rsid w:val="004217E9"/>
  </w:style>
  <w:style w:type="character" w:customStyle="1" w:styleId="WW-Absatz-Standardschriftart1111">
    <w:name w:val="WW-Absatz-Standardschriftart1111"/>
    <w:rsid w:val="004217E9"/>
  </w:style>
  <w:style w:type="character" w:customStyle="1" w:styleId="WW-Absatz-Standardschriftart11111">
    <w:name w:val="WW-Absatz-Standardschriftart11111"/>
    <w:rsid w:val="004217E9"/>
  </w:style>
  <w:style w:type="character" w:customStyle="1" w:styleId="WW-Absatz-Standardschriftart111111">
    <w:name w:val="WW-Absatz-Standardschriftart111111"/>
    <w:rsid w:val="004217E9"/>
  </w:style>
  <w:style w:type="character" w:customStyle="1" w:styleId="WW-Absatz-Standardschriftart1111111">
    <w:name w:val="WW-Absatz-Standardschriftart1111111"/>
    <w:rsid w:val="004217E9"/>
  </w:style>
  <w:style w:type="character" w:customStyle="1" w:styleId="WW-Absatz-Standardschriftart11111111">
    <w:name w:val="WW-Absatz-Standardschriftart11111111"/>
    <w:rsid w:val="004217E9"/>
  </w:style>
  <w:style w:type="character" w:customStyle="1" w:styleId="WW-Absatz-Standardschriftart111111111">
    <w:name w:val="WW-Absatz-Standardschriftart111111111"/>
    <w:rsid w:val="004217E9"/>
  </w:style>
  <w:style w:type="character" w:customStyle="1" w:styleId="WW-Absatz-Standardschriftart1111111111">
    <w:name w:val="WW-Absatz-Standardschriftart1111111111"/>
    <w:rsid w:val="004217E9"/>
  </w:style>
  <w:style w:type="character" w:customStyle="1" w:styleId="WW-Absatz-Standardschriftart11111111111">
    <w:name w:val="WW-Absatz-Standardschriftart11111111111"/>
    <w:rsid w:val="004217E9"/>
  </w:style>
  <w:style w:type="character" w:customStyle="1" w:styleId="1b">
    <w:name w:val="Основной шрифт абзаца1"/>
    <w:rsid w:val="004217E9"/>
  </w:style>
  <w:style w:type="character" w:styleId="aff5">
    <w:name w:val="Strong"/>
    <w:uiPriority w:val="22"/>
    <w:qFormat/>
    <w:rsid w:val="004217E9"/>
    <w:rPr>
      <w:b/>
      <w:bCs/>
    </w:rPr>
  </w:style>
  <w:style w:type="character" w:customStyle="1" w:styleId="aff6">
    <w:name w:val="Без интервала Знак"/>
    <w:rsid w:val="004217E9"/>
    <w:rPr>
      <w:rFonts w:ascii="Calibri" w:hAnsi="Calibri"/>
      <w:sz w:val="22"/>
      <w:szCs w:val="22"/>
      <w:lang w:val="ru-RU" w:eastAsia="ar-SA" w:bidi="ar-SA"/>
    </w:rPr>
  </w:style>
  <w:style w:type="character" w:customStyle="1" w:styleId="aff7">
    <w:name w:val="Маркеры списка"/>
    <w:rsid w:val="004217E9"/>
    <w:rPr>
      <w:rFonts w:ascii="OpenSymbol" w:eastAsia="OpenSymbol" w:hAnsi="OpenSymbol" w:cs="OpenSymbol"/>
    </w:rPr>
  </w:style>
  <w:style w:type="character" w:customStyle="1" w:styleId="aff8">
    <w:name w:val="Символ нумерации"/>
    <w:rsid w:val="004217E9"/>
    <w:rPr>
      <w:b/>
      <w:bCs/>
      <w:sz w:val="28"/>
      <w:szCs w:val="28"/>
    </w:rPr>
  </w:style>
  <w:style w:type="character" w:customStyle="1" w:styleId="1c">
    <w:name w:val="Основной текст Знак1"/>
    <w:rsid w:val="004217E9"/>
    <w:rPr>
      <w:sz w:val="25"/>
      <w:szCs w:val="25"/>
      <w:lang w:eastAsia="ar-SA" w:bidi="ar-SA"/>
    </w:rPr>
  </w:style>
  <w:style w:type="paragraph" w:customStyle="1" w:styleId="1d">
    <w:name w:val="1"/>
    <w:basedOn w:val="a0"/>
    <w:next w:val="afa"/>
    <w:rsid w:val="004217E9"/>
    <w:pPr>
      <w:keepNext/>
      <w:suppressAutoHyphens/>
      <w:spacing w:before="240" w:after="120"/>
      <w:ind w:firstLine="0"/>
      <w:jc w:val="left"/>
    </w:pPr>
    <w:rPr>
      <w:rFonts w:eastAsia="Lucida Sans Unicode" w:cs="Tahoma"/>
      <w:sz w:val="28"/>
      <w:szCs w:val="28"/>
      <w:lang w:eastAsia="ar-SA"/>
    </w:rPr>
  </w:style>
  <w:style w:type="paragraph" w:styleId="aff9">
    <w:name w:val="List"/>
    <w:basedOn w:val="afa"/>
    <w:rsid w:val="004217E9"/>
    <w:pPr>
      <w:suppressAutoHyphens/>
      <w:spacing w:after="120" w:line="240" w:lineRule="auto"/>
      <w:ind w:firstLine="0"/>
      <w:jc w:val="left"/>
    </w:pPr>
    <w:rPr>
      <w:rFonts w:cs="Tahoma"/>
      <w:sz w:val="20"/>
      <w:szCs w:val="20"/>
      <w:lang w:eastAsia="ar-SA"/>
    </w:rPr>
  </w:style>
  <w:style w:type="paragraph" w:customStyle="1" w:styleId="2d">
    <w:name w:val="Название2"/>
    <w:basedOn w:val="a0"/>
    <w:rsid w:val="004217E9"/>
    <w:pPr>
      <w:suppressLineNumbers/>
      <w:suppressAutoHyphens/>
      <w:spacing w:before="120" w:after="120"/>
      <w:ind w:firstLine="0"/>
      <w:jc w:val="left"/>
    </w:pPr>
    <w:rPr>
      <w:rFonts w:ascii="Times New Roman" w:hAnsi="Times New Roman" w:cs="Mangal"/>
      <w:i/>
      <w:iCs/>
      <w:lang w:eastAsia="ar-SA"/>
    </w:rPr>
  </w:style>
  <w:style w:type="paragraph" w:customStyle="1" w:styleId="2e">
    <w:name w:val="Указатель2"/>
    <w:basedOn w:val="a0"/>
    <w:rsid w:val="004217E9"/>
    <w:pPr>
      <w:suppressLineNumbers/>
      <w:suppressAutoHyphens/>
      <w:ind w:firstLine="0"/>
      <w:jc w:val="left"/>
    </w:pPr>
    <w:rPr>
      <w:rFonts w:ascii="Times New Roman" w:hAnsi="Times New Roman" w:cs="Mangal"/>
      <w:sz w:val="20"/>
      <w:szCs w:val="20"/>
      <w:lang w:eastAsia="ar-SA"/>
    </w:rPr>
  </w:style>
  <w:style w:type="paragraph" w:customStyle="1" w:styleId="1e">
    <w:name w:val="Название1"/>
    <w:basedOn w:val="a0"/>
    <w:rsid w:val="004217E9"/>
    <w:pPr>
      <w:suppressLineNumbers/>
      <w:suppressAutoHyphens/>
      <w:spacing w:before="120" w:after="120"/>
      <w:ind w:firstLine="0"/>
      <w:jc w:val="left"/>
    </w:pPr>
    <w:rPr>
      <w:rFonts w:ascii="Times New Roman" w:hAnsi="Times New Roman" w:cs="Tahoma"/>
      <w:i/>
      <w:iCs/>
      <w:lang w:eastAsia="ar-SA"/>
    </w:rPr>
  </w:style>
  <w:style w:type="paragraph" w:customStyle="1" w:styleId="1f">
    <w:name w:val="Указатель1"/>
    <w:basedOn w:val="a0"/>
    <w:rsid w:val="004217E9"/>
    <w:pPr>
      <w:suppressLineNumbers/>
      <w:suppressAutoHyphens/>
      <w:ind w:firstLine="0"/>
      <w:jc w:val="left"/>
    </w:pPr>
    <w:rPr>
      <w:rFonts w:ascii="Times New Roman" w:hAnsi="Times New Roman" w:cs="Tahoma"/>
      <w:sz w:val="20"/>
      <w:szCs w:val="20"/>
      <w:lang w:eastAsia="ar-SA"/>
    </w:rPr>
  </w:style>
  <w:style w:type="paragraph" w:customStyle="1" w:styleId="ConsTitle">
    <w:name w:val="ConsTitle"/>
    <w:uiPriority w:val="99"/>
    <w:rsid w:val="004217E9"/>
    <w:pPr>
      <w:widowControl w:val="0"/>
      <w:suppressAutoHyphens/>
      <w:autoSpaceDE w:val="0"/>
    </w:pPr>
    <w:rPr>
      <w:rFonts w:ascii="Arial" w:eastAsia="Arial" w:hAnsi="Arial" w:cs="Arial"/>
      <w:b/>
      <w:bCs/>
      <w:lang w:eastAsia="ar-SA"/>
    </w:rPr>
  </w:style>
  <w:style w:type="paragraph" w:styleId="affa">
    <w:name w:val="No Spacing"/>
    <w:uiPriority w:val="1"/>
    <w:qFormat/>
    <w:rsid w:val="004217E9"/>
    <w:pPr>
      <w:suppressAutoHyphens/>
    </w:pPr>
    <w:rPr>
      <w:rFonts w:eastAsia="Arial"/>
      <w:sz w:val="22"/>
      <w:szCs w:val="22"/>
      <w:lang w:eastAsia="ar-SA"/>
    </w:rPr>
  </w:style>
  <w:style w:type="paragraph" w:customStyle="1" w:styleId="affb">
    <w:name w:val="Содержимое таблицы"/>
    <w:basedOn w:val="a0"/>
    <w:rsid w:val="004217E9"/>
    <w:pPr>
      <w:suppressLineNumbers/>
      <w:suppressAutoHyphens/>
      <w:ind w:firstLine="0"/>
      <w:jc w:val="left"/>
    </w:pPr>
    <w:rPr>
      <w:rFonts w:ascii="Times New Roman" w:hAnsi="Times New Roman"/>
      <w:sz w:val="20"/>
      <w:szCs w:val="20"/>
      <w:lang w:eastAsia="ar-SA"/>
    </w:rPr>
  </w:style>
  <w:style w:type="paragraph" w:customStyle="1" w:styleId="affc">
    <w:name w:val="Заголовок таблицы"/>
    <w:basedOn w:val="affb"/>
    <w:rsid w:val="004217E9"/>
    <w:pPr>
      <w:jc w:val="center"/>
    </w:pPr>
    <w:rPr>
      <w:b/>
      <w:bCs/>
    </w:rPr>
  </w:style>
  <w:style w:type="paragraph" w:customStyle="1" w:styleId="Report">
    <w:name w:val="Report"/>
    <w:basedOn w:val="a0"/>
    <w:uiPriority w:val="99"/>
    <w:rsid w:val="004217E9"/>
    <w:pPr>
      <w:suppressAutoHyphens/>
      <w:spacing w:line="360" w:lineRule="auto"/>
    </w:pPr>
    <w:rPr>
      <w:rFonts w:ascii="Times New Roman" w:hAnsi="Times New Roman"/>
      <w:szCs w:val="20"/>
      <w:lang w:eastAsia="ar-SA"/>
    </w:rPr>
  </w:style>
  <w:style w:type="table" w:customStyle="1" w:styleId="37">
    <w:name w:val="Сетка таблицы3"/>
    <w:basedOn w:val="a2"/>
    <w:next w:val="af7"/>
    <w:rsid w:val="004217E9"/>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d">
    <w:name w:val="Table Elegant"/>
    <w:basedOn w:val="a2"/>
    <w:rsid w:val="004217E9"/>
    <w:pPr>
      <w:suppressAutoHyphens/>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43">
    <w:name w:val="Нет списка4"/>
    <w:next w:val="a3"/>
    <w:uiPriority w:val="99"/>
    <w:semiHidden/>
    <w:unhideWhenUsed/>
    <w:rsid w:val="004217E9"/>
  </w:style>
  <w:style w:type="table" w:customStyle="1" w:styleId="44">
    <w:name w:val="Сетка таблицы4"/>
    <w:basedOn w:val="a2"/>
    <w:next w:val="af7"/>
    <w:locked/>
    <w:rsid w:val="004217E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e">
    <w:name w:val="Title"/>
    <w:basedOn w:val="a0"/>
    <w:next w:val="a0"/>
    <w:link w:val="afff"/>
    <w:qFormat/>
    <w:rsid w:val="004217E9"/>
    <w:pPr>
      <w:suppressAutoHyphens/>
      <w:spacing w:before="240" w:after="60"/>
      <w:ind w:firstLine="0"/>
      <w:jc w:val="center"/>
      <w:outlineLvl w:val="0"/>
    </w:pPr>
    <w:rPr>
      <w:rFonts w:ascii="Cambria" w:hAnsi="Cambria"/>
      <w:b/>
      <w:bCs/>
      <w:kern w:val="28"/>
      <w:sz w:val="32"/>
      <w:szCs w:val="32"/>
      <w:lang w:val="x-none" w:eastAsia="ar-SA"/>
    </w:rPr>
  </w:style>
  <w:style w:type="character" w:customStyle="1" w:styleId="afff">
    <w:name w:val="Название Знак"/>
    <w:link w:val="affe"/>
    <w:rsid w:val="004217E9"/>
    <w:rPr>
      <w:rFonts w:ascii="Cambria" w:eastAsia="Times New Roman" w:hAnsi="Cambria"/>
      <w:b/>
      <w:bCs/>
      <w:kern w:val="28"/>
      <w:sz w:val="32"/>
      <w:szCs w:val="32"/>
      <w:lang w:val="x-none" w:eastAsia="ar-SA"/>
    </w:rPr>
  </w:style>
  <w:style w:type="numbering" w:customStyle="1" w:styleId="5">
    <w:name w:val="Нет списка5"/>
    <w:next w:val="a3"/>
    <w:uiPriority w:val="99"/>
    <w:semiHidden/>
    <w:unhideWhenUsed/>
    <w:rsid w:val="004217E9"/>
  </w:style>
  <w:style w:type="table" w:customStyle="1" w:styleId="1f0">
    <w:name w:val="Изысканная таблица1"/>
    <w:basedOn w:val="a2"/>
    <w:next w:val="affd"/>
    <w:uiPriority w:val="99"/>
    <w:rsid w:val="004217E9"/>
    <w:pPr>
      <w:spacing w:after="200" w:line="276" w:lineRule="auto"/>
    </w:pPr>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tcPr>
    </w:tblStylePr>
  </w:style>
  <w:style w:type="character" w:customStyle="1" w:styleId="ConsPlusNonformat0">
    <w:name w:val="ConsPlusNonformat Знак"/>
    <w:link w:val="ConsPlusNonformat"/>
    <w:uiPriority w:val="99"/>
    <w:locked/>
    <w:rsid w:val="004217E9"/>
    <w:rPr>
      <w:rFonts w:ascii="Courier New" w:hAnsi="Courier New" w:cs="Courier New"/>
    </w:rPr>
  </w:style>
  <w:style w:type="paragraph" w:customStyle="1" w:styleId="220">
    <w:name w:val="22"/>
    <w:basedOn w:val="a0"/>
    <w:rsid w:val="004217E9"/>
    <w:pPr>
      <w:spacing w:before="100" w:beforeAutospacing="1" w:after="100" w:afterAutospacing="1"/>
      <w:ind w:firstLine="0"/>
      <w:jc w:val="left"/>
    </w:pPr>
    <w:rPr>
      <w:rFonts w:ascii="Times New Roman" w:hAnsi="Times New Roman"/>
    </w:rPr>
  </w:style>
  <w:style w:type="table" w:customStyle="1" w:styleId="50">
    <w:name w:val="Сетка таблицы5"/>
    <w:basedOn w:val="a2"/>
    <w:next w:val="af7"/>
    <w:locked/>
    <w:rsid w:val="004217E9"/>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0">
    <w:name w:val="page number"/>
    <w:unhideWhenUsed/>
    <w:rsid w:val="004217E9"/>
    <w:rPr>
      <w:rFonts w:ascii="Times New Roman" w:hAnsi="Times New Roman" w:cs="Times New Roman" w:hint="default"/>
    </w:rPr>
  </w:style>
  <w:style w:type="character" w:customStyle="1" w:styleId="afd">
    <w:name w:val="Абзац списка Знак"/>
    <w:aliases w:val="ТЗ список Знак,Абзац списка нумерованный Знак"/>
    <w:link w:val="afc"/>
    <w:uiPriority w:val="34"/>
    <w:qFormat/>
    <w:locked/>
    <w:rsid w:val="004217E9"/>
    <w:rPr>
      <w:rFonts w:ascii="Times New Roman" w:eastAsia="Times New Roman" w:hAnsi="Times New Roman"/>
      <w:sz w:val="24"/>
      <w:szCs w:val="24"/>
    </w:rPr>
  </w:style>
  <w:style w:type="paragraph" w:customStyle="1" w:styleId="1f1">
    <w:name w:val="Стиль1"/>
    <w:basedOn w:val="a0"/>
    <w:rsid w:val="004217E9"/>
    <w:pPr>
      <w:widowControl w:val="0"/>
    </w:pPr>
    <w:rPr>
      <w:rFonts w:ascii="Times New Roman" w:eastAsia="Courier New" w:hAnsi="Times New Roman" w:cs="Courier New"/>
      <w:color w:val="000000"/>
      <w:sz w:val="28"/>
      <w:lang w:bidi="ru-RU"/>
    </w:rPr>
  </w:style>
  <w:style w:type="paragraph" w:customStyle="1" w:styleId="afff1">
    <w:name w:val="обычныйЖир"/>
    <w:basedOn w:val="a0"/>
    <w:rsid w:val="004217E9"/>
    <w:pPr>
      <w:ind w:firstLine="709"/>
    </w:pPr>
    <w:rPr>
      <w:rFonts w:ascii="Times New Roman" w:hAnsi="Times New Roman"/>
      <w:b/>
      <w:sz w:val="28"/>
      <w:szCs w:val="28"/>
      <w:lang w:eastAsia="ar-SA"/>
    </w:rPr>
  </w:style>
  <w:style w:type="paragraph" w:customStyle="1" w:styleId="1f2">
    <w:name w:val="Статья1"/>
    <w:basedOn w:val="afff1"/>
    <w:next w:val="afff1"/>
    <w:rsid w:val="004217E9"/>
    <w:pPr>
      <w:keepNext/>
      <w:suppressAutoHyphens/>
      <w:spacing w:before="120" w:after="120"/>
      <w:ind w:left="2013" w:hanging="1304"/>
      <w:jc w:val="left"/>
    </w:pPr>
    <w:rPr>
      <w:bCs/>
      <w:szCs w:val="20"/>
    </w:rPr>
  </w:style>
  <w:style w:type="paragraph" w:customStyle="1" w:styleId="ConsNonformat">
    <w:name w:val="ConsNonformat"/>
    <w:rsid w:val="004217E9"/>
    <w:pPr>
      <w:widowControl w:val="0"/>
      <w:suppressAutoHyphens/>
      <w:autoSpaceDE w:val="0"/>
    </w:pPr>
    <w:rPr>
      <w:rFonts w:ascii="Courier New" w:eastAsia="Arial" w:hAnsi="Courier New" w:cs="Courier New"/>
      <w:lang w:eastAsia="ar-SA"/>
    </w:rPr>
  </w:style>
  <w:style w:type="paragraph" w:customStyle="1" w:styleId="Standard">
    <w:name w:val="Standard"/>
    <w:rsid w:val="004217E9"/>
    <w:pPr>
      <w:tabs>
        <w:tab w:val="left" w:pos="4395"/>
        <w:tab w:val="left" w:pos="5245"/>
        <w:tab w:val="left" w:pos="5812"/>
        <w:tab w:val="right" w:pos="8647"/>
      </w:tabs>
      <w:autoSpaceDN w:val="0"/>
      <w:ind w:firstLine="709"/>
      <w:jc w:val="both"/>
      <w:textAlignment w:val="baseline"/>
    </w:pPr>
    <w:rPr>
      <w:rFonts w:ascii="Times New Roman" w:hAnsi="Times New Roman"/>
      <w:kern w:val="3"/>
      <w:sz w:val="28"/>
      <w:lang w:eastAsia="zh-CN"/>
    </w:rPr>
  </w:style>
  <w:style w:type="paragraph" w:customStyle="1" w:styleId="111">
    <w:name w:val="Статья11"/>
    <w:basedOn w:val="1f2"/>
    <w:next w:val="a0"/>
    <w:rsid w:val="004217E9"/>
    <w:rPr>
      <w:lang w:eastAsia="ru-RU"/>
    </w:rPr>
  </w:style>
  <w:style w:type="numbering" w:customStyle="1" w:styleId="6">
    <w:name w:val="Нет списка6"/>
    <w:next w:val="a3"/>
    <w:uiPriority w:val="99"/>
    <w:semiHidden/>
    <w:rsid w:val="004217E9"/>
  </w:style>
  <w:style w:type="table" w:customStyle="1" w:styleId="60">
    <w:name w:val="Сетка таблицы6"/>
    <w:basedOn w:val="a2"/>
    <w:next w:val="af7"/>
    <w:rsid w:val="004217E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
    <w:name w:val="Table Web 1"/>
    <w:basedOn w:val="a2"/>
    <w:rsid w:val="004217E9"/>
    <w:pPr>
      <w:tabs>
        <w:tab w:val="left" w:pos="4395"/>
        <w:tab w:val="left" w:pos="5245"/>
        <w:tab w:val="left" w:pos="5812"/>
        <w:tab w:val="right" w:pos="8647"/>
      </w:tabs>
      <w:ind w:firstLine="709"/>
      <w:jc w:val="both"/>
    </w:pPr>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ff2">
    <w:name w:val="Сноска_"/>
    <w:link w:val="afff3"/>
    <w:rsid w:val="004217E9"/>
    <w:rPr>
      <w:rFonts w:ascii="Times New Roman" w:eastAsia="Times New Roman" w:hAnsi="Times New Roman"/>
      <w:sz w:val="14"/>
      <w:szCs w:val="14"/>
    </w:rPr>
  </w:style>
  <w:style w:type="paragraph" w:customStyle="1" w:styleId="afff3">
    <w:name w:val="Сноска"/>
    <w:basedOn w:val="a0"/>
    <w:link w:val="afff2"/>
    <w:rsid w:val="004217E9"/>
    <w:pPr>
      <w:widowControl w:val="0"/>
      <w:ind w:firstLine="0"/>
      <w:jc w:val="left"/>
    </w:pPr>
    <w:rPr>
      <w:rFonts w:ascii="Times New Roman" w:hAnsi="Times New Roman"/>
      <w:sz w:val="14"/>
      <w:szCs w:val="14"/>
    </w:rPr>
  </w:style>
  <w:style w:type="paragraph" w:customStyle="1" w:styleId="NumberAndDate">
    <w:name w:val="NumberAndDate"/>
    <w:aliases w:val="!Дата и Номер"/>
    <w:qFormat/>
    <w:rsid w:val="004217E9"/>
    <w:pPr>
      <w:jc w:val="center"/>
    </w:pPr>
    <w:rPr>
      <w:rFonts w:ascii="Arial" w:eastAsia="Times New Roman" w:hAnsi="Arial" w:cs="Arial"/>
      <w:bCs/>
      <w:kern w:val="28"/>
      <w:sz w:val="24"/>
      <w:szCs w:val="32"/>
    </w:rPr>
  </w:style>
  <w:style w:type="character" w:customStyle="1" w:styleId="51">
    <w:name w:val="Основной текст (5)_"/>
    <w:link w:val="52"/>
    <w:rsid w:val="004217E9"/>
    <w:rPr>
      <w:sz w:val="28"/>
      <w:szCs w:val="28"/>
      <w:shd w:val="clear" w:color="auto" w:fill="FFFFFF"/>
    </w:rPr>
  </w:style>
  <w:style w:type="paragraph" w:customStyle="1" w:styleId="52">
    <w:name w:val="Основной текст (5)"/>
    <w:basedOn w:val="a0"/>
    <w:link w:val="51"/>
    <w:qFormat/>
    <w:rsid w:val="004217E9"/>
    <w:pPr>
      <w:widowControl w:val="0"/>
      <w:shd w:val="clear" w:color="auto" w:fill="FFFFFF"/>
      <w:spacing w:line="0" w:lineRule="atLeast"/>
      <w:ind w:firstLine="0"/>
      <w:jc w:val="left"/>
    </w:pPr>
    <w:rPr>
      <w:rFonts w:ascii="Calibri" w:eastAsia="Calibri" w:hAnsi="Calibri"/>
      <w:sz w:val="28"/>
      <w:szCs w:val="28"/>
    </w:rPr>
  </w:style>
  <w:style w:type="character" w:customStyle="1" w:styleId="9">
    <w:name w:val="Основной текст (9)_"/>
    <w:link w:val="90"/>
    <w:locked/>
    <w:rsid w:val="004217E9"/>
    <w:rPr>
      <w:rFonts w:ascii="Times New Roman" w:eastAsia="Times New Roman" w:hAnsi="Times New Roman"/>
      <w:i/>
      <w:iCs/>
      <w:spacing w:val="1"/>
      <w:shd w:val="clear" w:color="auto" w:fill="FFFFFF"/>
    </w:rPr>
  </w:style>
  <w:style w:type="paragraph" w:customStyle="1" w:styleId="90">
    <w:name w:val="Основной текст (9)"/>
    <w:basedOn w:val="a0"/>
    <w:link w:val="9"/>
    <w:qFormat/>
    <w:rsid w:val="004217E9"/>
    <w:pPr>
      <w:shd w:val="clear" w:color="auto" w:fill="FFFFFF"/>
      <w:spacing w:after="240" w:line="0" w:lineRule="atLeast"/>
      <w:ind w:hanging="2080"/>
    </w:pPr>
    <w:rPr>
      <w:rFonts w:ascii="Times New Roman" w:hAnsi="Times New Roman"/>
      <w:i/>
      <w:iCs/>
      <w:spacing w:val="1"/>
      <w:sz w:val="20"/>
      <w:szCs w:val="20"/>
    </w:rPr>
  </w:style>
  <w:style w:type="paragraph" w:styleId="afff4">
    <w:name w:val="Document Map"/>
    <w:basedOn w:val="a0"/>
    <w:link w:val="afff5"/>
    <w:uiPriority w:val="99"/>
    <w:semiHidden/>
    <w:unhideWhenUsed/>
    <w:rsid w:val="004217E9"/>
    <w:rPr>
      <w:rFonts w:ascii="Tahoma" w:hAnsi="Tahoma" w:cs="Tahoma"/>
      <w:sz w:val="16"/>
      <w:szCs w:val="16"/>
    </w:rPr>
  </w:style>
  <w:style w:type="character" w:customStyle="1" w:styleId="afff5">
    <w:name w:val="Схема документа Знак"/>
    <w:link w:val="afff4"/>
    <w:uiPriority w:val="99"/>
    <w:semiHidden/>
    <w:rsid w:val="004217E9"/>
    <w:rPr>
      <w:rFonts w:ascii="Tahoma" w:eastAsia="Times New Roman" w:hAnsi="Tahoma" w:cs="Tahoma"/>
      <w:sz w:val="16"/>
      <w:szCs w:val="16"/>
    </w:rPr>
  </w:style>
  <w:style w:type="numbering" w:customStyle="1" w:styleId="2">
    <w:name w:val="Стиль2"/>
    <w:uiPriority w:val="99"/>
    <w:rsid w:val="004217E9"/>
    <w:pPr>
      <w:numPr>
        <w:numId w:val="24"/>
      </w:numPr>
    </w:pPr>
  </w:style>
  <w:style w:type="numbering" w:customStyle="1" w:styleId="3">
    <w:name w:val="Стиль3"/>
    <w:uiPriority w:val="99"/>
    <w:rsid w:val="004217E9"/>
    <w:pPr>
      <w:numPr>
        <w:numId w:val="25"/>
      </w:numPr>
    </w:pPr>
  </w:style>
  <w:style w:type="paragraph" w:customStyle="1" w:styleId="Style16">
    <w:name w:val="Style16"/>
    <w:basedOn w:val="a0"/>
    <w:rsid w:val="004217E9"/>
    <w:pPr>
      <w:widowControl w:val="0"/>
      <w:autoSpaceDE w:val="0"/>
      <w:autoSpaceDN w:val="0"/>
      <w:adjustRightInd w:val="0"/>
      <w:ind w:firstLine="0"/>
    </w:pPr>
    <w:rPr>
      <w:rFonts w:ascii="Times New Roman" w:hAnsi="Times New Roman"/>
    </w:rPr>
  </w:style>
  <w:style w:type="character" w:customStyle="1" w:styleId="FontStyle30">
    <w:name w:val="Font Style30"/>
    <w:rsid w:val="004217E9"/>
    <w:rPr>
      <w:rFonts w:ascii="Times New Roman" w:hAnsi="Times New Roman" w:cs="Times New Roman" w:hint="default"/>
      <w:sz w:val="16"/>
      <w:szCs w:val="16"/>
    </w:rPr>
  </w:style>
  <w:style w:type="numbering" w:customStyle="1" w:styleId="13">
    <w:name w:val="Стиль13"/>
    <w:uiPriority w:val="99"/>
    <w:rsid w:val="004217E9"/>
    <w:pPr>
      <w:numPr>
        <w:numId w:val="33"/>
      </w:numPr>
    </w:pPr>
  </w:style>
  <w:style w:type="character" w:customStyle="1" w:styleId="afff6">
    <w:name w:val="Другое_"/>
    <w:link w:val="afff7"/>
    <w:rsid w:val="004217E9"/>
    <w:rPr>
      <w:rFonts w:ascii="Times New Roman" w:eastAsia="Times New Roman" w:hAnsi="Times New Roman"/>
    </w:rPr>
  </w:style>
  <w:style w:type="paragraph" w:customStyle="1" w:styleId="afff7">
    <w:name w:val="Другое"/>
    <w:basedOn w:val="a0"/>
    <w:link w:val="afff6"/>
    <w:rsid w:val="004217E9"/>
    <w:pPr>
      <w:widowControl w:val="0"/>
      <w:spacing w:after="240" w:line="252" w:lineRule="auto"/>
      <w:ind w:firstLine="0"/>
      <w:jc w:val="left"/>
    </w:pPr>
    <w:rPr>
      <w:rFonts w:ascii="Times New Roman" w:hAnsi="Times New Roman"/>
      <w:sz w:val="20"/>
      <w:szCs w:val="20"/>
    </w:rPr>
  </w:style>
  <w:style w:type="paragraph" w:styleId="afff8">
    <w:name w:val="footnote text"/>
    <w:basedOn w:val="a0"/>
    <w:link w:val="afff9"/>
    <w:uiPriority w:val="99"/>
    <w:semiHidden/>
    <w:unhideWhenUsed/>
    <w:rsid w:val="004217E9"/>
    <w:pPr>
      <w:widowControl w:val="0"/>
      <w:ind w:firstLine="0"/>
      <w:jc w:val="left"/>
    </w:pPr>
    <w:rPr>
      <w:rFonts w:ascii="Arial Unicode MS" w:eastAsia="Arial Unicode MS" w:hAnsi="Arial Unicode MS" w:cs="Arial Unicode MS"/>
      <w:color w:val="000000"/>
      <w:sz w:val="20"/>
      <w:szCs w:val="20"/>
      <w:lang w:bidi="ru-RU"/>
    </w:rPr>
  </w:style>
  <w:style w:type="character" w:customStyle="1" w:styleId="afff9">
    <w:name w:val="Текст сноски Знак"/>
    <w:link w:val="afff8"/>
    <w:uiPriority w:val="99"/>
    <w:semiHidden/>
    <w:rsid w:val="004217E9"/>
    <w:rPr>
      <w:rFonts w:ascii="Arial Unicode MS" w:eastAsia="Arial Unicode MS" w:hAnsi="Arial Unicode MS" w:cs="Arial Unicode MS"/>
      <w:color w:val="000000"/>
      <w:lang w:bidi="ru-RU"/>
    </w:rPr>
  </w:style>
  <w:style w:type="character" w:styleId="afffa">
    <w:name w:val="footnote reference"/>
    <w:uiPriority w:val="99"/>
    <w:semiHidden/>
    <w:unhideWhenUsed/>
    <w:rsid w:val="004217E9"/>
    <w:rPr>
      <w:vertAlign w:val="superscript"/>
    </w:rPr>
  </w:style>
  <w:style w:type="numbering" w:customStyle="1" w:styleId="7">
    <w:name w:val="Нет списка7"/>
    <w:next w:val="a3"/>
    <w:uiPriority w:val="99"/>
    <w:semiHidden/>
    <w:unhideWhenUsed/>
    <w:rsid w:val="004217E9"/>
  </w:style>
  <w:style w:type="paragraph" w:styleId="38">
    <w:name w:val="Body Text Indent 3"/>
    <w:basedOn w:val="a0"/>
    <w:link w:val="39"/>
    <w:uiPriority w:val="99"/>
    <w:unhideWhenUsed/>
    <w:rsid w:val="004217E9"/>
    <w:pPr>
      <w:overflowPunct w:val="0"/>
      <w:autoSpaceDE w:val="0"/>
      <w:autoSpaceDN w:val="0"/>
      <w:adjustRightInd w:val="0"/>
      <w:spacing w:after="120"/>
      <w:ind w:left="283"/>
      <w:textAlignment w:val="baseline"/>
    </w:pPr>
    <w:rPr>
      <w:sz w:val="16"/>
      <w:szCs w:val="16"/>
      <w:lang w:val="x-none" w:eastAsia="x-none"/>
    </w:rPr>
  </w:style>
  <w:style w:type="character" w:customStyle="1" w:styleId="39">
    <w:name w:val="Основной текст с отступом 3 Знак"/>
    <w:link w:val="38"/>
    <w:uiPriority w:val="99"/>
    <w:rsid w:val="004217E9"/>
    <w:rPr>
      <w:rFonts w:ascii="Arial" w:eastAsia="Times New Roman" w:hAnsi="Arial"/>
      <w:sz w:val="16"/>
      <w:szCs w:val="16"/>
      <w:lang w:val="x-none" w:eastAsia="x-none"/>
    </w:rPr>
  </w:style>
  <w:style w:type="table" w:customStyle="1" w:styleId="70">
    <w:name w:val="Сетка таблицы7"/>
    <w:basedOn w:val="a2"/>
    <w:next w:val="af7"/>
    <w:uiPriority w:val="59"/>
    <w:rsid w:val="004217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1111">
    <w:name w:val="WW-Absatz-Standardschriftart111111111111"/>
    <w:rsid w:val="004217E9"/>
  </w:style>
  <w:style w:type="character" w:customStyle="1" w:styleId="WW-Absatz-Standardschriftart1111111111111">
    <w:name w:val="WW-Absatz-Standardschriftart1111111111111"/>
    <w:rsid w:val="004217E9"/>
  </w:style>
  <w:style w:type="character" w:customStyle="1" w:styleId="WW-Absatz-Standardschriftart11111111111111">
    <w:name w:val="WW-Absatz-Standardschriftart11111111111111"/>
    <w:rsid w:val="004217E9"/>
  </w:style>
  <w:style w:type="character" w:customStyle="1" w:styleId="WW-Absatz-Standardschriftart111111111111111">
    <w:name w:val="WW-Absatz-Standardschriftart111111111111111"/>
    <w:rsid w:val="004217E9"/>
  </w:style>
  <w:style w:type="character" w:customStyle="1" w:styleId="WW-Absatz-Standardschriftart1111111111111111">
    <w:name w:val="WW-Absatz-Standardschriftart1111111111111111"/>
    <w:rsid w:val="004217E9"/>
  </w:style>
  <w:style w:type="paragraph" w:customStyle="1" w:styleId="afffb">
    <w:name w:val="Заголовок"/>
    <w:basedOn w:val="a0"/>
    <w:next w:val="afa"/>
    <w:rsid w:val="004217E9"/>
    <w:pPr>
      <w:keepNext/>
      <w:spacing w:before="240" w:after="120"/>
    </w:pPr>
    <w:rPr>
      <w:rFonts w:eastAsia="Lucida Sans Unicode" w:cs="Tahoma"/>
      <w:sz w:val="28"/>
      <w:szCs w:val="28"/>
    </w:rPr>
  </w:style>
  <w:style w:type="paragraph" w:customStyle="1" w:styleId="1f3">
    <w:name w:val="Название объекта1"/>
    <w:basedOn w:val="a0"/>
    <w:next w:val="a0"/>
    <w:rsid w:val="004217E9"/>
    <w:pPr>
      <w:spacing w:before="300"/>
      <w:jc w:val="center"/>
    </w:pPr>
    <w:rPr>
      <w:b/>
      <w:szCs w:val="20"/>
    </w:rPr>
  </w:style>
  <w:style w:type="paragraph" w:customStyle="1" w:styleId="afffc">
    <w:name w:val="Знак Знак Знак Знак Знак Знак Знак Знак Знак Знак"/>
    <w:basedOn w:val="a0"/>
    <w:rsid w:val="004217E9"/>
    <w:pPr>
      <w:spacing w:after="160" w:line="240" w:lineRule="exact"/>
    </w:pPr>
    <w:rPr>
      <w:rFonts w:ascii="Verdana" w:hAnsi="Verdana" w:cs="Verdana"/>
      <w:lang w:val="en-US"/>
    </w:rPr>
  </w:style>
  <w:style w:type="character" w:customStyle="1" w:styleId="FontStyle37">
    <w:name w:val="Font Style37"/>
    <w:uiPriority w:val="99"/>
    <w:rsid w:val="004217E9"/>
    <w:rPr>
      <w:rFonts w:ascii="Times New Roman" w:hAnsi="Times New Roman" w:cs="Times New Roman"/>
      <w:sz w:val="20"/>
      <w:szCs w:val="20"/>
    </w:rPr>
  </w:style>
  <w:style w:type="paragraph" w:customStyle="1" w:styleId="Style6">
    <w:name w:val="Style6"/>
    <w:basedOn w:val="a0"/>
    <w:uiPriority w:val="99"/>
    <w:rsid w:val="004217E9"/>
    <w:pPr>
      <w:widowControl w:val="0"/>
      <w:autoSpaceDE w:val="0"/>
      <w:spacing w:line="485" w:lineRule="exact"/>
      <w:ind w:firstLine="542"/>
    </w:pPr>
  </w:style>
  <w:style w:type="paragraph" w:customStyle="1" w:styleId="afffd">
    <w:name w:val="Обычный.Название подразделения"/>
    <w:rsid w:val="004217E9"/>
    <w:pPr>
      <w:autoSpaceDE w:val="0"/>
      <w:autoSpaceDN w:val="0"/>
    </w:pPr>
    <w:rPr>
      <w:rFonts w:ascii="SchoolBook" w:eastAsia="Times New Roman" w:hAnsi="SchoolBook"/>
      <w:sz w:val="28"/>
      <w:szCs w:val="28"/>
    </w:rPr>
  </w:style>
  <w:style w:type="paragraph" w:customStyle="1" w:styleId="Default">
    <w:name w:val="Default"/>
    <w:rsid w:val="004217E9"/>
    <w:pPr>
      <w:autoSpaceDE w:val="0"/>
      <w:autoSpaceDN w:val="0"/>
      <w:adjustRightInd w:val="0"/>
    </w:pPr>
    <w:rPr>
      <w:rFonts w:ascii="Times" w:eastAsia="Times New Roman" w:hAnsi="Times" w:cs="Times"/>
      <w:color w:val="000000"/>
      <w:sz w:val="24"/>
      <w:szCs w:val="24"/>
    </w:rPr>
  </w:style>
  <w:style w:type="character" w:customStyle="1" w:styleId="FontStyle14">
    <w:name w:val="Font Style14"/>
    <w:uiPriority w:val="99"/>
    <w:rsid w:val="004217E9"/>
    <w:rPr>
      <w:rFonts w:ascii="Times New Roman" w:hAnsi="Times New Roman" w:cs="Times New Roman"/>
      <w:spacing w:val="10"/>
      <w:sz w:val="24"/>
      <w:szCs w:val="24"/>
    </w:rPr>
  </w:style>
  <w:style w:type="character" w:customStyle="1" w:styleId="FontStyle13">
    <w:name w:val="Font Style13"/>
    <w:uiPriority w:val="99"/>
    <w:rsid w:val="004217E9"/>
    <w:rPr>
      <w:rFonts w:ascii="Times New Roman" w:hAnsi="Times New Roman" w:cs="Times New Roman"/>
      <w:b/>
      <w:bCs/>
      <w:spacing w:val="10"/>
      <w:sz w:val="24"/>
      <w:szCs w:val="24"/>
    </w:rPr>
  </w:style>
  <w:style w:type="character" w:customStyle="1" w:styleId="afffe">
    <w:name w:val="номер страницы"/>
    <w:rsid w:val="004217E9"/>
  </w:style>
  <w:style w:type="paragraph" w:customStyle="1" w:styleId="Style4">
    <w:name w:val="Style4"/>
    <w:basedOn w:val="a0"/>
    <w:uiPriority w:val="99"/>
    <w:rsid w:val="004217E9"/>
    <w:pPr>
      <w:widowControl w:val="0"/>
      <w:autoSpaceDE w:val="0"/>
      <w:autoSpaceDN w:val="0"/>
      <w:adjustRightInd w:val="0"/>
      <w:spacing w:line="326" w:lineRule="exact"/>
      <w:jc w:val="center"/>
    </w:pPr>
  </w:style>
  <w:style w:type="paragraph" w:customStyle="1" w:styleId="affff">
    <w:name w:val="Нормальный (таблица)"/>
    <w:basedOn w:val="a0"/>
    <w:next w:val="a0"/>
    <w:uiPriority w:val="99"/>
    <w:rsid w:val="004217E9"/>
    <w:pPr>
      <w:widowControl w:val="0"/>
      <w:autoSpaceDE w:val="0"/>
      <w:autoSpaceDN w:val="0"/>
      <w:adjustRightInd w:val="0"/>
    </w:pPr>
    <w:rPr>
      <w:rFonts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List" w:uiPriority="0"/>
    <w:lsdException w:name="List Bullet" w:uiPriority="0"/>
    <w:lsdException w:name="Title" w:semiHidden="0" w:uiPriority="0" w:unhideWhenUsed="0" w:qFormat="1"/>
    <w:lsdException w:name="Default Paragraph Font" w:uiPriority="0"/>
    <w:lsdException w:name="Body Text" w:uiPriority="0"/>
    <w:lsdException w:name="Subtitle" w:semiHidden="0"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Variable" w:uiPriority="0"/>
    <w:lsdException w:name="No List" w:uiPriority="0"/>
    <w:lsdException w:name="Table Elegant" w:uiPriority="0"/>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liases w:val="!Обычный текст документа"/>
    <w:qFormat/>
    <w:rsid w:val="007B2FCD"/>
    <w:pPr>
      <w:ind w:firstLine="567"/>
      <w:jc w:val="both"/>
    </w:pPr>
    <w:rPr>
      <w:rFonts w:ascii="Arial" w:eastAsia="Times New Roman" w:hAnsi="Arial"/>
      <w:sz w:val="24"/>
      <w:szCs w:val="24"/>
    </w:rPr>
  </w:style>
  <w:style w:type="paragraph" w:styleId="1">
    <w:name w:val="heading 1"/>
    <w:aliases w:val="!Части документа"/>
    <w:basedOn w:val="a0"/>
    <w:next w:val="a0"/>
    <w:link w:val="10"/>
    <w:qFormat/>
    <w:rsid w:val="007B2FCD"/>
    <w:pPr>
      <w:jc w:val="center"/>
      <w:outlineLvl w:val="0"/>
    </w:pPr>
    <w:rPr>
      <w:rFonts w:cs="Arial"/>
      <w:b/>
      <w:bCs/>
      <w:kern w:val="32"/>
      <w:sz w:val="32"/>
      <w:szCs w:val="32"/>
    </w:rPr>
  </w:style>
  <w:style w:type="paragraph" w:styleId="20">
    <w:name w:val="heading 2"/>
    <w:aliases w:val="!Разделы документа"/>
    <w:basedOn w:val="a0"/>
    <w:link w:val="21"/>
    <w:qFormat/>
    <w:rsid w:val="007B2FCD"/>
    <w:pPr>
      <w:jc w:val="center"/>
      <w:outlineLvl w:val="1"/>
    </w:pPr>
    <w:rPr>
      <w:rFonts w:cs="Arial"/>
      <w:b/>
      <w:bCs/>
      <w:iCs/>
      <w:sz w:val="30"/>
      <w:szCs w:val="28"/>
    </w:rPr>
  </w:style>
  <w:style w:type="paragraph" w:styleId="30">
    <w:name w:val="heading 3"/>
    <w:aliases w:val="!Главы документа"/>
    <w:basedOn w:val="a0"/>
    <w:link w:val="31"/>
    <w:qFormat/>
    <w:rsid w:val="007B2FCD"/>
    <w:pPr>
      <w:outlineLvl w:val="2"/>
    </w:pPr>
    <w:rPr>
      <w:rFonts w:cs="Arial"/>
      <w:b/>
      <w:bCs/>
      <w:sz w:val="28"/>
      <w:szCs w:val="26"/>
    </w:rPr>
  </w:style>
  <w:style w:type="paragraph" w:styleId="4">
    <w:name w:val="heading 4"/>
    <w:aliases w:val="!Параграфы/Статьи документа"/>
    <w:basedOn w:val="a0"/>
    <w:link w:val="40"/>
    <w:qFormat/>
    <w:rsid w:val="007B2FCD"/>
    <w:pPr>
      <w:outlineLvl w:val="3"/>
    </w:pPr>
    <w:rPr>
      <w:b/>
      <w:bCs/>
      <w:sz w:val="26"/>
      <w:szCs w:val="28"/>
    </w:rPr>
  </w:style>
  <w:style w:type="character" w:default="1" w:styleId="a1">
    <w:name w:val="Default Paragraph Font"/>
    <w:semiHidden/>
    <w:rsid w:val="007B2FC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rsid w:val="007B2FCD"/>
  </w:style>
  <w:style w:type="character" w:customStyle="1" w:styleId="10">
    <w:name w:val="Заголовок 1 Знак"/>
    <w:aliases w:val="!Части документа Знак"/>
    <w:link w:val="1"/>
    <w:rsid w:val="004217E9"/>
    <w:rPr>
      <w:rFonts w:ascii="Arial" w:eastAsia="Times New Roman" w:hAnsi="Arial" w:cs="Arial"/>
      <w:b/>
      <w:bCs/>
      <w:kern w:val="32"/>
      <w:sz w:val="32"/>
      <w:szCs w:val="32"/>
    </w:rPr>
  </w:style>
  <w:style w:type="character" w:customStyle="1" w:styleId="21">
    <w:name w:val="Заголовок 2 Знак"/>
    <w:aliases w:val="!Разделы документа Знак"/>
    <w:link w:val="20"/>
    <w:rsid w:val="004217E9"/>
    <w:rPr>
      <w:rFonts w:ascii="Arial" w:eastAsia="Times New Roman" w:hAnsi="Arial" w:cs="Arial"/>
      <w:b/>
      <w:bCs/>
      <w:iCs/>
      <w:sz w:val="30"/>
      <w:szCs w:val="28"/>
    </w:rPr>
  </w:style>
  <w:style w:type="character" w:customStyle="1" w:styleId="31">
    <w:name w:val="Заголовок 3 Знак"/>
    <w:aliases w:val="!Главы документа Знак"/>
    <w:link w:val="30"/>
    <w:rsid w:val="004217E9"/>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4217E9"/>
    <w:rPr>
      <w:rFonts w:ascii="Arial" w:eastAsia="Times New Roman" w:hAnsi="Arial"/>
      <w:b/>
      <w:bCs/>
      <w:sz w:val="26"/>
      <w:szCs w:val="28"/>
    </w:rPr>
  </w:style>
  <w:style w:type="character" w:styleId="HTML">
    <w:name w:val="HTML Variable"/>
    <w:aliases w:val="!Ссылки в документе"/>
    <w:rsid w:val="007B2FCD"/>
    <w:rPr>
      <w:rFonts w:ascii="Arial" w:hAnsi="Arial"/>
      <w:b w:val="0"/>
      <w:i w:val="0"/>
      <w:iCs/>
      <w:color w:val="0000FF"/>
      <w:sz w:val="24"/>
      <w:u w:val="none"/>
    </w:rPr>
  </w:style>
  <w:style w:type="paragraph" w:styleId="a4">
    <w:name w:val="annotation text"/>
    <w:aliases w:val="!Равноширинный текст документа"/>
    <w:basedOn w:val="a0"/>
    <w:link w:val="a5"/>
    <w:rsid w:val="007B2FCD"/>
    <w:rPr>
      <w:rFonts w:ascii="Courier" w:hAnsi="Courier"/>
      <w:sz w:val="22"/>
      <w:szCs w:val="20"/>
    </w:rPr>
  </w:style>
  <w:style w:type="character" w:customStyle="1" w:styleId="a5">
    <w:name w:val="Текст примечания Знак"/>
    <w:aliases w:val="!Равноширинный текст документа Знак"/>
    <w:link w:val="a4"/>
    <w:rsid w:val="004217E9"/>
    <w:rPr>
      <w:rFonts w:ascii="Courier" w:eastAsia="Times New Roman" w:hAnsi="Courier"/>
      <w:sz w:val="22"/>
    </w:rPr>
  </w:style>
  <w:style w:type="paragraph" w:customStyle="1" w:styleId="Title">
    <w:name w:val="Title!Название НПА"/>
    <w:basedOn w:val="a0"/>
    <w:rsid w:val="007B2FCD"/>
    <w:pPr>
      <w:spacing w:before="240" w:after="60"/>
      <w:jc w:val="center"/>
      <w:outlineLvl w:val="0"/>
    </w:pPr>
    <w:rPr>
      <w:rFonts w:cs="Arial"/>
      <w:b/>
      <w:bCs/>
      <w:kern w:val="28"/>
      <w:sz w:val="32"/>
      <w:szCs w:val="32"/>
    </w:rPr>
  </w:style>
  <w:style w:type="character" w:styleId="a6">
    <w:name w:val="Hyperlink"/>
    <w:rsid w:val="007B2FCD"/>
    <w:rPr>
      <w:color w:val="0000FF"/>
      <w:u w:val="none"/>
    </w:rPr>
  </w:style>
  <w:style w:type="paragraph" w:customStyle="1" w:styleId="Application">
    <w:name w:val="Application!Приложение"/>
    <w:rsid w:val="007B2FCD"/>
    <w:pPr>
      <w:spacing w:before="120" w:after="120"/>
      <w:jc w:val="right"/>
    </w:pPr>
    <w:rPr>
      <w:rFonts w:ascii="Arial" w:eastAsia="Times New Roman" w:hAnsi="Arial" w:cs="Arial"/>
      <w:b/>
      <w:bCs/>
      <w:kern w:val="28"/>
      <w:sz w:val="32"/>
      <w:szCs w:val="32"/>
    </w:rPr>
  </w:style>
  <w:style w:type="paragraph" w:customStyle="1" w:styleId="Table">
    <w:name w:val="Table!Таблица"/>
    <w:rsid w:val="007B2FCD"/>
    <w:rPr>
      <w:rFonts w:ascii="Arial" w:eastAsia="Times New Roman" w:hAnsi="Arial" w:cs="Arial"/>
      <w:bCs/>
      <w:kern w:val="28"/>
      <w:sz w:val="24"/>
      <w:szCs w:val="32"/>
    </w:rPr>
  </w:style>
  <w:style w:type="paragraph" w:customStyle="1" w:styleId="Table0">
    <w:name w:val="Table!"/>
    <w:next w:val="Table"/>
    <w:rsid w:val="007B2FCD"/>
    <w:pPr>
      <w:jc w:val="center"/>
    </w:pPr>
    <w:rPr>
      <w:rFonts w:ascii="Arial" w:eastAsia="Times New Roman" w:hAnsi="Arial" w:cs="Arial"/>
      <w:b/>
      <w:bCs/>
      <w:kern w:val="28"/>
      <w:sz w:val="24"/>
      <w:szCs w:val="32"/>
    </w:rPr>
  </w:style>
  <w:style w:type="numbering" w:customStyle="1" w:styleId="11">
    <w:name w:val="Нет списка1"/>
    <w:next w:val="a3"/>
    <w:uiPriority w:val="99"/>
    <w:semiHidden/>
    <w:unhideWhenUsed/>
    <w:rsid w:val="004217E9"/>
  </w:style>
  <w:style w:type="character" w:customStyle="1" w:styleId="22">
    <w:name w:val="Основной текст (2)_"/>
    <w:rsid w:val="004217E9"/>
    <w:rPr>
      <w:rFonts w:ascii="Times New Roman" w:eastAsia="Times New Roman" w:hAnsi="Times New Roman" w:cs="Times New Roman"/>
      <w:b w:val="0"/>
      <w:bCs w:val="0"/>
      <w:i w:val="0"/>
      <w:iCs w:val="0"/>
      <w:smallCaps w:val="0"/>
      <w:strike w:val="0"/>
      <w:sz w:val="22"/>
      <w:szCs w:val="22"/>
      <w:u w:val="none"/>
    </w:rPr>
  </w:style>
  <w:style w:type="character" w:customStyle="1" w:styleId="23">
    <w:name w:val="Основной текст (2)"/>
    <w:rsid w:val="004217E9"/>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3Exact">
    <w:name w:val="Основной текст (3) Exact"/>
    <w:rsid w:val="004217E9"/>
    <w:rPr>
      <w:rFonts w:ascii="Times New Roman" w:eastAsia="Times New Roman" w:hAnsi="Times New Roman" w:cs="Times New Roman"/>
      <w:b/>
      <w:bCs/>
      <w:i w:val="0"/>
      <w:iCs w:val="0"/>
      <w:smallCaps w:val="0"/>
      <w:strike w:val="0"/>
      <w:u w:val="none"/>
    </w:rPr>
  </w:style>
  <w:style w:type="character" w:customStyle="1" w:styleId="32">
    <w:name w:val="Основной текст (3)_"/>
    <w:link w:val="33"/>
    <w:rsid w:val="004217E9"/>
    <w:rPr>
      <w:rFonts w:ascii="Times New Roman" w:eastAsia="Times New Roman" w:hAnsi="Times New Roman"/>
      <w:b/>
      <w:bCs/>
      <w:sz w:val="26"/>
      <w:szCs w:val="26"/>
      <w:shd w:val="clear" w:color="auto" w:fill="FFFFFF"/>
    </w:rPr>
  </w:style>
  <w:style w:type="character" w:customStyle="1" w:styleId="Exact">
    <w:name w:val="Основной текст Exact"/>
    <w:rsid w:val="004217E9"/>
    <w:rPr>
      <w:rFonts w:ascii="Times New Roman" w:eastAsia="Times New Roman" w:hAnsi="Times New Roman" w:cs="Times New Roman"/>
      <w:b w:val="0"/>
      <w:bCs w:val="0"/>
      <w:i w:val="0"/>
      <w:iCs w:val="0"/>
      <w:smallCaps w:val="0"/>
      <w:strike w:val="0"/>
      <w:spacing w:val="1"/>
      <w:u w:val="none"/>
    </w:rPr>
  </w:style>
  <w:style w:type="character" w:customStyle="1" w:styleId="a7">
    <w:name w:val="Основной текст_"/>
    <w:link w:val="24"/>
    <w:rsid w:val="004217E9"/>
    <w:rPr>
      <w:rFonts w:ascii="Times New Roman" w:eastAsia="Times New Roman" w:hAnsi="Times New Roman"/>
      <w:sz w:val="26"/>
      <w:szCs w:val="26"/>
      <w:shd w:val="clear" w:color="auto" w:fill="FFFFFF"/>
    </w:rPr>
  </w:style>
  <w:style w:type="character" w:customStyle="1" w:styleId="41">
    <w:name w:val="Основной текст (4)_"/>
    <w:link w:val="42"/>
    <w:rsid w:val="004217E9"/>
    <w:rPr>
      <w:rFonts w:ascii="Times New Roman" w:eastAsia="Times New Roman" w:hAnsi="Times New Roman"/>
      <w:b/>
      <w:bCs/>
      <w:sz w:val="34"/>
      <w:szCs w:val="34"/>
      <w:shd w:val="clear" w:color="auto" w:fill="FFFFFF"/>
    </w:rPr>
  </w:style>
  <w:style w:type="character" w:customStyle="1" w:styleId="12">
    <w:name w:val="Основной текст1"/>
    <w:rsid w:val="004217E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8">
    <w:name w:val="Колонтитул_"/>
    <w:rsid w:val="004217E9"/>
    <w:rPr>
      <w:rFonts w:ascii="Times New Roman" w:eastAsia="Times New Roman" w:hAnsi="Times New Roman" w:cs="Times New Roman"/>
      <w:b/>
      <w:bCs/>
      <w:i w:val="0"/>
      <w:iCs w:val="0"/>
      <w:smallCaps w:val="0"/>
      <w:strike w:val="0"/>
      <w:sz w:val="26"/>
      <w:szCs w:val="26"/>
      <w:u w:val="none"/>
    </w:rPr>
  </w:style>
  <w:style w:type="character" w:customStyle="1" w:styleId="a9">
    <w:name w:val="Колонтитул"/>
    <w:rsid w:val="004217E9"/>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4">
    <w:name w:val="Заголовок №1_"/>
    <w:link w:val="15"/>
    <w:rsid w:val="004217E9"/>
    <w:rPr>
      <w:rFonts w:ascii="Times New Roman" w:eastAsia="Times New Roman" w:hAnsi="Times New Roman"/>
      <w:b/>
      <w:bCs/>
      <w:sz w:val="26"/>
      <w:szCs w:val="26"/>
      <w:shd w:val="clear" w:color="auto" w:fill="FFFFFF"/>
    </w:rPr>
  </w:style>
  <w:style w:type="character" w:customStyle="1" w:styleId="9pt">
    <w:name w:val="Основной текст + 9 pt;Полужирный"/>
    <w:rsid w:val="004217E9"/>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a">
    <w:name w:val="Подпись к таблице_"/>
    <w:link w:val="ab"/>
    <w:rsid w:val="004217E9"/>
    <w:rPr>
      <w:rFonts w:ascii="Times New Roman" w:eastAsia="Times New Roman" w:hAnsi="Times New Roman"/>
      <w:sz w:val="26"/>
      <w:szCs w:val="26"/>
      <w:shd w:val="clear" w:color="auto" w:fill="FFFFFF"/>
    </w:rPr>
  </w:style>
  <w:style w:type="character" w:customStyle="1" w:styleId="11pt">
    <w:name w:val="Основной текст + 11 pt"/>
    <w:rsid w:val="004217E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05pt">
    <w:name w:val="Колонтитул + 10;5 pt;Не полужирный"/>
    <w:rsid w:val="004217E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85pt">
    <w:name w:val="Основной текст + 8;5 pt"/>
    <w:rsid w:val="004217E9"/>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paragraph" w:customStyle="1" w:styleId="33">
    <w:name w:val="Основной текст (3)"/>
    <w:basedOn w:val="a0"/>
    <w:link w:val="32"/>
    <w:rsid w:val="004217E9"/>
    <w:pPr>
      <w:shd w:val="clear" w:color="auto" w:fill="FFFFFF"/>
      <w:spacing w:after="120" w:line="0" w:lineRule="atLeast"/>
    </w:pPr>
    <w:rPr>
      <w:rFonts w:ascii="Times New Roman" w:hAnsi="Times New Roman"/>
      <w:b/>
      <w:bCs/>
      <w:sz w:val="26"/>
      <w:szCs w:val="26"/>
    </w:rPr>
  </w:style>
  <w:style w:type="paragraph" w:customStyle="1" w:styleId="24">
    <w:name w:val="Основной текст2"/>
    <w:basedOn w:val="a0"/>
    <w:link w:val="a7"/>
    <w:rsid w:val="004217E9"/>
    <w:pPr>
      <w:shd w:val="clear" w:color="auto" w:fill="FFFFFF"/>
      <w:spacing w:before="360" w:line="322" w:lineRule="exact"/>
    </w:pPr>
    <w:rPr>
      <w:rFonts w:ascii="Times New Roman" w:hAnsi="Times New Roman"/>
      <w:sz w:val="26"/>
      <w:szCs w:val="26"/>
    </w:rPr>
  </w:style>
  <w:style w:type="paragraph" w:customStyle="1" w:styleId="42">
    <w:name w:val="Основной текст (4)"/>
    <w:basedOn w:val="a0"/>
    <w:link w:val="41"/>
    <w:rsid w:val="004217E9"/>
    <w:pPr>
      <w:shd w:val="clear" w:color="auto" w:fill="FFFFFF"/>
      <w:spacing w:before="2940" w:line="413" w:lineRule="exact"/>
      <w:jc w:val="center"/>
    </w:pPr>
    <w:rPr>
      <w:rFonts w:ascii="Times New Roman" w:hAnsi="Times New Roman"/>
      <w:b/>
      <w:bCs/>
      <w:sz w:val="34"/>
      <w:szCs w:val="34"/>
    </w:rPr>
  </w:style>
  <w:style w:type="paragraph" w:customStyle="1" w:styleId="15">
    <w:name w:val="Заголовок №1"/>
    <w:basedOn w:val="a0"/>
    <w:link w:val="14"/>
    <w:rsid w:val="004217E9"/>
    <w:pPr>
      <w:shd w:val="clear" w:color="auto" w:fill="FFFFFF"/>
      <w:spacing w:before="300" w:after="300" w:line="317" w:lineRule="exact"/>
      <w:ind w:hanging="240"/>
      <w:outlineLvl w:val="0"/>
    </w:pPr>
    <w:rPr>
      <w:rFonts w:ascii="Times New Roman" w:hAnsi="Times New Roman"/>
      <w:b/>
      <w:bCs/>
      <w:sz w:val="26"/>
      <w:szCs w:val="26"/>
    </w:rPr>
  </w:style>
  <w:style w:type="paragraph" w:customStyle="1" w:styleId="ab">
    <w:name w:val="Подпись к таблице"/>
    <w:basedOn w:val="a0"/>
    <w:link w:val="aa"/>
    <w:rsid w:val="004217E9"/>
    <w:pPr>
      <w:shd w:val="clear" w:color="auto" w:fill="FFFFFF"/>
      <w:spacing w:line="0" w:lineRule="atLeast"/>
    </w:pPr>
    <w:rPr>
      <w:rFonts w:ascii="Times New Roman" w:hAnsi="Times New Roman"/>
      <w:sz w:val="26"/>
      <w:szCs w:val="26"/>
    </w:rPr>
  </w:style>
  <w:style w:type="paragraph" w:styleId="ac">
    <w:name w:val="Balloon Text"/>
    <w:basedOn w:val="a0"/>
    <w:link w:val="ad"/>
    <w:uiPriority w:val="99"/>
    <w:unhideWhenUsed/>
    <w:rsid w:val="004217E9"/>
    <w:rPr>
      <w:rFonts w:ascii="Tahoma" w:hAnsi="Tahoma" w:cs="Tahoma"/>
      <w:sz w:val="16"/>
      <w:szCs w:val="16"/>
    </w:rPr>
  </w:style>
  <w:style w:type="character" w:customStyle="1" w:styleId="ad">
    <w:name w:val="Текст выноски Знак"/>
    <w:link w:val="ac"/>
    <w:uiPriority w:val="99"/>
    <w:rsid w:val="004217E9"/>
    <w:rPr>
      <w:rFonts w:ascii="Tahoma" w:eastAsia="Times New Roman" w:hAnsi="Tahoma" w:cs="Tahoma"/>
      <w:sz w:val="16"/>
      <w:szCs w:val="16"/>
    </w:rPr>
  </w:style>
  <w:style w:type="paragraph" w:styleId="25">
    <w:name w:val="Body Text Indent 2"/>
    <w:basedOn w:val="a0"/>
    <w:link w:val="26"/>
    <w:unhideWhenUsed/>
    <w:rsid w:val="004217E9"/>
    <w:pPr>
      <w:spacing w:after="120" w:line="480" w:lineRule="auto"/>
      <w:ind w:left="283"/>
    </w:pPr>
    <w:rPr>
      <w:sz w:val="20"/>
      <w:szCs w:val="20"/>
    </w:rPr>
  </w:style>
  <w:style w:type="character" w:customStyle="1" w:styleId="26">
    <w:name w:val="Основной текст с отступом 2 Знак"/>
    <w:link w:val="25"/>
    <w:rsid w:val="004217E9"/>
    <w:rPr>
      <w:rFonts w:ascii="Arial" w:eastAsia="Times New Roman" w:hAnsi="Arial"/>
    </w:rPr>
  </w:style>
  <w:style w:type="paragraph" w:styleId="ae">
    <w:name w:val="header"/>
    <w:basedOn w:val="a0"/>
    <w:link w:val="af"/>
    <w:uiPriority w:val="99"/>
    <w:unhideWhenUsed/>
    <w:rsid w:val="004217E9"/>
    <w:pPr>
      <w:tabs>
        <w:tab w:val="center" w:pos="4677"/>
        <w:tab w:val="right" w:pos="9355"/>
      </w:tabs>
    </w:pPr>
  </w:style>
  <w:style w:type="character" w:customStyle="1" w:styleId="af">
    <w:name w:val="Верхний колонтитул Знак"/>
    <w:link w:val="ae"/>
    <w:uiPriority w:val="99"/>
    <w:rsid w:val="004217E9"/>
    <w:rPr>
      <w:rFonts w:ascii="Arial" w:eastAsia="Times New Roman" w:hAnsi="Arial"/>
      <w:sz w:val="24"/>
      <w:szCs w:val="24"/>
    </w:rPr>
  </w:style>
  <w:style w:type="paragraph" w:styleId="af0">
    <w:name w:val="footer"/>
    <w:basedOn w:val="a0"/>
    <w:link w:val="af1"/>
    <w:uiPriority w:val="99"/>
    <w:unhideWhenUsed/>
    <w:rsid w:val="004217E9"/>
    <w:pPr>
      <w:tabs>
        <w:tab w:val="center" w:pos="4677"/>
        <w:tab w:val="right" w:pos="9355"/>
      </w:tabs>
    </w:pPr>
  </w:style>
  <w:style w:type="character" w:customStyle="1" w:styleId="af1">
    <w:name w:val="Нижний колонтитул Знак"/>
    <w:link w:val="af0"/>
    <w:uiPriority w:val="99"/>
    <w:rsid w:val="004217E9"/>
    <w:rPr>
      <w:rFonts w:ascii="Arial" w:eastAsia="Times New Roman" w:hAnsi="Arial"/>
      <w:sz w:val="24"/>
      <w:szCs w:val="24"/>
    </w:rPr>
  </w:style>
  <w:style w:type="paragraph" w:customStyle="1" w:styleId="af2">
    <w:name w:val="ПРИЛОЖЕНИЕ"/>
    <w:basedOn w:val="a0"/>
    <w:link w:val="af3"/>
    <w:qFormat/>
    <w:rsid w:val="004217E9"/>
    <w:pPr>
      <w:widowControl w:val="0"/>
      <w:autoSpaceDE w:val="0"/>
      <w:autoSpaceDN w:val="0"/>
      <w:adjustRightInd w:val="0"/>
      <w:ind w:left="3969" w:firstLine="0"/>
    </w:pPr>
    <w:rPr>
      <w:rFonts w:cs="Arial"/>
    </w:rPr>
  </w:style>
  <w:style w:type="character" w:customStyle="1" w:styleId="af3">
    <w:name w:val="ПРИЛОЖЕНИЕ Знак"/>
    <w:link w:val="af2"/>
    <w:rsid w:val="004217E9"/>
    <w:rPr>
      <w:rFonts w:ascii="Arial" w:eastAsia="Times New Roman" w:hAnsi="Arial" w:cs="Arial"/>
      <w:sz w:val="24"/>
      <w:szCs w:val="24"/>
    </w:rPr>
  </w:style>
  <w:style w:type="paragraph" w:styleId="af4">
    <w:name w:val="caption"/>
    <w:aliases w:val="НАЗВАНИЕ"/>
    <w:basedOn w:val="a0"/>
    <w:next w:val="a0"/>
    <w:uiPriority w:val="35"/>
    <w:qFormat/>
    <w:rsid w:val="004217E9"/>
    <w:pPr>
      <w:widowControl w:val="0"/>
      <w:autoSpaceDE w:val="0"/>
      <w:autoSpaceDN w:val="0"/>
      <w:adjustRightInd w:val="0"/>
      <w:ind w:firstLine="0"/>
      <w:jc w:val="center"/>
    </w:pPr>
    <w:rPr>
      <w:iCs/>
      <w:szCs w:val="32"/>
    </w:rPr>
  </w:style>
  <w:style w:type="paragraph" w:customStyle="1" w:styleId="af5">
    <w:name w:val="ТАБЛИЦА"/>
    <w:basedOn w:val="a0"/>
    <w:link w:val="af6"/>
    <w:qFormat/>
    <w:rsid w:val="004217E9"/>
    <w:pPr>
      <w:ind w:firstLine="0"/>
    </w:pPr>
    <w:rPr>
      <w:rFonts w:cs="Arial"/>
      <w:sz w:val="22"/>
    </w:rPr>
  </w:style>
  <w:style w:type="character" w:customStyle="1" w:styleId="af6">
    <w:name w:val="ТАБЛИЦА Знак"/>
    <w:link w:val="af5"/>
    <w:rsid w:val="004217E9"/>
    <w:rPr>
      <w:rFonts w:ascii="Arial" w:eastAsia="Times New Roman" w:hAnsi="Arial" w:cs="Arial"/>
      <w:sz w:val="22"/>
      <w:szCs w:val="24"/>
    </w:rPr>
  </w:style>
  <w:style w:type="table" w:styleId="af7">
    <w:name w:val="Table Grid"/>
    <w:basedOn w:val="a2"/>
    <w:uiPriority w:val="59"/>
    <w:rsid w:val="004217E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Body Text Indent"/>
    <w:basedOn w:val="a0"/>
    <w:link w:val="af9"/>
    <w:uiPriority w:val="99"/>
    <w:unhideWhenUsed/>
    <w:rsid w:val="004217E9"/>
    <w:pPr>
      <w:spacing w:after="120"/>
      <w:ind w:left="283"/>
    </w:pPr>
  </w:style>
  <w:style w:type="character" w:customStyle="1" w:styleId="af9">
    <w:name w:val="Основной текст с отступом Знак"/>
    <w:link w:val="af8"/>
    <w:uiPriority w:val="99"/>
    <w:rsid w:val="004217E9"/>
    <w:rPr>
      <w:rFonts w:ascii="Arial" w:eastAsia="Times New Roman" w:hAnsi="Arial"/>
      <w:sz w:val="24"/>
      <w:szCs w:val="24"/>
    </w:rPr>
  </w:style>
  <w:style w:type="numbering" w:customStyle="1" w:styleId="110">
    <w:name w:val="Нет списка11"/>
    <w:next w:val="a3"/>
    <w:uiPriority w:val="99"/>
    <w:semiHidden/>
    <w:unhideWhenUsed/>
    <w:rsid w:val="004217E9"/>
  </w:style>
  <w:style w:type="paragraph" w:styleId="afa">
    <w:name w:val="Body Text"/>
    <w:aliases w:val="bt"/>
    <w:basedOn w:val="a0"/>
    <w:link w:val="afb"/>
    <w:rsid w:val="004217E9"/>
    <w:pPr>
      <w:spacing w:line="348" w:lineRule="auto"/>
      <w:ind w:firstLine="720"/>
    </w:pPr>
    <w:rPr>
      <w:rFonts w:ascii="Times New Roman" w:hAnsi="Times New Roman"/>
      <w:sz w:val="26"/>
      <w:szCs w:val="26"/>
    </w:rPr>
  </w:style>
  <w:style w:type="character" w:customStyle="1" w:styleId="afb">
    <w:name w:val="Основной текст Знак"/>
    <w:aliases w:val="bt Знак"/>
    <w:link w:val="afa"/>
    <w:rsid w:val="004217E9"/>
    <w:rPr>
      <w:rFonts w:ascii="Times New Roman" w:eastAsia="Times New Roman" w:hAnsi="Times New Roman"/>
      <w:sz w:val="26"/>
      <w:szCs w:val="26"/>
    </w:rPr>
  </w:style>
  <w:style w:type="paragraph" w:customStyle="1" w:styleId="Style9">
    <w:name w:val="Style9"/>
    <w:basedOn w:val="a0"/>
    <w:uiPriority w:val="99"/>
    <w:rsid w:val="004217E9"/>
    <w:pPr>
      <w:widowControl w:val="0"/>
      <w:autoSpaceDE w:val="0"/>
      <w:autoSpaceDN w:val="0"/>
      <w:adjustRightInd w:val="0"/>
      <w:spacing w:line="480" w:lineRule="exact"/>
      <w:ind w:firstLine="0"/>
    </w:pPr>
    <w:rPr>
      <w:rFonts w:ascii="Times New Roman" w:hAnsi="Times New Roman"/>
    </w:rPr>
  </w:style>
  <w:style w:type="paragraph" w:customStyle="1" w:styleId="16">
    <w:name w:val="Текст1"/>
    <w:basedOn w:val="a0"/>
    <w:uiPriority w:val="99"/>
    <w:rsid w:val="004217E9"/>
    <w:pPr>
      <w:tabs>
        <w:tab w:val="left" w:pos="-709"/>
        <w:tab w:val="left" w:pos="0"/>
      </w:tabs>
      <w:suppressAutoHyphens/>
      <w:spacing w:after="120" w:line="360" w:lineRule="auto"/>
      <w:ind w:firstLine="851"/>
    </w:pPr>
    <w:rPr>
      <w:rFonts w:ascii="Times New Roman" w:hAnsi="Times New Roman"/>
      <w:szCs w:val="20"/>
    </w:rPr>
  </w:style>
  <w:style w:type="character" w:customStyle="1" w:styleId="FontStyle12">
    <w:name w:val="Font Style12"/>
    <w:uiPriority w:val="99"/>
    <w:rsid w:val="004217E9"/>
    <w:rPr>
      <w:rFonts w:ascii="Times New Roman" w:hAnsi="Times New Roman" w:cs="Times New Roman"/>
      <w:sz w:val="20"/>
      <w:szCs w:val="20"/>
    </w:rPr>
  </w:style>
  <w:style w:type="paragraph" w:styleId="34">
    <w:name w:val="Body Text 3"/>
    <w:basedOn w:val="a0"/>
    <w:link w:val="35"/>
    <w:uiPriority w:val="99"/>
    <w:rsid w:val="004217E9"/>
    <w:pPr>
      <w:spacing w:after="120" w:line="276" w:lineRule="auto"/>
      <w:ind w:firstLine="0"/>
      <w:jc w:val="left"/>
    </w:pPr>
    <w:rPr>
      <w:rFonts w:ascii="Calibri" w:eastAsia="Calibri" w:hAnsi="Calibri" w:cs="Calibri"/>
      <w:sz w:val="16"/>
      <w:szCs w:val="16"/>
      <w:lang w:eastAsia="en-US"/>
    </w:rPr>
  </w:style>
  <w:style w:type="character" w:customStyle="1" w:styleId="35">
    <w:name w:val="Основной текст 3 Знак"/>
    <w:link w:val="34"/>
    <w:uiPriority w:val="99"/>
    <w:rsid w:val="004217E9"/>
    <w:rPr>
      <w:rFonts w:cs="Calibri"/>
      <w:sz w:val="16"/>
      <w:szCs w:val="16"/>
      <w:lang w:eastAsia="en-US"/>
    </w:rPr>
  </w:style>
  <w:style w:type="paragraph" w:customStyle="1" w:styleId="17">
    <w:name w:val="Абзац списка1"/>
    <w:basedOn w:val="a0"/>
    <w:rsid w:val="004217E9"/>
    <w:pPr>
      <w:ind w:left="720" w:firstLine="0"/>
      <w:jc w:val="left"/>
    </w:pPr>
    <w:rPr>
      <w:rFonts w:ascii="Calibri" w:hAnsi="Calibri"/>
      <w:sz w:val="22"/>
      <w:szCs w:val="22"/>
      <w:lang w:eastAsia="en-US"/>
    </w:rPr>
  </w:style>
  <w:style w:type="paragraph" w:styleId="afc">
    <w:name w:val="List Paragraph"/>
    <w:aliases w:val="ТЗ список,Абзац списка нумерованный"/>
    <w:basedOn w:val="a0"/>
    <w:link w:val="afd"/>
    <w:uiPriority w:val="34"/>
    <w:qFormat/>
    <w:rsid w:val="004217E9"/>
    <w:pPr>
      <w:ind w:left="720" w:firstLine="0"/>
      <w:contextualSpacing/>
      <w:jc w:val="left"/>
    </w:pPr>
    <w:rPr>
      <w:rFonts w:ascii="Times New Roman" w:hAnsi="Times New Roman"/>
    </w:rPr>
  </w:style>
  <w:style w:type="paragraph" w:customStyle="1" w:styleId="ConsPlusNormal">
    <w:name w:val="ConsPlusNormal"/>
    <w:link w:val="ConsPlusNormal0"/>
    <w:rsid w:val="004217E9"/>
    <w:pPr>
      <w:widowControl w:val="0"/>
      <w:autoSpaceDE w:val="0"/>
      <w:autoSpaceDN w:val="0"/>
      <w:adjustRightInd w:val="0"/>
    </w:pPr>
    <w:rPr>
      <w:rFonts w:ascii="Arial" w:hAnsi="Arial"/>
      <w:sz w:val="22"/>
      <w:szCs w:val="22"/>
    </w:rPr>
  </w:style>
  <w:style w:type="table" w:customStyle="1" w:styleId="18">
    <w:name w:val="Сетка таблицы1"/>
    <w:basedOn w:val="a2"/>
    <w:next w:val="af7"/>
    <w:uiPriority w:val="99"/>
    <w:locked/>
    <w:rsid w:val="004217E9"/>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0"/>
    <w:rsid w:val="004217E9"/>
    <w:pPr>
      <w:spacing w:before="100" w:beforeAutospacing="1" w:after="100" w:afterAutospacing="1"/>
      <w:ind w:firstLine="0"/>
      <w:jc w:val="left"/>
    </w:pPr>
    <w:rPr>
      <w:rFonts w:ascii="Times New Roman" w:eastAsia="Calibri" w:hAnsi="Times New Roman"/>
    </w:rPr>
  </w:style>
  <w:style w:type="paragraph" w:customStyle="1" w:styleId="ConsPlusCell">
    <w:name w:val="ConsPlusCell"/>
    <w:uiPriority w:val="99"/>
    <w:rsid w:val="004217E9"/>
    <w:pPr>
      <w:widowControl w:val="0"/>
      <w:autoSpaceDE w:val="0"/>
      <w:autoSpaceDN w:val="0"/>
      <w:adjustRightInd w:val="0"/>
    </w:pPr>
    <w:rPr>
      <w:rFonts w:ascii="Arial" w:hAnsi="Arial" w:cs="Arial"/>
    </w:rPr>
  </w:style>
  <w:style w:type="paragraph" w:customStyle="1" w:styleId="27">
    <w:name w:val="Абзац списка2"/>
    <w:basedOn w:val="a0"/>
    <w:uiPriority w:val="99"/>
    <w:rsid w:val="004217E9"/>
    <w:pPr>
      <w:spacing w:after="200" w:line="276" w:lineRule="auto"/>
      <w:ind w:left="720" w:firstLine="0"/>
      <w:contextualSpacing/>
      <w:jc w:val="left"/>
    </w:pPr>
    <w:rPr>
      <w:rFonts w:ascii="Calibri" w:hAnsi="Calibri"/>
      <w:sz w:val="22"/>
      <w:szCs w:val="22"/>
      <w:lang w:eastAsia="en-US"/>
    </w:rPr>
  </w:style>
  <w:style w:type="character" w:customStyle="1" w:styleId="ConsPlusNormal0">
    <w:name w:val="ConsPlusNormal Знак"/>
    <w:link w:val="ConsPlusNormal"/>
    <w:locked/>
    <w:rsid w:val="004217E9"/>
    <w:rPr>
      <w:rFonts w:ascii="Arial" w:hAnsi="Arial"/>
      <w:sz w:val="22"/>
      <w:szCs w:val="22"/>
    </w:rPr>
  </w:style>
  <w:style w:type="paragraph" w:customStyle="1" w:styleId="ConsPlusNonformat">
    <w:name w:val="ConsPlusNonformat"/>
    <w:link w:val="ConsPlusNonformat0"/>
    <w:uiPriority w:val="99"/>
    <w:rsid w:val="004217E9"/>
    <w:pPr>
      <w:widowControl w:val="0"/>
      <w:autoSpaceDE w:val="0"/>
      <w:autoSpaceDN w:val="0"/>
      <w:adjustRightInd w:val="0"/>
    </w:pPr>
    <w:rPr>
      <w:rFonts w:ascii="Courier New" w:hAnsi="Courier New" w:cs="Courier New"/>
    </w:rPr>
  </w:style>
  <w:style w:type="paragraph" w:customStyle="1" w:styleId="ConsPlusTitle">
    <w:name w:val="ConsPlusTitle"/>
    <w:rsid w:val="004217E9"/>
    <w:pPr>
      <w:widowControl w:val="0"/>
      <w:autoSpaceDE w:val="0"/>
      <w:autoSpaceDN w:val="0"/>
      <w:adjustRightInd w:val="0"/>
    </w:pPr>
    <w:rPr>
      <w:rFonts w:ascii="Arial" w:hAnsi="Arial" w:cs="Arial"/>
      <w:b/>
      <w:bCs/>
    </w:rPr>
  </w:style>
  <w:style w:type="paragraph" w:customStyle="1" w:styleId="ConsPlusDocList">
    <w:name w:val="ConsPlusDocList"/>
    <w:uiPriority w:val="99"/>
    <w:rsid w:val="004217E9"/>
    <w:pPr>
      <w:widowControl w:val="0"/>
      <w:autoSpaceDE w:val="0"/>
      <w:autoSpaceDN w:val="0"/>
      <w:adjustRightInd w:val="0"/>
    </w:pPr>
    <w:rPr>
      <w:rFonts w:ascii="Courier New" w:hAnsi="Courier New" w:cs="Courier New"/>
    </w:rPr>
  </w:style>
  <w:style w:type="paragraph" w:customStyle="1" w:styleId="FR1">
    <w:name w:val="FR1"/>
    <w:rsid w:val="004217E9"/>
    <w:pPr>
      <w:widowControl w:val="0"/>
      <w:autoSpaceDE w:val="0"/>
      <w:autoSpaceDN w:val="0"/>
      <w:adjustRightInd w:val="0"/>
      <w:jc w:val="center"/>
    </w:pPr>
    <w:rPr>
      <w:rFonts w:ascii="Arial" w:hAnsi="Arial" w:cs="Arial"/>
      <w:noProof/>
      <w:sz w:val="24"/>
      <w:szCs w:val="24"/>
    </w:rPr>
  </w:style>
  <w:style w:type="paragraph" w:customStyle="1" w:styleId="aff">
    <w:name w:val="Прижатый влево"/>
    <w:basedOn w:val="a0"/>
    <w:next w:val="a0"/>
    <w:uiPriority w:val="99"/>
    <w:rsid w:val="004217E9"/>
    <w:pPr>
      <w:widowControl w:val="0"/>
      <w:autoSpaceDE w:val="0"/>
      <w:autoSpaceDN w:val="0"/>
      <w:adjustRightInd w:val="0"/>
      <w:ind w:firstLine="0"/>
      <w:jc w:val="left"/>
    </w:pPr>
    <w:rPr>
      <w:rFonts w:eastAsia="Calibri" w:cs="Arial"/>
    </w:rPr>
  </w:style>
  <w:style w:type="character" w:customStyle="1" w:styleId="apple-converted-space">
    <w:name w:val="apple-converted-space"/>
    <w:uiPriority w:val="99"/>
    <w:rsid w:val="004217E9"/>
    <w:rPr>
      <w:rFonts w:cs="Times New Roman"/>
    </w:rPr>
  </w:style>
  <w:style w:type="character" w:customStyle="1" w:styleId="FontStyle19">
    <w:name w:val="Font Style19"/>
    <w:uiPriority w:val="99"/>
    <w:rsid w:val="004217E9"/>
    <w:rPr>
      <w:rFonts w:ascii="Times New Roman" w:hAnsi="Times New Roman" w:cs="Times New Roman"/>
      <w:sz w:val="26"/>
      <w:szCs w:val="26"/>
    </w:rPr>
  </w:style>
  <w:style w:type="character" w:customStyle="1" w:styleId="FontStyle20">
    <w:name w:val="Font Style20"/>
    <w:uiPriority w:val="99"/>
    <w:rsid w:val="004217E9"/>
    <w:rPr>
      <w:rFonts w:ascii="Times New Roman" w:hAnsi="Times New Roman" w:cs="Times New Roman"/>
      <w:b/>
      <w:bCs/>
      <w:sz w:val="26"/>
      <w:szCs w:val="26"/>
    </w:rPr>
  </w:style>
  <w:style w:type="paragraph" w:styleId="19">
    <w:name w:val="toc 1"/>
    <w:basedOn w:val="a0"/>
    <w:next w:val="a0"/>
    <w:autoRedefine/>
    <w:uiPriority w:val="99"/>
    <w:rsid w:val="004217E9"/>
    <w:pPr>
      <w:widowControl w:val="0"/>
      <w:tabs>
        <w:tab w:val="right" w:leader="dot" w:pos="9345"/>
      </w:tabs>
      <w:autoSpaceDE w:val="0"/>
      <w:autoSpaceDN w:val="0"/>
      <w:adjustRightInd w:val="0"/>
      <w:ind w:left="-360" w:firstLine="0"/>
    </w:pPr>
    <w:rPr>
      <w:rFonts w:ascii="Times New Roman" w:hAnsi="Times New Roman"/>
      <w:sz w:val="28"/>
      <w:szCs w:val="28"/>
    </w:rPr>
  </w:style>
  <w:style w:type="paragraph" w:customStyle="1" w:styleId="Style2">
    <w:name w:val="Style2"/>
    <w:basedOn w:val="a0"/>
    <w:uiPriority w:val="99"/>
    <w:rsid w:val="004217E9"/>
    <w:pPr>
      <w:widowControl w:val="0"/>
      <w:autoSpaceDE w:val="0"/>
      <w:autoSpaceDN w:val="0"/>
      <w:adjustRightInd w:val="0"/>
      <w:spacing w:line="478" w:lineRule="exact"/>
      <w:ind w:firstLine="0"/>
      <w:jc w:val="center"/>
    </w:pPr>
    <w:rPr>
      <w:rFonts w:ascii="Times New Roman" w:hAnsi="Times New Roman"/>
    </w:rPr>
  </w:style>
  <w:style w:type="character" w:customStyle="1" w:styleId="FontStyle15">
    <w:name w:val="Font Style15"/>
    <w:uiPriority w:val="99"/>
    <w:rsid w:val="004217E9"/>
    <w:rPr>
      <w:rFonts w:ascii="Times New Roman" w:hAnsi="Times New Roman" w:cs="Times New Roman"/>
      <w:b/>
      <w:bCs/>
      <w:sz w:val="30"/>
      <w:szCs w:val="30"/>
    </w:rPr>
  </w:style>
  <w:style w:type="paragraph" w:customStyle="1" w:styleId="aff0">
    <w:name w:val="Знак"/>
    <w:basedOn w:val="a0"/>
    <w:uiPriority w:val="99"/>
    <w:rsid w:val="004217E9"/>
    <w:pPr>
      <w:spacing w:after="160" w:line="240" w:lineRule="exact"/>
      <w:ind w:firstLine="0"/>
      <w:jc w:val="left"/>
    </w:pPr>
    <w:rPr>
      <w:rFonts w:ascii="Verdana" w:eastAsia="Calibri" w:hAnsi="Verdana"/>
      <w:sz w:val="20"/>
      <w:szCs w:val="20"/>
      <w:lang w:val="en-US" w:eastAsia="en-US"/>
    </w:rPr>
  </w:style>
  <w:style w:type="paragraph" w:customStyle="1" w:styleId="consplusnormal1">
    <w:name w:val="consplusnormal"/>
    <w:basedOn w:val="a0"/>
    <w:uiPriority w:val="99"/>
    <w:rsid w:val="004217E9"/>
    <w:pPr>
      <w:spacing w:after="240"/>
      <w:ind w:firstLine="0"/>
      <w:jc w:val="left"/>
    </w:pPr>
    <w:rPr>
      <w:rFonts w:ascii="Times New Roman" w:eastAsia="Calibri" w:hAnsi="Times New Roman"/>
    </w:rPr>
  </w:style>
  <w:style w:type="character" w:styleId="aff1">
    <w:name w:val="Emphasis"/>
    <w:rsid w:val="004217E9"/>
    <w:rPr>
      <w:i/>
      <w:iCs/>
    </w:rPr>
  </w:style>
  <w:style w:type="paragraph" w:styleId="aff2">
    <w:name w:val="Subtitle"/>
    <w:basedOn w:val="a0"/>
    <w:next w:val="a0"/>
    <w:link w:val="aff3"/>
    <w:uiPriority w:val="99"/>
    <w:qFormat/>
    <w:rsid w:val="004217E9"/>
    <w:pPr>
      <w:spacing w:after="60" w:line="276" w:lineRule="auto"/>
      <w:ind w:firstLine="0"/>
      <w:jc w:val="center"/>
      <w:outlineLvl w:val="1"/>
    </w:pPr>
    <w:rPr>
      <w:rFonts w:ascii="Cambria" w:hAnsi="Cambria"/>
      <w:lang w:eastAsia="en-US"/>
    </w:rPr>
  </w:style>
  <w:style w:type="character" w:customStyle="1" w:styleId="aff3">
    <w:name w:val="Подзаголовок Знак"/>
    <w:link w:val="aff2"/>
    <w:uiPriority w:val="99"/>
    <w:rsid w:val="004217E9"/>
    <w:rPr>
      <w:rFonts w:ascii="Cambria" w:eastAsia="Times New Roman" w:hAnsi="Cambria"/>
      <w:sz w:val="24"/>
      <w:szCs w:val="24"/>
      <w:lang w:eastAsia="en-US"/>
    </w:rPr>
  </w:style>
  <w:style w:type="paragraph" w:styleId="28">
    <w:name w:val="Body Text 2"/>
    <w:basedOn w:val="a0"/>
    <w:link w:val="29"/>
    <w:uiPriority w:val="99"/>
    <w:semiHidden/>
    <w:unhideWhenUsed/>
    <w:rsid w:val="004217E9"/>
    <w:pPr>
      <w:spacing w:after="120" w:line="480" w:lineRule="auto"/>
      <w:ind w:firstLine="0"/>
      <w:jc w:val="left"/>
    </w:pPr>
    <w:rPr>
      <w:rFonts w:ascii="Calibri" w:eastAsia="Calibri" w:hAnsi="Calibri" w:cs="Calibri"/>
      <w:sz w:val="22"/>
      <w:szCs w:val="22"/>
      <w:lang w:eastAsia="en-US"/>
    </w:rPr>
  </w:style>
  <w:style w:type="character" w:customStyle="1" w:styleId="29">
    <w:name w:val="Основной текст 2 Знак"/>
    <w:link w:val="28"/>
    <w:uiPriority w:val="99"/>
    <w:semiHidden/>
    <w:rsid w:val="004217E9"/>
    <w:rPr>
      <w:rFonts w:cs="Calibri"/>
      <w:sz w:val="22"/>
      <w:szCs w:val="22"/>
      <w:lang w:eastAsia="en-US"/>
    </w:rPr>
  </w:style>
  <w:style w:type="paragraph" w:customStyle="1" w:styleId="ConsNormal">
    <w:name w:val="ConsNormal"/>
    <w:rsid w:val="004217E9"/>
    <w:pPr>
      <w:ind w:firstLine="720"/>
    </w:pPr>
    <w:rPr>
      <w:rFonts w:ascii="Arial" w:eastAsia="Times New Roman" w:hAnsi="Arial" w:cs="Arial"/>
      <w:sz w:val="16"/>
      <w:szCs w:val="16"/>
    </w:rPr>
  </w:style>
  <w:style w:type="paragraph" w:customStyle="1" w:styleId="210">
    <w:name w:val="Основной текст с отступом 21"/>
    <w:basedOn w:val="a0"/>
    <w:uiPriority w:val="99"/>
    <w:rsid w:val="004217E9"/>
    <w:pPr>
      <w:ind w:firstLine="720"/>
    </w:pPr>
    <w:rPr>
      <w:rFonts w:ascii="Times New Roman" w:hAnsi="Times New Roman"/>
      <w:sz w:val="28"/>
      <w:szCs w:val="20"/>
      <w:lang w:eastAsia="ar-SA"/>
    </w:rPr>
  </w:style>
  <w:style w:type="paragraph" w:customStyle="1" w:styleId="no-indent">
    <w:name w:val="no-indent"/>
    <w:basedOn w:val="a0"/>
    <w:rsid w:val="004217E9"/>
    <w:pPr>
      <w:spacing w:before="100" w:beforeAutospacing="1" w:after="100" w:afterAutospacing="1"/>
      <w:ind w:firstLine="0"/>
      <w:jc w:val="left"/>
    </w:pPr>
    <w:rPr>
      <w:rFonts w:ascii="Times New Roman" w:hAnsi="Times New Roman"/>
    </w:rPr>
  </w:style>
  <w:style w:type="numbering" w:customStyle="1" w:styleId="2a">
    <w:name w:val="Нет списка2"/>
    <w:next w:val="a3"/>
    <w:uiPriority w:val="99"/>
    <w:semiHidden/>
    <w:unhideWhenUsed/>
    <w:rsid w:val="004217E9"/>
  </w:style>
  <w:style w:type="table" w:customStyle="1" w:styleId="2b">
    <w:name w:val="Сетка таблицы2"/>
    <w:basedOn w:val="a2"/>
    <w:next w:val="af7"/>
    <w:rsid w:val="004217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0"/>
    <w:rsid w:val="004217E9"/>
    <w:pPr>
      <w:numPr>
        <w:numId w:val="1"/>
      </w:numPr>
      <w:jc w:val="left"/>
    </w:pPr>
    <w:rPr>
      <w:rFonts w:ascii="Times New Roman" w:hAnsi="Times New Roman"/>
    </w:rPr>
  </w:style>
  <w:style w:type="character" w:styleId="aff4">
    <w:name w:val="FollowedHyperlink"/>
    <w:uiPriority w:val="99"/>
    <w:unhideWhenUsed/>
    <w:rsid w:val="004217E9"/>
    <w:rPr>
      <w:color w:val="800080"/>
      <w:u w:val="single"/>
    </w:rPr>
  </w:style>
  <w:style w:type="paragraph" w:customStyle="1" w:styleId="msonormal0">
    <w:name w:val="msonormal"/>
    <w:basedOn w:val="a0"/>
    <w:rsid w:val="004217E9"/>
    <w:pPr>
      <w:spacing w:before="100" w:beforeAutospacing="1" w:after="100" w:afterAutospacing="1"/>
      <w:ind w:firstLine="0"/>
      <w:jc w:val="left"/>
    </w:pPr>
    <w:rPr>
      <w:rFonts w:ascii="Times New Roman" w:hAnsi="Times New Roman"/>
    </w:rPr>
  </w:style>
  <w:style w:type="paragraph" w:customStyle="1" w:styleId="font5">
    <w:name w:val="font5"/>
    <w:basedOn w:val="a0"/>
    <w:rsid w:val="004217E9"/>
    <w:pPr>
      <w:spacing w:before="100" w:beforeAutospacing="1" w:after="100" w:afterAutospacing="1"/>
      <w:ind w:firstLine="0"/>
      <w:jc w:val="left"/>
    </w:pPr>
    <w:rPr>
      <w:rFonts w:ascii="Times New Roman" w:hAnsi="Times New Roman"/>
      <w:color w:val="000000"/>
      <w:sz w:val="22"/>
      <w:szCs w:val="22"/>
    </w:rPr>
  </w:style>
  <w:style w:type="paragraph" w:customStyle="1" w:styleId="font6">
    <w:name w:val="font6"/>
    <w:basedOn w:val="a0"/>
    <w:rsid w:val="004217E9"/>
    <w:pPr>
      <w:spacing w:before="100" w:beforeAutospacing="1" w:after="100" w:afterAutospacing="1"/>
      <w:ind w:firstLine="0"/>
      <w:jc w:val="left"/>
    </w:pPr>
    <w:rPr>
      <w:rFonts w:ascii="Times New Roman" w:hAnsi="Times New Roman"/>
      <w:color w:val="000000"/>
      <w:sz w:val="20"/>
      <w:szCs w:val="20"/>
    </w:rPr>
  </w:style>
  <w:style w:type="paragraph" w:customStyle="1" w:styleId="font7">
    <w:name w:val="font7"/>
    <w:basedOn w:val="a0"/>
    <w:rsid w:val="004217E9"/>
    <w:pPr>
      <w:spacing w:before="100" w:beforeAutospacing="1" w:after="100" w:afterAutospacing="1"/>
      <w:ind w:firstLine="0"/>
      <w:jc w:val="left"/>
    </w:pPr>
    <w:rPr>
      <w:rFonts w:ascii="Times New Roman" w:hAnsi="Times New Roman"/>
      <w:color w:val="000000"/>
      <w:sz w:val="22"/>
      <w:szCs w:val="22"/>
    </w:rPr>
  </w:style>
  <w:style w:type="paragraph" w:customStyle="1" w:styleId="font8">
    <w:name w:val="font8"/>
    <w:basedOn w:val="a0"/>
    <w:rsid w:val="004217E9"/>
    <w:pPr>
      <w:spacing w:before="100" w:beforeAutospacing="1" w:after="100" w:afterAutospacing="1"/>
      <w:ind w:firstLine="0"/>
      <w:jc w:val="left"/>
    </w:pPr>
    <w:rPr>
      <w:rFonts w:ascii="Times New Roman" w:hAnsi="Times New Roman"/>
      <w:b/>
      <w:bCs/>
      <w:color w:val="000000"/>
      <w:sz w:val="20"/>
      <w:szCs w:val="20"/>
    </w:rPr>
  </w:style>
  <w:style w:type="paragraph" w:customStyle="1" w:styleId="font9">
    <w:name w:val="font9"/>
    <w:basedOn w:val="a0"/>
    <w:rsid w:val="004217E9"/>
    <w:pPr>
      <w:spacing w:before="100" w:beforeAutospacing="1" w:after="100" w:afterAutospacing="1"/>
      <w:ind w:firstLine="0"/>
      <w:jc w:val="left"/>
    </w:pPr>
    <w:rPr>
      <w:rFonts w:ascii="Times New Roman" w:hAnsi="Times New Roman"/>
      <w:b/>
      <w:bCs/>
      <w:color w:val="000000"/>
      <w:sz w:val="20"/>
      <w:szCs w:val="20"/>
    </w:rPr>
  </w:style>
  <w:style w:type="paragraph" w:customStyle="1" w:styleId="xl66">
    <w:name w:val="xl66"/>
    <w:basedOn w:val="a0"/>
    <w:rsid w:val="004217E9"/>
    <w:pPr>
      <w:spacing w:before="100" w:beforeAutospacing="1" w:after="100" w:afterAutospacing="1"/>
      <w:ind w:firstLine="0"/>
      <w:jc w:val="left"/>
    </w:pPr>
    <w:rPr>
      <w:rFonts w:ascii="Times New Roman" w:hAnsi="Times New Roman"/>
      <w:sz w:val="28"/>
      <w:szCs w:val="28"/>
    </w:rPr>
  </w:style>
  <w:style w:type="paragraph" w:customStyle="1" w:styleId="xl67">
    <w:name w:val="xl67"/>
    <w:basedOn w:val="a0"/>
    <w:rsid w:val="004217E9"/>
    <w:pPr>
      <w:spacing w:before="100" w:beforeAutospacing="1" w:after="100" w:afterAutospacing="1"/>
      <w:ind w:firstLine="0"/>
      <w:jc w:val="left"/>
    </w:pPr>
    <w:rPr>
      <w:rFonts w:ascii="Times New Roman" w:hAnsi="Times New Roman"/>
    </w:rPr>
  </w:style>
  <w:style w:type="paragraph" w:customStyle="1" w:styleId="xl68">
    <w:name w:val="xl68"/>
    <w:basedOn w:val="a0"/>
    <w:rsid w:val="004217E9"/>
    <w:pPr>
      <w:spacing w:before="100" w:beforeAutospacing="1" w:after="100" w:afterAutospacing="1"/>
      <w:ind w:firstLine="0"/>
      <w:jc w:val="left"/>
      <w:textAlignment w:val="center"/>
    </w:pPr>
    <w:rPr>
      <w:rFonts w:ascii="Times New Roman" w:hAnsi="Times New Roman"/>
      <w:sz w:val="26"/>
      <w:szCs w:val="26"/>
    </w:rPr>
  </w:style>
  <w:style w:type="paragraph" w:customStyle="1" w:styleId="xl69">
    <w:name w:val="xl69"/>
    <w:basedOn w:val="a0"/>
    <w:rsid w:val="004217E9"/>
    <w:pPr>
      <w:spacing w:before="100" w:beforeAutospacing="1" w:after="100" w:afterAutospacing="1"/>
      <w:ind w:firstLine="0"/>
      <w:jc w:val="left"/>
      <w:textAlignment w:val="center"/>
    </w:pPr>
    <w:rPr>
      <w:rFonts w:ascii="Times New Roman" w:hAnsi="Times New Roman"/>
      <w:sz w:val="26"/>
      <w:szCs w:val="26"/>
    </w:rPr>
  </w:style>
  <w:style w:type="paragraph" w:customStyle="1" w:styleId="xl70">
    <w:name w:val="xl70"/>
    <w:basedOn w:val="a0"/>
    <w:rsid w:val="004217E9"/>
    <w:pPr>
      <w:pBdr>
        <w:top w:val="single" w:sz="4" w:space="0" w:color="auto"/>
      </w:pBdr>
      <w:spacing w:before="100" w:beforeAutospacing="1" w:after="100" w:afterAutospacing="1"/>
      <w:ind w:firstLine="0"/>
      <w:jc w:val="left"/>
    </w:pPr>
    <w:rPr>
      <w:rFonts w:ascii="Times New Roman" w:hAnsi="Times New Roman"/>
    </w:rPr>
  </w:style>
  <w:style w:type="paragraph" w:customStyle="1" w:styleId="xl71">
    <w:name w:val="xl71"/>
    <w:basedOn w:val="a0"/>
    <w:rsid w:val="004217E9"/>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0"/>
      <w:szCs w:val="20"/>
    </w:rPr>
  </w:style>
  <w:style w:type="paragraph" w:customStyle="1" w:styleId="xl72">
    <w:name w:val="xl72"/>
    <w:basedOn w:val="a0"/>
    <w:rsid w:val="004217E9"/>
    <w:pPr>
      <w:pBdr>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sz w:val="20"/>
      <w:szCs w:val="20"/>
    </w:rPr>
  </w:style>
  <w:style w:type="paragraph" w:customStyle="1" w:styleId="xl73">
    <w:name w:val="xl73"/>
    <w:basedOn w:val="a0"/>
    <w:rsid w:val="004217E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0"/>
      <w:szCs w:val="20"/>
    </w:rPr>
  </w:style>
  <w:style w:type="paragraph" w:customStyle="1" w:styleId="xl74">
    <w:name w:val="xl74"/>
    <w:basedOn w:val="a0"/>
    <w:rsid w:val="004217E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olor w:val="000000"/>
      <w:sz w:val="20"/>
      <w:szCs w:val="20"/>
    </w:rPr>
  </w:style>
  <w:style w:type="paragraph" w:customStyle="1" w:styleId="xl75">
    <w:name w:val="xl75"/>
    <w:basedOn w:val="a0"/>
    <w:rsid w:val="004217E9"/>
    <w:pPr>
      <w:pBdr>
        <w:top w:val="single" w:sz="4" w:space="0" w:color="auto"/>
      </w:pBdr>
      <w:spacing w:before="100" w:beforeAutospacing="1" w:after="100" w:afterAutospacing="1"/>
      <w:ind w:firstLine="0"/>
      <w:jc w:val="left"/>
    </w:pPr>
    <w:rPr>
      <w:rFonts w:ascii="Times New Roman" w:hAnsi="Times New Roman"/>
    </w:rPr>
  </w:style>
  <w:style w:type="paragraph" w:customStyle="1" w:styleId="xl76">
    <w:name w:val="xl76"/>
    <w:basedOn w:val="a0"/>
    <w:rsid w:val="004217E9"/>
    <w:pPr>
      <w:spacing w:before="100" w:beforeAutospacing="1" w:after="100" w:afterAutospacing="1"/>
      <w:ind w:firstLine="0"/>
      <w:jc w:val="center"/>
    </w:pPr>
    <w:rPr>
      <w:rFonts w:ascii="Times New Roman" w:hAnsi="Times New Roman"/>
      <w:b/>
      <w:bCs/>
    </w:rPr>
  </w:style>
  <w:style w:type="paragraph" w:customStyle="1" w:styleId="xl77">
    <w:name w:val="xl77"/>
    <w:basedOn w:val="a0"/>
    <w:rsid w:val="004217E9"/>
    <w:pPr>
      <w:spacing w:before="100" w:beforeAutospacing="1" w:after="100" w:afterAutospacing="1"/>
      <w:ind w:firstLine="0"/>
      <w:jc w:val="center"/>
    </w:pPr>
    <w:rPr>
      <w:rFonts w:ascii="Times New Roman" w:hAnsi="Times New Roman"/>
      <w:b/>
      <w:bCs/>
    </w:rPr>
  </w:style>
  <w:style w:type="paragraph" w:customStyle="1" w:styleId="xl78">
    <w:name w:val="xl78"/>
    <w:basedOn w:val="a0"/>
    <w:rsid w:val="004217E9"/>
    <w:pPr>
      <w:spacing w:before="100" w:beforeAutospacing="1" w:after="100" w:afterAutospacing="1"/>
      <w:ind w:firstLine="0"/>
      <w:jc w:val="left"/>
    </w:pPr>
    <w:rPr>
      <w:rFonts w:ascii="Times New Roman" w:hAnsi="Times New Roman"/>
      <w:b/>
      <w:bCs/>
    </w:rPr>
  </w:style>
  <w:style w:type="paragraph" w:customStyle="1" w:styleId="xl79">
    <w:name w:val="xl79"/>
    <w:basedOn w:val="a0"/>
    <w:rsid w:val="004217E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hAnsi="Times New Roman"/>
      <w:b/>
      <w:bCs/>
    </w:rPr>
  </w:style>
  <w:style w:type="paragraph" w:customStyle="1" w:styleId="xl80">
    <w:name w:val="xl80"/>
    <w:basedOn w:val="a0"/>
    <w:rsid w:val="004217E9"/>
    <w:pPr>
      <w:spacing w:before="100" w:beforeAutospacing="1" w:after="100" w:afterAutospacing="1"/>
      <w:ind w:firstLine="0"/>
      <w:jc w:val="center"/>
      <w:textAlignment w:val="center"/>
    </w:pPr>
    <w:rPr>
      <w:rFonts w:ascii="Times New Roman" w:hAnsi="Times New Roman"/>
      <w:sz w:val="20"/>
      <w:szCs w:val="20"/>
    </w:rPr>
  </w:style>
  <w:style w:type="paragraph" w:customStyle="1" w:styleId="xl81">
    <w:name w:val="xl81"/>
    <w:basedOn w:val="a0"/>
    <w:rsid w:val="004217E9"/>
    <w:pPr>
      <w:spacing w:before="100" w:beforeAutospacing="1" w:after="100" w:afterAutospacing="1"/>
      <w:ind w:firstLine="0"/>
      <w:jc w:val="center"/>
    </w:pPr>
    <w:rPr>
      <w:rFonts w:ascii="Times New Roman" w:hAnsi="Times New Roman"/>
      <w:b/>
      <w:bCs/>
    </w:rPr>
  </w:style>
  <w:style w:type="paragraph" w:customStyle="1" w:styleId="xl82">
    <w:name w:val="xl82"/>
    <w:basedOn w:val="a0"/>
    <w:rsid w:val="004217E9"/>
    <w:pPr>
      <w:spacing w:before="100" w:beforeAutospacing="1" w:after="100" w:afterAutospacing="1"/>
      <w:ind w:firstLine="0"/>
      <w:jc w:val="left"/>
      <w:textAlignment w:val="center"/>
    </w:pPr>
    <w:rPr>
      <w:rFonts w:ascii="Times New Roman" w:hAnsi="Times New Roman"/>
      <w:b/>
      <w:bCs/>
      <w:sz w:val="26"/>
      <w:szCs w:val="26"/>
    </w:rPr>
  </w:style>
  <w:style w:type="paragraph" w:customStyle="1" w:styleId="xl83">
    <w:name w:val="xl83"/>
    <w:basedOn w:val="a0"/>
    <w:rsid w:val="004217E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84">
    <w:name w:val="xl84"/>
    <w:basedOn w:val="a0"/>
    <w:rsid w:val="004217E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color w:val="000000"/>
      <w:sz w:val="20"/>
      <w:szCs w:val="20"/>
    </w:rPr>
  </w:style>
  <w:style w:type="paragraph" w:customStyle="1" w:styleId="xl85">
    <w:name w:val="xl85"/>
    <w:basedOn w:val="a0"/>
    <w:rsid w:val="004217E9"/>
    <w:pPr>
      <w:spacing w:before="100" w:beforeAutospacing="1" w:after="100" w:afterAutospacing="1"/>
      <w:ind w:firstLine="0"/>
      <w:jc w:val="center"/>
    </w:pPr>
    <w:rPr>
      <w:rFonts w:ascii="Times New Roman" w:hAnsi="Times New Roman"/>
      <w:b/>
      <w:bCs/>
    </w:rPr>
  </w:style>
  <w:style w:type="paragraph" w:customStyle="1" w:styleId="xl86">
    <w:name w:val="xl86"/>
    <w:basedOn w:val="a0"/>
    <w:rsid w:val="004217E9"/>
    <w:pPr>
      <w:pBdr>
        <w:top w:val="single" w:sz="4" w:space="0" w:color="auto"/>
        <w:left w:val="single" w:sz="4" w:space="0" w:color="auto"/>
        <w:bottom w:val="single" w:sz="4" w:space="0" w:color="auto"/>
      </w:pBdr>
      <w:spacing w:before="100" w:beforeAutospacing="1" w:after="100" w:afterAutospacing="1"/>
      <w:ind w:firstLine="0"/>
      <w:jc w:val="right"/>
    </w:pPr>
    <w:rPr>
      <w:rFonts w:ascii="Times New Roman" w:hAnsi="Times New Roman"/>
      <w:b/>
      <w:bCs/>
    </w:rPr>
  </w:style>
  <w:style w:type="paragraph" w:customStyle="1" w:styleId="xl87">
    <w:name w:val="xl87"/>
    <w:basedOn w:val="a0"/>
    <w:rsid w:val="004217E9"/>
    <w:pPr>
      <w:pBdr>
        <w:top w:val="single" w:sz="4" w:space="0" w:color="auto"/>
        <w:bottom w:val="single" w:sz="4" w:space="0" w:color="auto"/>
      </w:pBdr>
      <w:spacing w:before="100" w:beforeAutospacing="1" w:after="100" w:afterAutospacing="1"/>
      <w:ind w:firstLine="0"/>
      <w:jc w:val="right"/>
    </w:pPr>
    <w:rPr>
      <w:rFonts w:ascii="Times New Roman" w:hAnsi="Times New Roman"/>
      <w:b/>
      <w:bCs/>
    </w:rPr>
  </w:style>
  <w:style w:type="paragraph" w:customStyle="1" w:styleId="xl88">
    <w:name w:val="xl88"/>
    <w:basedOn w:val="a0"/>
    <w:rsid w:val="004217E9"/>
    <w:pPr>
      <w:pBdr>
        <w:top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b/>
      <w:bCs/>
    </w:rPr>
  </w:style>
  <w:style w:type="paragraph" w:customStyle="1" w:styleId="xl89">
    <w:name w:val="xl89"/>
    <w:basedOn w:val="a0"/>
    <w:rsid w:val="004217E9"/>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0">
    <w:name w:val="xl90"/>
    <w:basedOn w:val="a0"/>
    <w:rsid w:val="004217E9"/>
    <w:pPr>
      <w:pBdr>
        <w:left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1">
    <w:name w:val="xl91"/>
    <w:basedOn w:val="a0"/>
    <w:rsid w:val="004217E9"/>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2">
    <w:name w:val="xl92"/>
    <w:basedOn w:val="a0"/>
    <w:rsid w:val="004217E9"/>
    <w:pPr>
      <w:spacing w:before="100" w:beforeAutospacing="1" w:after="100" w:afterAutospacing="1"/>
      <w:ind w:firstLine="0"/>
      <w:jc w:val="center"/>
    </w:pPr>
    <w:rPr>
      <w:rFonts w:ascii="Times New Roman" w:hAnsi="Times New Roman"/>
      <w:b/>
      <w:bCs/>
    </w:rPr>
  </w:style>
  <w:style w:type="paragraph" w:customStyle="1" w:styleId="xl93">
    <w:name w:val="xl93"/>
    <w:basedOn w:val="a0"/>
    <w:rsid w:val="004217E9"/>
    <w:pPr>
      <w:pBdr>
        <w:bottom w:val="single" w:sz="4" w:space="0" w:color="auto"/>
      </w:pBdr>
      <w:spacing w:before="100" w:beforeAutospacing="1" w:after="100" w:afterAutospacing="1"/>
      <w:ind w:firstLine="0"/>
      <w:jc w:val="left"/>
      <w:textAlignment w:val="center"/>
    </w:pPr>
    <w:rPr>
      <w:rFonts w:ascii="Times New Roman" w:hAnsi="Times New Roman"/>
      <w:b/>
      <w:bCs/>
      <w:sz w:val="26"/>
      <w:szCs w:val="26"/>
    </w:rPr>
  </w:style>
  <w:style w:type="paragraph" w:customStyle="1" w:styleId="xl94">
    <w:name w:val="xl94"/>
    <w:basedOn w:val="a0"/>
    <w:rsid w:val="004217E9"/>
    <w:pPr>
      <w:pBdr>
        <w:bottom w:val="single" w:sz="4" w:space="0" w:color="auto"/>
      </w:pBdr>
      <w:spacing w:before="100" w:beforeAutospacing="1" w:after="100" w:afterAutospacing="1"/>
      <w:ind w:firstLine="0"/>
      <w:jc w:val="left"/>
      <w:textAlignment w:val="center"/>
    </w:pPr>
    <w:rPr>
      <w:rFonts w:ascii="Times New Roman" w:hAnsi="Times New Roman"/>
      <w:b/>
      <w:bCs/>
    </w:rPr>
  </w:style>
  <w:style w:type="paragraph" w:customStyle="1" w:styleId="xl95">
    <w:name w:val="xl95"/>
    <w:basedOn w:val="a0"/>
    <w:rsid w:val="004217E9"/>
    <w:pPr>
      <w:pBdr>
        <w:top w:val="single" w:sz="4" w:space="0" w:color="auto"/>
        <w:lef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6">
    <w:name w:val="xl96"/>
    <w:basedOn w:val="a0"/>
    <w:rsid w:val="004217E9"/>
    <w:pPr>
      <w:pBdr>
        <w:top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7">
    <w:name w:val="xl97"/>
    <w:basedOn w:val="a0"/>
    <w:rsid w:val="004217E9"/>
    <w:pPr>
      <w:pBdr>
        <w:top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8">
    <w:name w:val="xl98"/>
    <w:basedOn w:val="a0"/>
    <w:rsid w:val="004217E9"/>
    <w:pPr>
      <w:pBdr>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211">
    <w:name w:val="Основной текст (2)1"/>
    <w:basedOn w:val="a0"/>
    <w:rsid w:val="004217E9"/>
    <w:pPr>
      <w:shd w:val="clear" w:color="auto" w:fill="FFFFFF"/>
      <w:spacing w:line="274" w:lineRule="exact"/>
      <w:ind w:hanging="1100"/>
    </w:pPr>
    <w:rPr>
      <w:rFonts w:ascii="Times New Roman" w:hAnsi="Times New Roman"/>
      <w:sz w:val="22"/>
      <w:szCs w:val="22"/>
    </w:rPr>
  </w:style>
  <w:style w:type="paragraph" w:customStyle="1" w:styleId="1a">
    <w:name w:val="Колонтитул1"/>
    <w:basedOn w:val="a0"/>
    <w:rsid w:val="004217E9"/>
    <w:pPr>
      <w:shd w:val="clear" w:color="auto" w:fill="FFFFFF"/>
      <w:spacing w:after="60" w:line="0" w:lineRule="atLeast"/>
      <w:jc w:val="center"/>
    </w:pPr>
    <w:rPr>
      <w:rFonts w:ascii="Times New Roman" w:hAnsi="Times New Roman"/>
      <w:b/>
      <w:bCs/>
      <w:sz w:val="26"/>
      <w:szCs w:val="26"/>
    </w:rPr>
  </w:style>
  <w:style w:type="numbering" w:customStyle="1" w:styleId="36">
    <w:name w:val="Нет списка3"/>
    <w:next w:val="a3"/>
    <w:semiHidden/>
    <w:rsid w:val="004217E9"/>
  </w:style>
  <w:style w:type="character" w:customStyle="1" w:styleId="WW8Num2z0">
    <w:name w:val="WW8Num2z0"/>
    <w:rsid w:val="004217E9"/>
    <w:rPr>
      <w:b/>
      <w:bCs/>
    </w:rPr>
  </w:style>
  <w:style w:type="character" w:customStyle="1" w:styleId="Absatz-Standardschriftart">
    <w:name w:val="Absatz-Standardschriftart"/>
    <w:rsid w:val="004217E9"/>
  </w:style>
  <w:style w:type="character" w:customStyle="1" w:styleId="WW8Num3z0">
    <w:name w:val="WW8Num3z0"/>
    <w:rsid w:val="004217E9"/>
    <w:rPr>
      <w:b/>
      <w:bCs/>
    </w:rPr>
  </w:style>
  <w:style w:type="character" w:customStyle="1" w:styleId="WW8Num4z0">
    <w:name w:val="WW8Num4z0"/>
    <w:rsid w:val="004217E9"/>
    <w:rPr>
      <w:b/>
      <w:bCs/>
    </w:rPr>
  </w:style>
  <w:style w:type="character" w:customStyle="1" w:styleId="WW8Num5z0">
    <w:name w:val="WW8Num5z0"/>
    <w:rsid w:val="004217E9"/>
    <w:rPr>
      <w:b/>
      <w:bCs/>
    </w:rPr>
  </w:style>
  <w:style w:type="character" w:customStyle="1" w:styleId="WW8Num6z0">
    <w:name w:val="WW8Num6z0"/>
    <w:rsid w:val="004217E9"/>
    <w:rPr>
      <w:b/>
      <w:bCs/>
    </w:rPr>
  </w:style>
  <w:style w:type="character" w:customStyle="1" w:styleId="WW8Num7z0">
    <w:name w:val="WW8Num7z0"/>
    <w:rsid w:val="004217E9"/>
    <w:rPr>
      <w:b/>
      <w:bCs/>
    </w:rPr>
  </w:style>
  <w:style w:type="character" w:customStyle="1" w:styleId="WW8Num8z0">
    <w:name w:val="WW8Num8z0"/>
    <w:rsid w:val="004217E9"/>
    <w:rPr>
      <w:b/>
      <w:bCs/>
    </w:rPr>
  </w:style>
  <w:style w:type="character" w:customStyle="1" w:styleId="WW8Num9z0">
    <w:name w:val="WW8Num9z0"/>
    <w:rsid w:val="004217E9"/>
    <w:rPr>
      <w:b/>
      <w:bCs/>
    </w:rPr>
  </w:style>
  <w:style w:type="character" w:customStyle="1" w:styleId="WW8Num10z0">
    <w:name w:val="WW8Num10z0"/>
    <w:rsid w:val="004217E9"/>
    <w:rPr>
      <w:rFonts w:ascii="Symbol" w:hAnsi="Symbol" w:cs="OpenSymbol"/>
    </w:rPr>
  </w:style>
  <w:style w:type="character" w:customStyle="1" w:styleId="WW8Num11z0">
    <w:name w:val="WW8Num11z0"/>
    <w:rsid w:val="004217E9"/>
    <w:rPr>
      <w:b/>
      <w:bCs/>
      <w:sz w:val="28"/>
      <w:szCs w:val="28"/>
    </w:rPr>
  </w:style>
  <w:style w:type="character" w:customStyle="1" w:styleId="WW8Num12z4">
    <w:name w:val="WW8Num12z4"/>
    <w:rsid w:val="004217E9"/>
    <w:rPr>
      <w:b/>
      <w:bCs/>
      <w:sz w:val="28"/>
      <w:szCs w:val="28"/>
    </w:rPr>
  </w:style>
  <w:style w:type="character" w:customStyle="1" w:styleId="WW8Num13z3">
    <w:name w:val="WW8Num13z3"/>
    <w:rsid w:val="004217E9"/>
    <w:rPr>
      <w:b/>
      <w:bCs/>
      <w:sz w:val="28"/>
      <w:szCs w:val="28"/>
    </w:rPr>
  </w:style>
  <w:style w:type="character" w:customStyle="1" w:styleId="WW8Num14z0">
    <w:name w:val="WW8Num14z0"/>
    <w:rsid w:val="004217E9"/>
    <w:rPr>
      <w:b/>
      <w:bCs/>
      <w:sz w:val="28"/>
      <w:szCs w:val="28"/>
    </w:rPr>
  </w:style>
  <w:style w:type="character" w:customStyle="1" w:styleId="2c">
    <w:name w:val="Основной шрифт абзаца2"/>
    <w:rsid w:val="004217E9"/>
  </w:style>
  <w:style w:type="character" w:customStyle="1" w:styleId="WW-Absatz-Standardschriftart">
    <w:name w:val="WW-Absatz-Standardschriftart"/>
    <w:rsid w:val="004217E9"/>
  </w:style>
  <w:style w:type="character" w:customStyle="1" w:styleId="WW-Absatz-Standardschriftart1">
    <w:name w:val="WW-Absatz-Standardschriftart1"/>
    <w:rsid w:val="004217E9"/>
  </w:style>
  <w:style w:type="character" w:customStyle="1" w:styleId="WW-Absatz-Standardschriftart11">
    <w:name w:val="WW-Absatz-Standardschriftart11"/>
    <w:rsid w:val="004217E9"/>
  </w:style>
  <w:style w:type="character" w:customStyle="1" w:styleId="WW-Absatz-Standardschriftart111">
    <w:name w:val="WW-Absatz-Standardschriftart111"/>
    <w:rsid w:val="004217E9"/>
  </w:style>
  <w:style w:type="character" w:customStyle="1" w:styleId="WW-Absatz-Standardschriftart1111">
    <w:name w:val="WW-Absatz-Standardschriftart1111"/>
    <w:rsid w:val="004217E9"/>
  </w:style>
  <w:style w:type="character" w:customStyle="1" w:styleId="WW-Absatz-Standardschriftart11111">
    <w:name w:val="WW-Absatz-Standardschriftart11111"/>
    <w:rsid w:val="004217E9"/>
  </w:style>
  <w:style w:type="character" w:customStyle="1" w:styleId="WW-Absatz-Standardschriftart111111">
    <w:name w:val="WW-Absatz-Standardschriftart111111"/>
    <w:rsid w:val="004217E9"/>
  </w:style>
  <w:style w:type="character" w:customStyle="1" w:styleId="WW-Absatz-Standardschriftart1111111">
    <w:name w:val="WW-Absatz-Standardschriftart1111111"/>
    <w:rsid w:val="004217E9"/>
  </w:style>
  <w:style w:type="character" w:customStyle="1" w:styleId="WW-Absatz-Standardschriftart11111111">
    <w:name w:val="WW-Absatz-Standardschriftart11111111"/>
    <w:rsid w:val="004217E9"/>
  </w:style>
  <w:style w:type="character" w:customStyle="1" w:styleId="WW-Absatz-Standardschriftart111111111">
    <w:name w:val="WW-Absatz-Standardschriftart111111111"/>
    <w:rsid w:val="004217E9"/>
  </w:style>
  <w:style w:type="character" w:customStyle="1" w:styleId="WW-Absatz-Standardschriftart1111111111">
    <w:name w:val="WW-Absatz-Standardschriftart1111111111"/>
    <w:rsid w:val="004217E9"/>
  </w:style>
  <w:style w:type="character" w:customStyle="1" w:styleId="WW-Absatz-Standardschriftart11111111111">
    <w:name w:val="WW-Absatz-Standardschriftart11111111111"/>
    <w:rsid w:val="004217E9"/>
  </w:style>
  <w:style w:type="character" w:customStyle="1" w:styleId="1b">
    <w:name w:val="Основной шрифт абзаца1"/>
    <w:rsid w:val="004217E9"/>
  </w:style>
  <w:style w:type="character" w:styleId="aff5">
    <w:name w:val="Strong"/>
    <w:uiPriority w:val="22"/>
    <w:qFormat/>
    <w:rsid w:val="004217E9"/>
    <w:rPr>
      <w:b/>
      <w:bCs/>
    </w:rPr>
  </w:style>
  <w:style w:type="character" w:customStyle="1" w:styleId="aff6">
    <w:name w:val="Без интервала Знак"/>
    <w:rsid w:val="004217E9"/>
    <w:rPr>
      <w:rFonts w:ascii="Calibri" w:hAnsi="Calibri"/>
      <w:sz w:val="22"/>
      <w:szCs w:val="22"/>
      <w:lang w:val="ru-RU" w:eastAsia="ar-SA" w:bidi="ar-SA"/>
    </w:rPr>
  </w:style>
  <w:style w:type="character" w:customStyle="1" w:styleId="aff7">
    <w:name w:val="Маркеры списка"/>
    <w:rsid w:val="004217E9"/>
    <w:rPr>
      <w:rFonts w:ascii="OpenSymbol" w:eastAsia="OpenSymbol" w:hAnsi="OpenSymbol" w:cs="OpenSymbol"/>
    </w:rPr>
  </w:style>
  <w:style w:type="character" w:customStyle="1" w:styleId="aff8">
    <w:name w:val="Символ нумерации"/>
    <w:rsid w:val="004217E9"/>
    <w:rPr>
      <w:b/>
      <w:bCs/>
      <w:sz w:val="28"/>
      <w:szCs w:val="28"/>
    </w:rPr>
  </w:style>
  <w:style w:type="character" w:customStyle="1" w:styleId="1c">
    <w:name w:val="Основной текст Знак1"/>
    <w:rsid w:val="004217E9"/>
    <w:rPr>
      <w:sz w:val="25"/>
      <w:szCs w:val="25"/>
      <w:lang w:eastAsia="ar-SA" w:bidi="ar-SA"/>
    </w:rPr>
  </w:style>
  <w:style w:type="paragraph" w:customStyle="1" w:styleId="1d">
    <w:name w:val="1"/>
    <w:basedOn w:val="a0"/>
    <w:next w:val="afa"/>
    <w:rsid w:val="004217E9"/>
    <w:pPr>
      <w:keepNext/>
      <w:suppressAutoHyphens/>
      <w:spacing w:before="240" w:after="120"/>
      <w:ind w:firstLine="0"/>
      <w:jc w:val="left"/>
    </w:pPr>
    <w:rPr>
      <w:rFonts w:eastAsia="Lucida Sans Unicode" w:cs="Tahoma"/>
      <w:sz w:val="28"/>
      <w:szCs w:val="28"/>
      <w:lang w:eastAsia="ar-SA"/>
    </w:rPr>
  </w:style>
  <w:style w:type="paragraph" w:styleId="aff9">
    <w:name w:val="List"/>
    <w:basedOn w:val="afa"/>
    <w:rsid w:val="004217E9"/>
    <w:pPr>
      <w:suppressAutoHyphens/>
      <w:spacing w:after="120" w:line="240" w:lineRule="auto"/>
      <w:ind w:firstLine="0"/>
      <w:jc w:val="left"/>
    </w:pPr>
    <w:rPr>
      <w:rFonts w:cs="Tahoma"/>
      <w:sz w:val="20"/>
      <w:szCs w:val="20"/>
      <w:lang w:eastAsia="ar-SA"/>
    </w:rPr>
  </w:style>
  <w:style w:type="paragraph" w:customStyle="1" w:styleId="2d">
    <w:name w:val="Название2"/>
    <w:basedOn w:val="a0"/>
    <w:rsid w:val="004217E9"/>
    <w:pPr>
      <w:suppressLineNumbers/>
      <w:suppressAutoHyphens/>
      <w:spacing w:before="120" w:after="120"/>
      <w:ind w:firstLine="0"/>
      <w:jc w:val="left"/>
    </w:pPr>
    <w:rPr>
      <w:rFonts w:ascii="Times New Roman" w:hAnsi="Times New Roman" w:cs="Mangal"/>
      <w:i/>
      <w:iCs/>
      <w:lang w:eastAsia="ar-SA"/>
    </w:rPr>
  </w:style>
  <w:style w:type="paragraph" w:customStyle="1" w:styleId="2e">
    <w:name w:val="Указатель2"/>
    <w:basedOn w:val="a0"/>
    <w:rsid w:val="004217E9"/>
    <w:pPr>
      <w:suppressLineNumbers/>
      <w:suppressAutoHyphens/>
      <w:ind w:firstLine="0"/>
      <w:jc w:val="left"/>
    </w:pPr>
    <w:rPr>
      <w:rFonts w:ascii="Times New Roman" w:hAnsi="Times New Roman" w:cs="Mangal"/>
      <w:sz w:val="20"/>
      <w:szCs w:val="20"/>
      <w:lang w:eastAsia="ar-SA"/>
    </w:rPr>
  </w:style>
  <w:style w:type="paragraph" w:customStyle="1" w:styleId="1e">
    <w:name w:val="Название1"/>
    <w:basedOn w:val="a0"/>
    <w:rsid w:val="004217E9"/>
    <w:pPr>
      <w:suppressLineNumbers/>
      <w:suppressAutoHyphens/>
      <w:spacing w:before="120" w:after="120"/>
      <w:ind w:firstLine="0"/>
      <w:jc w:val="left"/>
    </w:pPr>
    <w:rPr>
      <w:rFonts w:ascii="Times New Roman" w:hAnsi="Times New Roman" w:cs="Tahoma"/>
      <w:i/>
      <w:iCs/>
      <w:lang w:eastAsia="ar-SA"/>
    </w:rPr>
  </w:style>
  <w:style w:type="paragraph" w:customStyle="1" w:styleId="1f">
    <w:name w:val="Указатель1"/>
    <w:basedOn w:val="a0"/>
    <w:rsid w:val="004217E9"/>
    <w:pPr>
      <w:suppressLineNumbers/>
      <w:suppressAutoHyphens/>
      <w:ind w:firstLine="0"/>
      <w:jc w:val="left"/>
    </w:pPr>
    <w:rPr>
      <w:rFonts w:ascii="Times New Roman" w:hAnsi="Times New Roman" w:cs="Tahoma"/>
      <w:sz w:val="20"/>
      <w:szCs w:val="20"/>
      <w:lang w:eastAsia="ar-SA"/>
    </w:rPr>
  </w:style>
  <w:style w:type="paragraph" w:customStyle="1" w:styleId="ConsTitle">
    <w:name w:val="ConsTitle"/>
    <w:uiPriority w:val="99"/>
    <w:rsid w:val="004217E9"/>
    <w:pPr>
      <w:widowControl w:val="0"/>
      <w:suppressAutoHyphens/>
      <w:autoSpaceDE w:val="0"/>
    </w:pPr>
    <w:rPr>
      <w:rFonts w:ascii="Arial" w:eastAsia="Arial" w:hAnsi="Arial" w:cs="Arial"/>
      <w:b/>
      <w:bCs/>
      <w:lang w:eastAsia="ar-SA"/>
    </w:rPr>
  </w:style>
  <w:style w:type="paragraph" w:styleId="affa">
    <w:name w:val="No Spacing"/>
    <w:uiPriority w:val="1"/>
    <w:qFormat/>
    <w:rsid w:val="004217E9"/>
    <w:pPr>
      <w:suppressAutoHyphens/>
    </w:pPr>
    <w:rPr>
      <w:rFonts w:eastAsia="Arial"/>
      <w:sz w:val="22"/>
      <w:szCs w:val="22"/>
      <w:lang w:eastAsia="ar-SA"/>
    </w:rPr>
  </w:style>
  <w:style w:type="paragraph" w:customStyle="1" w:styleId="affb">
    <w:name w:val="Содержимое таблицы"/>
    <w:basedOn w:val="a0"/>
    <w:rsid w:val="004217E9"/>
    <w:pPr>
      <w:suppressLineNumbers/>
      <w:suppressAutoHyphens/>
      <w:ind w:firstLine="0"/>
      <w:jc w:val="left"/>
    </w:pPr>
    <w:rPr>
      <w:rFonts w:ascii="Times New Roman" w:hAnsi="Times New Roman"/>
      <w:sz w:val="20"/>
      <w:szCs w:val="20"/>
      <w:lang w:eastAsia="ar-SA"/>
    </w:rPr>
  </w:style>
  <w:style w:type="paragraph" w:customStyle="1" w:styleId="affc">
    <w:name w:val="Заголовок таблицы"/>
    <w:basedOn w:val="affb"/>
    <w:rsid w:val="004217E9"/>
    <w:pPr>
      <w:jc w:val="center"/>
    </w:pPr>
    <w:rPr>
      <w:b/>
      <w:bCs/>
    </w:rPr>
  </w:style>
  <w:style w:type="paragraph" w:customStyle="1" w:styleId="Report">
    <w:name w:val="Report"/>
    <w:basedOn w:val="a0"/>
    <w:uiPriority w:val="99"/>
    <w:rsid w:val="004217E9"/>
    <w:pPr>
      <w:suppressAutoHyphens/>
      <w:spacing w:line="360" w:lineRule="auto"/>
    </w:pPr>
    <w:rPr>
      <w:rFonts w:ascii="Times New Roman" w:hAnsi="Times New Roman"/>
      <w:szCs w:val="20"/>
      <w:lang w:eastAsia="ar-SA"/>
    </w:rPr>
  </w:style>
  <w:style w:type="table" w:customStyle="1" w:styleId="37">
    <w:name w:val="Сетка таблицы3"/>
    <w:basedOn w:val="a2"/>
    <w:next w:val="af7"/>
    <w:rsid w:val="004217E9"/>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d">
    <w:name w:val="Table Elegant"/>
    <w:basedOn w:val="a2"/>
    <w:rsid w:val="004217E9"/>
    <w:pPr>
      <w:suppressAutoHyphens/>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43">
    <w:name w:val="Нет списка4"/>
    <w:next w:val="a3"/>
    <w:uiPriority w:val="99"/>
    <w:semiHidden/>
    <w:unhideWhenUsed/>
    <w:rsid w:val="004217E9"/>
  </w:style>
  <w:style w:type="table" w:customStyle="1" w:styleId="44">
    <w:name w:val="Сетка таблицы4"/>
    <w:basedOn w:val="a2"/>
    <w:next w:val="af7"/>
    <w:locked/>
    <w:rsid w:val="004217E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e">
    <w:name w:val="Title"/>
    <w:basedOn w:val="a0"/>
    <w:next w:val="a0"/>
    <w:link w:val="afff"/>
    <w:qFormat/>
    <w:rsid w:val="004217E9"/>
    <w:pPr>
      <w:suppressAutoHyphens/>
      <w:spacing w:before="240" w:after="60"/>
      <w:ind w:firstLine="0"/>
      <w:jc w:val="center"/>
      <w:outlineLvl w:val="0"/>
    </w:pPr>
    <w:rPr>
      <w:rFonts w:ascii="Cambria" w:hAnsi="Cambria"/>
      <w:b/>
      <w:bCs/>
      <w:kern w:val="28"/>
      <w:sz w:val="32"/>
      <w:szCs w:val="32"/>
      <w:lang w:val="x-none" w:eastAsia="ar-SA"/>
    </w:rPr>
  </w:style>
  <w:style w:type="character" w:customStyle="1" w:styleId="afff">
    <w:name w:val="Название Знак"/>
    <w:link w:val="affe"/>
    <w:rsid w:val="004217E9"/>
    <w:rPr>
      <w:rFonts w:ascii="Cambria" w:eastAsia="Times New Roman" w:hAnsi="Cambria"/>
      <w:b/>
      <w:bCs/>
      <w:kern w:val="28"/>
      <w:sz w:val="32"/>
      <w:szCs w:val="32"/>
      <w:lang w:val="x-none" w:eastAsia="ar-SA"/>
    </w:rPr>
  </w:style>
  <w:style w:type="numbering" w:customStyle="1" w:styleId="5">
    <w:name w:val="Нет списка5"/>
    <w:next w:val="a3"/>
    <w:uiPriority w:val="99"/>
    <w:semiHidden/>
    <w:unhideWhenUsed/>
    <w:rsid w:val="004217E9"/>
  </w:style>
  <w:style w:type="table" w:customStyle="1" w:styleId="1f0">
    <w:name w:val="Изысканная таблица1"/>
    <w:basedOn w:val="a2"/>
    <w:next w:val="affd"/>
    <w:uiPriority w:val="99"/>
    <w:rsid w:val="004217E9"/>
    <w:pPr>
      <w:spacing w:after="200" w:line="276" w:lineRule="auto"/>
    </w:pPr>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tcPr>
    </w:tblStylePr>
  </w:style>
  <w:style w:type="character" w:customStyle="1" w:styleId="ConsPlusNonformat0">
    <w:name w:val="ConsPlusNonformat Знак"/>
    <w:link w:val="ConsPlusNonformat"/>
    <w:uiPriority w:val="99"/>
    <w:locked/>
    <w:rsid w:val="004217E9"/>
    <w:rPr>
      <w:rFonts w:ascii="Courier New" w:hAnsi="Courier New" w:cs="Courier New"/>
    </w:rPr>
  </w:style>
  <w:style w:type="paragraph" w:customStyle="1" w:styleId="220">
    <w:name w:val="22"/>
    <w:basedOn w:val="a0"/>
    <w:rsid w:val="004217E9"/>
    <w:pPr>
      <w:spacing w:before="100" w:beforeAutospacing="1" w:after="100" w:afterAutospacing="1"/>
      <w:ind w:firstLine="0"/>
      <w:jc w:val="left"/>
    </w:pPr>
    <w:rPr>
      <w:rFonts w:ascii="Times New Roman" w:hAnsi="Times New Roman"/>
    </w:rPr>
  </w:style>
  <w:style w:type="table" w:customStyle="1" w:styleId="50">
    <w:name w:val="Сетка таблицы5"/>
    <w:basedOn w:val="a2"/>
    <w:next w:val="af7"/>
    <w:locked/>
    <w:rsid w:val="004217E9"/>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0">
    <w:name w:val="page number"/>
    <w:unhideWhenUsed/>
    <w:rsid w:val="004217E9"/>
    <w:rPr>
      <w:rFonts w:ascii="Times New Roman" w:hAnsi="Times New Roman" w:cs="Times New Roman" w:hint="default"/>
    </w:rPr>
  </w:style>
  <w:style w:type="character" w:customStyle="1" w:styleId="afd">
    <w:name w:val="Абзац списка Знак"/>
    <w:aliases w:val="ТЗ список Знак,Абзац списка нумерованный Знак"/>
    <w:link w:val="afc"/>
    <w:uiPriority w:val="34"/>
    <w:qFormat/>
    <w:locked/>
    <w:rsid w:val="004217E9"/>
    <w:rPr>
      <w:rFonts w:ascii="Times New Roman" w:eastAsia="Times New Roman" w:hAnsi="Times New Roman"/>
      <w:sz w:val="24"/>
      <w:szCs w:val="24"/>
    </w:rPr>
  </w:style>
  <w:style w:type="paragraph" w:customStyle="1" w:styleId="1f1">
    <w:name w:val="Стиль1"/>
    <w:basedOn w:val="a0"/>
    <w:rsid w:val="004217E9"/>
    <w:pPr>
      <w:widowControl w:val="0"/>
    </w:pPr>
    <w:rPr>
      <w:rFonts w:ascii="Times New Roman" w:eastAsia="Courier New" w:hAnsi="Times New Roman" w:cs="Courier New"/>
      <w:color w:val="000000"/>
      <w:sz w:val="28"/>
      <w:lang w:bidi="ru-RU"/>
    </w:rPr>
  </w:style>
  <w:style w:type="paragraph" w:customStyle="1" w:styleId="afff1">
    <w:name w:val="обычныйЖир"/>
    <w:basedOn w:val="a0"/>
    <w:rsid w:val="004217E9"/>
    <w:pPr>
      <w:ind w:firstLine="709"/>
    </w:pPr>
    <w:rPr>
      <w:rFonts w:ascii="Times New Roman" w:hAnsi="Times New Roman"/>
      <w:b/>
      <w:sz w:val="28"/>
      <w:szCs w:val="28"/>
      <w:lang w:eastAsia="ar-SA"/>
    </w:rPr>
  </w:style>
  <w:style w:type="paragraph" w:customStyle="1" w:styleId="1f2">
    <w:name w:val="Статья1"/>
    <w:basedOn w:val="afff1"/>
    <w:next w:val="afff1"/>
    <w:rsid w:val="004217E9"/>
    <w:pPr>
      <w:keepNext/>
      <w:suppressAutoHyphens/>
      <w:spacing w:before="120" w:after="120"/>
      <w:ind w:left="2013" w:hanging="1304"/>
      <w:jc w:val="left"/>
    </w:pPr>
    <w:rPr>
      <w:bCs/>
      <w:szCs w:val="20"/>
    </w:rPr>
  </w:style>
  <w:style w:type="paragraph" w:customStyle="1" w:styleId="ConsNonformat">
    <w:name w:val="ConsNonformat"/>
    <w:rsid w:val="004217E9"/>
    <w:pPr>
      <w:widowControl w:val="0"/>
      <w:suppressAutoHyphens/>
      <w:autoSpaceDE w:val="0"/>
    </w:pPr>
    <w:rPr>
      <w:rFonts w:ascii="Courier New" w:eastAsia="Arial" w:hAnsi="Courier New" w:cs="Courier New"/>
      <w:lang w:eastAsia="ar-SA"/>
    </w:rPr>
  </w:style>
  <w:style w:type="paragraph" w:customStyle="1" w:styleId="Standard">
    <w:name w:val="Standard"/>
    <w:rsid w:val="004217E9"/>
    <w:pPr>
      <w:tabs>
        <w:tab w:val="left" w:pos="4395"/>
        <w:tab w:val="left" w:pos="5245"/>
        <w:tab w:val="left" w:pos="5812"/>
        <w:tab w:val="right" w:pos="8647"/>
      </w:tabs>
      <w:autoSpaceDN w:val="0"/>
      <w:ind w:firstLine="709"/>
      <w:jc w:val="both"/>
      <w:textAlignment w:val="baseline"/>
    </w:pPr>
    <w:rPr>
      <w:rFonts w:ascii="Times New Roman" w:hAnsi="Times New Roman"/>
      <w:kern w:val="3"/>
      <w:sz w:val="28"/>
      <w:lang w:eastAsia="zh-CN"/>
    </w:rPr>
  </w:style>
  <w:style w:type="paragraph" w:customStyle="1" w:styleId="111">
    <w:name w:val="Статья11"/>
    <w:basedOn w:val="1f2"/>
    <w:next w:val="a0"/>
    <w:rsid w:val="004217E9"/>
    <w:rPr>
      <w:lang w:eastAsia="ru-RU"/>
    </w:rPr>
  </w:style>
  <w:style w:type="numbering" w:customStyle="1" w:styleId="6">
    <w:name w:val="Нет списка6"/>
    <w:next w:val="a3"/>
    <w:uiPriority w:val="99"/>
    <w:semiHidden/>
    <w:rsid w:val="004217E9"/>
  </w:style>
  <w:style w:type="table" w:customStyle="1" w:styleId="60">
    <w:name w:val="Сетка таблицы6"/>
    <w:basedOn w:val="a2"/>
    <w:next w:val="af7"/>
    <w:rsid w:val="004217E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
    <w:name w:val="Table Web 1"/>
    <w:basedOn w:val="a2"/>
    <w:rsid w:val="004217E9"/>
    <w:pPr>
      <w:tabs>
        <w:tab w:val="left" w:pos="4395"/>
        <w:tab w:val="left" w:pos="5245"/>
        <w:tab w:val="left" w:pos="5812"/>
        <w:tab w:val="right" w:pos="8647"/>
      </w:tabs>
      <w:ind w:firstLine="709"/>
      <w:jc w:val="both"/>
    </w:pPr>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ff2">
    <w:name w:val="Сноска_"/>
    <w:link w:val="afff3"/>
    <w:rsid w:val="004217E9"/>
    <w:rPr>
      <w:rFonts w:ascii="Times New Roman" w:eastAsia="Times New Roman" w:hAnsi="Times New Roman"/>
      <w:sz w:val="14"/>
      <w:szCs w:val="14"/>
    </w:rPr>
  </w:style>
  <w:style w:type="paragraph" w:customStyle="1" w:styleId="afff3">
    <w:name w:val="Сноска"/>
    <w:basedOn w:val="a0"/>
    <w:link w:val="afff2"/>
    <w:rsid w:val="004217E9"/>
    <w:pPr>
      <w:widowControl w:val="0"/>
      <w:ind w:firstLine="0"/>
      <w:jc w:val="left"/>
    </w:pPr>
    <w:rPr>
      <w:rFonts w:ascii="Times New Roman" w:hAnsi="Times New Roman"/>
      <w:sz w:val="14"/>
      <w:szCs w:val="14"/>
    </w:rPr>
  </w:style>
  <w:style w:type="paragraph" w:customStyle="1" w:styleId="NumberAndDate">
    <w:name w:val="NumberAndDate"/>
    <w:aliases w:val="!Дата и Номер"/>
    <w:qFormat/>
    <w:rsid w:val="004217E9"/>
    <w:pPr>
      <w:jc w:val="center"/>
    </w:pPr>
    <w:rPr>
      <w:rFonts w:ascii="Arial" w:eastAsia="Times New Roman" w:hAnsi="Arial" w:cs="Arial"/>
      <w:bCs/>
      <w:kern w:val="28"/>
      <w:sz w:val="24"/>
      <w:szCs w:val="32"/>
    </w:rPr>
  </w:style>
  <w:style w:type="character" w:customStyle="1" w:styleId="51">
    <w:name w:val="Основной текст (5)_"/>
    <w:link w:val="52"/>
    <w:rsid w:val="004217E9"/>
    <w:rPr>
      <w:sz w:val="28"/>
      <w:szCs w:val="28"/>
      <w:shd w:val="clear" w:color="auto" w:fill="FFFFFF"/>
    </w:rPr>
  </w:style>
  <w:style w:type="paragraph" w:customStyle="1" w:styleId="52">
    <w:name w:val="Основной текст (5)"/>
    <w:basedOn w:val="a0"/>
    <w:link w:val="51"/>
    <w:qFormat/>
    <w:rsid w:val="004217E9"/>
    <w:pPr>
      <w:widowControl w:val="0"/>
      <w:shd w:val="clear" w:color="auto" w:fill="FFFFFF"/>
      <w:spacing w:line="0" w:lineRule="atLeast"/>
      <w:ind w:firstLine="0"/>
      <w:jc w:val="left"/>
    </w:pPr>
    <w:rPr>
      <w:rFonts w:ascii="Calibri" w:eastAsia="Calibri" w:hAnsi="Calibri"/>
      <w:sz w:val="28"/>
      <w:szCs w:val="28"/>
    </w:rPr>
  </w:style>
  <w:style w:type="character" w:customStyle="1" w:styleId="9">
    <w:name w:val="Основной текст (9)_"/>
    <w:link w:val="90"/>
    <w:locked/>
    <w:rsid w:val="004217E9"/>
    <w:rPr>
      <w:rFonts w:ascii="Times New Roman" w:eastAsia="Times New Roman" w:hAnsi="Times New Roman"/>
      <w:i/>
      <w:iCs/>
      <w:spacing w:val="1"/>
      <w:shd w:val="clear" w:color="auto" w:fill="FFFFFF"/>
    </w:rPr>
  </w:style>
  <w:style w:type="paragraph" w:customStyle="1" w:styleId="90">
    <w:name w:val="Основной текст (9)"/>
    <w:basedOn w:val="a0"/>
    <w:link w:val="9"/>
    <w:qFormat/>
    <w:rsid w:val="004217E9"/>
    <w:pPr>
      <w:shd w:val="clear" w:color="auto" w:fill="FFFFFF"/>
      <w:spacing w:after="240" w:line="0" w:lineRule="atLeast"/>
      <w:ind w:hanging="2080"/>
    </w:pPr>
    <w:rPr>
      <w:rFonts w:ascii="Times New Roman" w:hAnsi="Times New Roman"/>
      <w:i/>
      <w:iCs/>
      <w:spacing w:val="1"/>
      <w:sz w:val="20"/>
      <w:szCs w:val="20"/>
    </w:rPr>
  </w:style>
  <w:style w:type="paragraph" w:styleId="afff4">
    <w:name w:val="Document Map"/>
    <w:basedOn w:val="a0"/>
    <w:link w:val="afff5"/>
    <w:uiPriority w:val="99"/>
    <w:semiHidden/>
    <w:unhideWhenUsed/>
    <w:rsid w:val="004217E9"/>
    <w:rPr>
      <w:rFonts w:ascii="Tahoma" w:hAnsi="Tahoma" w:cs="Tahoma"/>
      <w:sz w:val="16"/>
      <w:szCs w:val="16"/>
    </w:rPr>
  </w:style>
  <w:style w:type="character" w:customStyle="1" w:styleId="afff5">
    <w:name w:val="Схема документа Знак"/>
    <w:link w:val="afff4"/>
    <w:uiPriority w:val="99"/>
    <w:semiHidden/>
    <w:rsid w:val="004217E9"/>
    <w:rPr>
      <w:rFonts w:ascii="Tahoma" w:eastAsia="Times New Roman" w:hAnsi="Tahoma" w:cs="Tahoma"/>
      <w:sz w:val="16"/>
      <w:szCs w:val="16"/>
    </w:rPr>
  </w:style>
  <w:style w:type="numbering" w:customStyle="1" w:styleId="2">
    <w:name w:val="Стиль2"/>
    <w:uiPriority w:val="99"/>
    <w:rsid w:val="004217E9"/>
    <w:pPr>
      <w:numPr>
        <w:numId w:val="24"/>
      </w:numPr>
    </w:pPr>
  </w:style>
  <w:style w:type="numbering" w:customStyle="1" w:styleId="3">
    <w:name w:val="Стиль3"/>
    <w:uiPriority w:val="99"/>
    <w:rsid w:val="004217E9"/>
    <w:pPr>
      <w:numPr>
        <w:numId w:val="25"/>
      </w:numPr>
    </w:pPr>
  </w:style>
  <w:style w:type="paragraph" w:customStyle="1" w:styleId="Style16">
    <w:name w:val="Style16"/>
    <w:basedOn w:val="a0"/>
    <w:rsid w:val="004217E9"/>
    <w:pPr>
      <w:widowControl w:val="0"/>
      <w:autoSpaceDE w:val="0"/>
      <w:autoSpaceDN w:val="0"/>
      <w:adjustRightInd w:val="0"/>
      <w:ind w:firstLine="0"/>
    </w:pPr>
    <w:rPr>
      <w:rFonts w:ascii="Times New Roman" w:hAnsi="Times New Roman"/>
    </w:rPr>
  </w:style>
  <w:style w:type="character" w:customStyle="1" w:styleId="FontStyle30">
    <w:name w:val="Font Style30"/>
    <w:rsid w:val="004217E9"/>
    <w:rPr>
      <w:rFonts w:ascii="Times New Roman" w:hAnsi="Times New Roman" w:cs="Times New Roman" w:hint="default"/>
      <w:sz w:val="16"/>
      <w:szCs w:val="16"/>
    </w:rPr>
  </w:style>
  <w:style w:type="numbering" w:customStyle="1" w:styleId="13">
    <w:name w:val="Стиль13"/>
    <w:uiPriority w:val="99"/>
    <w:rsid w:val="004217E9"/>
    <w:pPr>
      <w:numPr>
        <w:numId w:val="33"/>
      </w:numPr>
    </w:pPr>
  </w:style>
  <w:style w:type="character" w:customStyle="1" w:styleId="afff6">
    <w:name w:val="Другое_"/>
    <w:link w:val="afff7"/>
    <w:rsid w:val="004217E9"/>
    <w:rPr>
      <w:rFonts w:ascii="Times New Roman" w:eastAsia="Times New Roman" w:hAnsi="Times New Roman"/>
    </w:rPr>
  </w:style>
  <w:style w:type="paragraph" w:customStyle="1" w:styleId="afff7">
    <w:name w:val="Другое"/>
    <w:basedOn w:val="a0"/>
    <w:link w:val="afff6"/>
    <w:rsid w:val="004217E9"/>
    <w:pPr>
      <w:widowControl w:val="0"/>
      <w:spacing w:after="240" w:line="252" w:lineRule="auto"/>
      <w:ind w:firstLine="0"/>
      <w:jc w:val="left"/>
    </w:pPr>
    <w:rPr>
      <w:rFonts w:ascii="Times New Roman" w:hAnsi="Times New Roman"/>
      <w:sz w:val="20"/>
      <w:szCs w:val="20"/>
    </w:rPr>
  </w:style>
  <w:style w:type="paragraph" w:styleId="afff8">
    <w:name w:val="footnote text"/>
    <w:basedOn w:val="a0"/>
    <w:link w:val="afff9"/>
    <w:uiPriority w:val="99"/>
    <w:semiHidden/>
    <w:unhideWhenUsed/>
    <w:rsid w:val="004217E9"/>
    <w:pPr>
      <w:widowControl w:val="0"/>
      <w:ind w:firstLine="0"/>
      <w:jc w:val="left"/>
    </w:pPr>
    <w:rPr>
      <w:rFonts w:ascii="Arial Unicode MS" w:eastAsia="Arial Unicode MS" w:hAnsi="Arial Unicode MS" w:cs="Arial Unicode MS"/>
      <w:color w:val="000000"/>
      <w:sz w:val="20"/>
      <w:szCs w:val="20"/>
      <w:lang w:bidi="ru-RU"/>
    </w:rPr>
  </w:style>
  <w:style w:type="character" w:customStyle="1" w:styleId="afff9">
    <w:name w:val="Текст сноски Знак"/>
    <w:link w:val="afff8"/>
    <w:uiPriority w:val="99"/>
    <w:semiHidden/>
    <w:rsid w:val="004217E9"/>
    <w:rPr>
      <w:rFonts w:ascii="Arial Unicode MS" w:eastAsia="Arial Unicode MS" w:hAnsi="Arial Unicode MS" w:cs="Arial Unicode MS"/>
      <w:color w:val="000000"/>
      <w:lang w:bidi="ru-RU"/>
    </w:rPr>
  </w:style>
  <w:style w:type="character" w:styleId="afffa">
    <w:name w:val="footnote reference"/>
    <w:uiPriority w:val="99"/>
    <w:semiHidden/>
    <w:unhideWhenUsed/>
    <w:rsid w:val="004217E9"/>
    <w:rPr>
      <w:vertAlign w:val="superscript"/>
    </w:rPr>
  </w:style>
  <w:style w:type="numbering" w:customStyle="1" w:styleId="7">
    <w:name w:val="Нет списка7"/>
    <w:next w:val="a3"/>
    <w:uiPriority w:val="99"/>
    <w:semiHidden/>
    <w:unhideWhenUsed/>
    <w:rsid w:val="004217E9"/>
  </w:style>
  <w:style w:type="paragraph" w:styleId="38">
    <w:name w:val="Body Text Indent 3"/>
    <w:basedOn w:val="a0"/>
    <w:link w:val="39"/>
    <w:uiPriority w:val="99"/>
    <w:unhideWhenUsed/>
    <w:rsid w:val="004217E9"/>
    <w:pPr>
      <w:overflowPunct w:val="0"/>
      <w:autoSpaceDE w:val="0"/>
      <w:autoSpaceDN w:val="0"/>
      <w:adjustRightInd w:val="0"/>
      <w:spacing w:after="120"/>
      <w:ind w:left="283"/>
      <w:textAlignment w:val="baseline"/>
    </w:pPr>
    <w:rPr>
      <w:sz w:val="16"/>
      <w:szCs w:val="16"/>
      <w:lang w:val="x-none" w:eastAsia="x-none"/>
    </w:rPr>
  </w:style>
  <w:style w:type="character" w:customStyle="1" w:styleId="39">
    <w:name w:val="Основной текст с отступом 3 Знак"/>
    <w:link w:val="38"/>
    <w:uiPriority w:val="99"/>
    <w:rsid w:val="004217E9"/>
    <w:rPr>
      <w:rFonts w:ascii="Arial" w:eastAsia="Times New Roman" w:hAnsi="Arial"/>
      <w:sz w:val="16"/>
      <w:szCs w:val="16"/>
      <w:lang w:val="x-none" w:eastAsia="x-none"/>
    </w:rPr>
  </w:style>
  <w:style w:type="table" w:customStyle="1" w:styleId="70">
    <w:name w:val="Сетка таблицы7"/>
    <w:basedOn w:val="a2"/>
    <w:next w:val="af7"/>
    <w:uiPriority w:val="59"/>
    <w:rsid w:val="004217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1111">
    <w:name w:val="WW-Absatz-Standardschriftart111111111111"/>
    <w:rsid w:val="004217E9"/>
  </w:style>
  <w:style w:type="character" w:customStyle="1" w:styleId="WW-Absatz-Standardschriftart1111111111111">
    <w:name w:val="WW-Absatz-Standardschriftart1111111111111"/>
    <w:rsid w:val="004217E9"/>
  </w:style>
  <w:style w:type="character" w:customStyle="1" w:styleId="WW-Absatz-Standardschriftart11111111111111">
    <w:name w:val="WW-Absatz-Standardschriftart11111111111111"/>
    <w:rsid w:val="004217E9"/>
  </w:style>
  <w:style w:type="character" w:customStyle="1" w:styleId="WW-Absatz-Standardschriftart111111111111111">
    <w:name w:val="WW-Absatz-Standardschriftart111111111111111"/>
    <w:rsid w:val="004217E9"/>
  </w:style>
  <w:style w:type="character" w:customStyle="1" w:styleId="WW-Absatz-Standardschriftart1111111111111111">
    <w:name w:val="WW-Absatz-Standardschriftart1111111111111111"/>
    <w:rsid w:val="004217E9"/>
  </w:style>
  <w:style w:type="paragraph" w:customStyle="1" w:styleId="afffb">
    <w:name w:val="Заголовок"/>
    <w:basedOn w:val="a0"/>
    <w:next w:val="afa"/>
    <w:rsid w:val="004217E9"/>
    <w:pPr>
      <w:keepNext/>
      <w:spacing w:before="240" w:after="120"/>
    </w:pPr>
    <w:rPr>
      <w:rFonts w:eastAsia="Lucida Sans Unicode" w:cs="Tahoma"/>
      <w:sz w:val="28"/>
      <w:szCs w:val="28"/>
    </w:rPr>
  </w:style>
  <w:style w:type="paragraph" w:customStyle="1" w:styleId="1f3">
    <w:name w:val="Название объекта1"/>
    <w:basedOn w:val="a0"/>
    <w:next w:val="a0"/>
    <w:rsid w:val="004217E9"/>
    <w:pPr>
      <w:spacing w:before="300"/>
      <w:jc w:val="center"/>
    </w:pPr>
    <w:rPr>
      <w:b/>
      <w:szCs w:val="20"/>
    </w:rPr>
  </w:style>
  <w:style w:type="paragraph" w:customStyle="1" w:styleId="afffc">
    <w:name w:val="Знак Знак Знак Знак Знак Знак Знак Знак Знак Знак"/>
    <w:basedOn w:val="a0"/>
    <w:rsid w:val="004217E9"/>
    <w:pPr>
      <w:spacing w:after="160" w:line="240" w:lineRule="exact"/>
    </w:pPr>
    <w:rPr>
      <w:rFonts w:ascii="Verdana" w:hAnsi="Verdana" w:cs="Verdana"/>
      <w:lang w:val="en-US"/>
    </w:rPr>
  </w:style>
  <w:style w:type="character" w:customStyle="1" w:styleId="FontStyle37">
    <w:name w:val="Font Style37"/>
    <w:uiPriority w:val="99"/>
    <w:rsid w:val="004217E9"/>
    <w:rPr>
      <w:rFonts w:ascii="Times New Roman" w:hAnsi="Times New Roman" w:cs="Times New Roman"/>
      <w:sz w:val="20"/>
      <w:szCs w:val="20"/>
    </w:rPr>
  </w:style>
  <w:style w:type="paragraph" w:customStyle="1" w:styleId="Style6">
    <w:name w:val="Style6"/>
    <w:basedOn w:val="a0"/>
    <w:uiPriority w:val="99"/>
    <w:rsid w:val="004217E9"/>
    <w:pPr>
      <w:widowControl w:val="0"/>
      <w:autoSpaceDE w:val="0"/>
      <w:spacing w:line="485" w:lineRule="exact"/>
      <w:ind w:firstLine="542"/>
    </w:pPr>
  </w:style>
  <w:style w:type="paragraph" w:customStyle="1" w:styleId="afffd">
    <w:name w:val="Обычный.Название подразделения"/>
    <w:rsid w:val="004217E9"/>
    <w:pPr>
      <w:autoSpaceDE w:val="0"/>
      <w:autoSpaceDN w:val="0"/>
    </w:pPr>
    <w:rPr>
      <w:rFonts w:ascii="SchoolBook" w:eastAsia="Times New Roman" w:hAnsi="SchoolBook"/>
      <w:sz w:val="28"/>
      <w:szCs w:val="28"/>
    </w:rPr>
  </w:style>
  <w:style w:type="paragraph" w:customStyle="1" w:styleId="Default">
    <w:name w:val="Default"/>
    <w:rsid w:val="004217E9"/>
    <w:pPr>
      <w:autoSpaceDE w:val="0"/>
      <w:autoSpaceDN w:val="0"/>
      <w:adjustRightInd w:val="0"/>
    </w:pPr>
    <w:rPr>
      <w:rFonts w:ascii="Times" w:eastAsia="Times New Roman" w:hAnsi="Times" w:cs="Times"/>
      <w:color w:val="000000"/>
      <w:sz w:val="24"/>
      <w:szCs w:val="24"/>
    </w:rPr>
  </w:style>
  <w:style w:type="character" w:customStyle="1" w:styleId="FontStyle14">
    <w:name w:val="Font Style14"/>
    <w:uiPriority w:val="99"/>
    <w:rsid w:val="004217E9"/>
    <w:rPr>
      <w:rFonts w:ascii="Times New Roman" w:hAnsi="Times New Roman" w:cs="Times New Roman"/>
      <w:spacing w:val="10"/>
      <w:sz w:val="24"/>
      <w:szCs w:val="24"/>
    </w:rPr>
  </w:style>
  <w:style w:type="character" w:customStyle="1" w:styleId="FontStyle13">
    <w:name w:val="Font Style13"/>
    <w:uiPriority w:val="99"/>
    <w:rsid w:val="004217E9"/>
    <w:rPr>
      <w:rFonts w:ascii="Times New Roman" w:hAnsi="Times New Roman" w:cs="Times New Roman"/>
      <w:b/>
      <w:bCs/>
      <w:spacing w:val="10"/>
      <w:sz w:val="24"/>
      <w:szCs w:val="24"/>
    </w:rPr>
  </w:style>
  <w:style w:type="character" w:customStyle="1" w:styleId="afffe">
    <w:name w:val="номер страницы"/>
    <w:rsid w:val="004217E9"/>
  </w:style>
  <w:style w:type="paragraph" w:customStyle="1" w:styleId="Style4">
    <w:name w:val="Style4"/>
    <w:basedOn w:val="a0"/>
    <w:uiPriority w:val="99"/>
    <w:rsid w:val="004217E9"/>
    <w:pPr>
      <w:widowControl w:val="0"/>
      <w:autoSpaceDE w:val="0"/>
      <w:autoSpaceDN w:val="0"/>
      <w:adjustRightInd w:val="0"/>
      <w:spacing w:line="326" w:lineRule="exact"/>
      <w:jc w:val="center"/>
    </w:pPr>
  </w:style>
  <w:style w:type="paragraph" w:customStyle="1" w:styleId="affff">
    <w:name w:val="Нормальный (таблица)"/>
    <w:basedOn w:val="a0"/>
    <w:next w:val="a0"/>
    <w:uiPriority w:val="99"/>
    <w:rsid w:val="004217E9"/>
    <w:pPr>
      <w:widowControl w:val="0"/>
      <w:autoSpaceDE w:val="0"/>
      <w:autoSpaceDN w:val="0"/>
      <w:adjustRightInd w:val="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192.168.200.42:8080/content/act/752da677-bb5b-417a-bf55-f63e49048955.doc"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nla-service.minjust.ru:8080/rnla-links/ws/content/act/96e20c02-1b12-465a-b64c-24aa92270007.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nla-service.minjust.ru:8080/rnla-links/ws/content/act/e63199dc-b27a-4c23-8403-f68f22ff8f72.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nla-service.minjust.ru:8080/rnla-links/ws/content/act/96e20c02-1b12-465a-b64c-24aa92270007.html" TargetMode="External"/><Relationship Id="rId4" Type="http://schemas.openxmlformats.org/officeDocument/2006/relationships/settings" Target="settings.xml"/><Relationship Id="rId9" Type="http://schemas.openxmlformats.org/officeDocument/2006/relationships/hyperlink" Target="http://nla-service.minjust.ru:8080/rnla-links/ws/content/act/8f21b21c-a408-42c4-b9fe-a939b863c84a.html" TargetMode="External"/><Relationship Id="rId14"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1</TotalTime>
  <Pages>32</Pages>
  <Words>8012</Words>
  <Characters>45669</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53574</CharactersWithSpaces>
  <SharedDoc>false</SharedDoc>
  <HLinks>
    <vt:vector size="36" baseType="variant">
      <vt:variant>
        <vt:i4>1507343</vt:i4>
      </vt:variant>
      <vt:variant>
        <vt:i4>15</vt:i4>
      </vt:variant>
      <vt:variant>
        <vt:i4>0</vt:i4>
      </vt:variant>
      <vt:variant>
        <vt:i4>5</vt:i4>
      </vt:variant>
      <vt:variant>
        <vt:lpwstr>/content/act/752da677-bb5b-417a-bf55-f63e49048955.doc</vt:lpwstr>
      </vt:variant>
      <vt:variant>
        <vt:lpwstr/>
      </vt:variant>
      <vt:variant>
        <vt:i4>6488124</vt:i4>
      </vt:variant>
      <vt:variant>
        <vt:i4>12</vt:i4>
      </vt:variant>
      <vt:variant>
        <vt:i4>0</vt:i4>
      </vt:variant>
      <vt:variant>
        <vt:i4>5</vt:i4>
      </vt:variant>
      <vt:variant>
        <vt:lpwstr>/content/act/e63199dc-b27a-4c23-8403-f68f22ff8f72.html</vt:lpwstr>
      </vt:variant>
      <vt:variant>
        <vt:lpwstr/>
      </vt:variant>
      <vt:variant>
        <vt:i4>4128831</vt:i4>
      </vt:variant>
      <vt:variant>
        <vt:i4>9</vt:i4>
      </vt:variant>
      <vt:variant>
        <vt:i4>0</vt:i4>
      </vt:variant>
      <vt:variant>
        <vt:i4>5</vt:i4>
      </vt:variant>
      <vt:variant>
        <vt:lpwstr>/content/act/96e20c02-1b12-465a-b64c-24aa92270007.html</vt:lpwstr>
      </vt:variant>
      <vt:variant>
        <vt:lpwstr/>
      </vt:variant>
      <vt:variant>
        <vt:i4>6488124</vt:i4>
      </vt:variant>
      <vt:variant>
        <vt:i4>6</vt:i4>
      </vt:variant>
      <vt:variant>
        <vt:i4>0</vt:i4>
      </vt:variant>
      <vt:variant>
        <vt:i4>5</vt:i4>
      </vt:variant>
      <vt:variant>
        <vt:lpwstr>/content/act/e63199dc-b27a-4c23-8403-f68f22ff8f72.html</vt:lpwstr>
      </vt:variant>
      <vt:variant>
        <vt:lpwstr/>
      </vt:variant>
      <vt:variant>
        <vt:i4>4128831</vt:i4>
      </vt:variant>
      <vt:variant>
        <vt:i4>3</vt:i4>
      </vt:variant>
      <vt:variant>
        <vt:i4>0</vt:i4>
      </vt:variant>
      <vt:variant>
        <vt:i4>5</vt:i4>
      </vt:variant>
      <vt:variant>
        <vt:lpwstr>/content/act/96e20c02-1b12-465a-b64c-24aa92270007.html</vt:lpwstr>
      </vt:variant>
      <vt:variant>
        <vt:lpwstr/>
      </vt:variant>
      <vt:variant>
        <vt:i4>3145787</vt:i4>
      </vt:variant>
      <vt:variant>
        <vt:i4>0</vt:i4>
      </vt:variant>
      <vt:variant>
        <vt:i4>0</vt:i4>
      </vt:variant>
      <vt:variant>
        <vt:i4>5</vt:i4>
      </vt:variant>
      <vt:variant>
        <vt:lpwstr>/content/act/8f21b21c-a408-42c4-b9fe-a939b863c84a.html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Осадчева Лидия И.</dc:creator>
  <cp:lastModifiedBy>Осадчева Лидия И.</cp:lastModifiedBy>
  <cp:revision>1</cp:revision>
  <dcterms:created xsi:type="dcterms:W3CDTF">2026-06-30T07:32:00Z</dcterms:created>
  <dcterms:modified xsi:type="dcterms:W3CDTF">2026-06-30T07:33:00Z</dcterms:modified>
</cp:coreProperties>
</file>