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577" w:rsidRPr="00131577" w:rsidRDefault="00710A3D" w:rsidP="00131577">
      <w:pPr>
        <w:tabs>
          <w:tab w:val="left" w:pos="5010"/>
          <w:tab w:val="center" w:pos="5669"/>
        </w:tabs>
        <w:ind w:firstLine="709"/>
        <w:jc w:val="center"/>
        <w:rPr>
          <w:rFonts w:eastAsia="Calibri" w:cs="Arial"/>
          <w:lang w:eastAsia="en-US"/>
        </w:rPr>
      </w:pPr>
      <w:bookmarkStart w:id="0" w:name="_GoBack"/>
      <w:bookmarkEnd w:id="0"/>
      <w:r>
        <w:rPr>
          <w:rFonts w:eastAsia="Calibri" w:cs="Arial"/>
          <w:noProof/>
        </w:rPr>
        <w:drawing>
          <wp:inline distT="0" distB="0" distL="0" distR="0">
            <wp:extent cx="792480" cy="7239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577" w:rsidRPr="00131577" w:rsidRDefault="00131577" w:rsidP="00131577">
      <w:pPr>
        <w:ind w:firstLine="709"/>
        <w:jc w:val="center"/>
        <w:rPr>
          <w:rFonts w:eastAsia="Calibri" w:cs="Arial"/>
          <w:lang w:eastAsia="en-US"/>
        </w:rPr>
      </w:pPr>
      <w:r w:rsidRPr="00131577">
        <w:rPr>
          <w:rFonts w:eastAsia="Calibri" w:cs="Arial"/>
          <w:lang w:eastAsia="en-US"/>
        </w:rPr>
        <w:t>АДМИНИСТРАЦИЯ</w:t>
      </w:r>
    </w:p>
    <w:p w:rsidR="00131577" w:rsidRPr="00131577" w:rsidRDefault="00131577" w:rsidP="00131577">
      <w:pPr>
        <w:pBdr>
          <w:bottom w:val="single" w:sz="6" w:space="1" w:color="auto"/>
        </w:pBdr>
        <w:ind w:firstLine="709"/>
        <w:jc w:val="center"/>
        <w:rPr>
          <w:rFonts w:eastAsia="Calibri" w:cs="Arial"/>
          <w:lang w:eastAsia="en-US"/>
        </w:rPr>
      </w:pPr>
      <w:r w:rsidRPr="00131577">
        <w:rPr>
          <w:rFonts w:eastAsia="Calibri" w:cs="Arial"/>
          <w:lang w:eastAsia="en-US"/>
        </w:rPr>
        <w:t>ТЕРНОВСКОГО МУНИЦИПАЛЬНОГО РАЙОНА</w:t>
      </w:r>
    </w:p>
    <w:p w:rsidR="00131577" w:rsidRPr="00131577" w:rsidRDefault="00131577" w:rsidP="00131577">
      <w:pPr>
        <w:pBdr>
          <w:bottom w:val="single" w:sz="6" w:space="1" w:color="auto"/>
        </w:pBdr>
        <w:ind w:firstLine="709"/>
        <w:jc w:val="center"/>
        <w:rPr>
          <w:rFonts w:eastAsia="Calibri" w:cs="Arial"/>
          <w:lang w:eastAsia="en-US"/>
        </w:rPr>
      </w:pPr>
      <w:r w:rsidRPr="00131577">
        <w:rPr>
          <w:rFonts w:eastAsia="Calibri" w:cs="Arial"/>
          <w:lang w:eastAsia="en-US"/>
        </w:rPr>
        <w:t>ВОРОНЕЖСКОЙ ОБЛАСТИ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jc w:val="center"/>
        <w:rPr>
          <w:rFonts w:eastAsia="Calibri" w:cs="Arial"/>
          <w:bCs/>
          <w:lang w:eastAsia="en-US"/>
        </w:rPr>
      </w:pPr>
      <w:r w:rsidRPr="00131577">
        <w:rPr>
          <w:rFonts w:eastAsia="Calibri" w:cs="Arial"/>
          <w:bCs/>
          <w:lang w:eastAsia="en-US"/>
        </w:rPr>
        <w:t>ПОСТАНОВЛЕНИЕ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jc w:val="center"/>
        <w:rPr>
          <w:rFonts w:eastAsia="Calibri" w:cs="Arial"/>
          <w:bCs/>
          <w:lang w:eastAsia="en-US"/>
        </w:rPr>
      </w:pP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от 12 февраля 2026</w:t>
      </w:r>
      <w:r>
        <w:rPr>
          <w:rFonts w:cs="Arial"/>
        </w:rPr>
        <w:t xml:space="preserve"> </w:t>
      </w:r>
      <w:r w:rsidRPr="00131577">
        <w:rPr>
          <w:rFonts w:cs="Arial"/>
        </w:rPr>
        <w:t>года</w:t>
      </w:r>
      <w:r>
        <w:rPr>
          <w:rFonts w:cs="Arial"/>
        </w:rPr>
        <w:t xml:space="preserve"> </w:t>
      </w:r>
      <w:r w:rsidRPr="00131577">
        <w:rPr>
          <w:rFonts w:cs="Arial"/>
        </w:rPr>
        <w:t>№ 65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с.Терновка</w:t>
      </w:r>
    </w:p>
    <w:p w:rsidR="00131577" w:rsidRPr="00131577" w:rsidRDefault="00131577" w:rsidP="00131577">
      <w:pPr>
        <w:ind w:firstLine="709"/>
        <w:rPr>
          <w:rFonts w:cs="Arial"/>
        </w:rPr>
      </w:pPr>
    </w:p>
    <w:p w:rsidR="00131577" w:rsidRPr="00131577" w:rsidRDefault="00131577" w:rsidP="00131577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131577">
        <w:rPr>
          <w:rFonts w:cs="Arial"/>
          <w:b/>
          <w:bCs/>
          <w:kern w:val="28"/>
          <w:sz w:val="32"/>
          <w:szCs w:val="32"/>
        </w:rPr>
        <w:t xml:space="preserve">О внесении изменений </w:t>
      </w:r>
    </w:p>
    <w:p w:rsidR="00131577" w:rsidRPr="00131577" w:rsidRDefault="00131577" w:rsidP="00131577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131577">
        <w:rPr>
          <w:rFonts w:cs="Arial"/>
          <w:b/>
          <w:bCs/>
          <w:kern w:val="28"/>
          <w:sz w:val="32"/>
          <w:szCs w:val="32"/>
        </w:rPr>
        <w:t xml:space="preserve"> в постановление администрации Терновского</w:t>
      </w:r>
    </w:p>
    <w:p w:rsidR="00131577" w:rsidRPr="00131577" w:rsidRDefault="00131577" w:rsidP="00131577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131577">
        <w:rPr>
          <w:rFonts w:cs="Arial"/>
          <w:b/>
          <w:bCs/>
          <w:kern w:val="28"/>
          <w:sz w:val="32"/>
          <w:szCs w:val="32"/>
        </w:rPr>
        <w:t xml:space="preserve"> муниципального района № 373 от 01 декабря 2020 года </w:t>
      </w:r>
    </w:p>
    <w:p w:rsidR="00131577" w:rsidRPr="00131577" w:rsidRDefault="00131577" w:rsidP="00131577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131577">
        <w:rPr>
          <w:rFonts w:cs="Arial"/>
          <w:b/>
          <w:bCs/>
          <w:kern w:val="28"/>
          <w:sz w:val="32"/>
          <w:szCs w:val="32"/>
        </w:rPr>
        <w:t xml:space="preserve">«Об утверждении муниципальной программы </w:t>
      </w:r>
    </w:p>
    <w:p w:rsidR="00131577" w:rsidRPr="00131577" w:rsidRDefault="00131577" w:rsidP="00131577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131577">
        <w:rPr>
          <w:rFonts w:cs="Arial"/>
          <w:b/>
          <w:bCs/>
          <w:kern w:val="28"/>
          <w:sz w:val="32"/>
          <w:szCs w:val="32"/>
        </w:rPr>
        <w:t>Терновского муниципального района</w:t>
      </w:r>
    </w:p>
    <w:p w:rsidR="00131577" w:rsidRPr="00131577" w:rsidRDefault="00131577" w:rsidP="00131577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131577">
        <w:rPr>
          <w:rFonts w:cs="Arial"/>
          <w:b/>
          <w:bCs/>
          <w:kern w:val="28"/>
          <w:sz w:val="32"/>
          <w:szCs w:val="32"/>
        </w:rPr>
        <w:t xml:space="preserve">Воронежской области «Развитие культуры и туризма </w:t>
      </w:r>
    </w:p>
    <w:p w:rsidR="00131577" w:rsidRPr="00131577" w:rsidRDefault="00131577" w:rsidP="00131577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131577">
        <w:rPr>
          <w:rFonts w:cs="Arial"/>
          <w:b/>
          <w:bCs/>
          <w:kern w:val="28"/>
          <w:sz w:val="32"/>
          <w:szCs w:val="32"/>
        </w:rPr>
        <w:t xml:space="preserve">Терновского муниципального района </w:t>
      </w:r>
    </w:p>
    <w:p w:rsidR="00131577" w:rsidRPr="00131577" w:rsidRDefault="00131577" w:rsidP="00131577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131577">
        <w:rPr>
          <w:rFonts w:cs="Arial"/>
          <w:b/>
          <w:bCs/>
          <w:kern w:val="28"/>
          <w:sz w:val="32"/>
          <w:szCs w:val="32"/>
        </w:rPr>
        <w:t xml:space="preserve">Воронежской области» </w:t>
      </w:r>
    </w:p>
    <w:p w:rsidR="00131577" w:rsidRPr="00131577" w:rsidRDefault="00131577" w:rsidP="00131577">
      <w:pPr>
        <w:ind w:firstLine="709"/>
        <w:rPr>
          <w:rFonts w:cs="Arial"/>
        </w:rPr>
      </w:pPr>
    </w:p>
    <w:p w:rsidR="00131577" w:rsidRPr="00131577" w:rsidRDefault="00131577" w:rsidP="00131577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131577">
        <w:rPr>
          <w:rFonts w:cs="Arial"/>
        </w:rPr>
        <w:t>В соответствии со ст. 179 Бюджетного кодекса Российской Федерации от 31.07.1998г., Федеральным Законом от 28.06.2014 г № 172-ФЗ «О стратегическом планировании в Российской Федерации», постановлением администрации Терновского муниципального района</w:t>
      </w:r>
      <w:r>
        <w:rPr>
          <w:rFonts w:cs="Arial"/>
        </w:rPr>
        <w:t xml:space="preserve"> </w:t>
      </w:r>
      <w:r w:rsidRPr="00131577">
        <w:rPr>
          <w:rFonts w:cs="Arial"/>
        </w:rPr>
        <w:t>Воронежской области от</w:t>
      </w:r>
      <w:r>
        <w:rPr>
          <w:rFonts w:cs="Arial"/>
        </w:rPr>
        <w:t xml:space="preserve"> </w:t>
      </w:r>
      <w:r w:rsidRPr="00131577">
        <w:rPr>
          <w:rFonts w:cs="Arial"/>
        </w:rPr>
        <w:t>28 мая 2020 года</w:t>
      </w:r>
      <w:r>
        <w:rPr>
          <w:rFonts w:cs="Arial"/>
        </w:rPr>
        <w:t xml:space="preserve"> </w:t>
      </w:r>
      <w:r w:rsidRPr="00131577">
        <w:rPr>
          <w:rFonts w:cs="Arial"/>
        </w:rPr>
        <w:t>№ 163</w:t>
      </w:r>
      <w:r>
        <w:rPr>
          <w:rFonts w:cs="Arial"/>
        </w:rPr>
        <w:t xml:space="preserve"> </w:t>
      </w:r>
      <w:r w:rsidRPr="00131577">
        <w:rPr>
          <w:rFonts w:cs="Arial"/>
        </w:rPr>
        <w:t>«О порядке принятия решений о разработке, реализации и оценки эффективности муниципальных программ Терновского муниципального района Воронежской</w:t>
      </w:r>
      <w:r>
        <w:rPr>
          <w:rFonts w:cs="Arial"/>
        </w:rPr>
        <w:t xml:space="preserve"> </w:t>
      </w:r>
      <w:r w:rsidRPr="00131577">
        <w:rPr>
          <w:rFonts w:cs="Arial"/>
        </w:rPr>
        <w:t>области»,</w:t>
      </w:r>
      <w:r>
        <w:rPr>
          <w:rFonts w:cs="Arial"/>
        </w:rPr>
        <w:t xml:space="preserve"> </w:t>
      </w:r>
      <w:r w:rsidRPr="00131577">
        <w:rPr>
          <w:rFonts w:cs="Arial"/>
        </w:rPr>
        <w:t>распоряжением администрации Терновского муниципального</w:t>
      </w:r>
      <w:r>
        <w:rPr>
          <w:rFonts w:cs="Arial"/>
        </w:rPr>
        <w:t xml:space="preserve"> </w:t>
      </w:r>
      <w:r w:rsidRPr="00131577">
        <w:rPr>
          <w:rFonts w:cs="Arial"/>
        </w:rPr>
        <w:t>района N116-р от 10 июня 2020 г. «О внесении изменений в распоряжение администрации Терновского муниципального района от 30 сентября 2013г. №209 «Об утверждении перечня муниципальных</w:t>
      </w:r>
      <w:r>
        <w:rPr>
          <w:rFonts w:cs="Arial"/>
        </w:rPr>
        <w:t xml:space="preserve"> </w:t>
      </w:r>
      <w:r w:rsidRPr="00131577">
        <w:rPr>
          <w:rFonts w:cs="Arial"/>
        </w:rPr>
        <w:t xml:space="preserve">программ Терновского муниципального района Воронежской области», администрация Терновского муниципального района </w:t>
      </w:r>
      <w:r w:rsidRPr="00131577">
        <w:rPr>
          <w:rFonts w:cs="Arial"/>
          <w:spacing w:val="20"/>
        </w:rPr>
        <w:t>п о с т а н о в л я е т</w:t>
      </w:r>
      <w:r w:rsidRPr="00131577">
        <w:rPr>
          <w:rFonts w:cs="Arial"/>
          <w:bCs/>
          <w:spacing w:val="20"/>
        </w:rPr>
        <w:t>:</w:t>
      </w:r>
    </w:p>
    <w:p w:rsidR="00131577" w:rsidRPr="00131577" w:rsidRDefault="00131577" w:rsidP="00131577">
      <w:pPr>
        <w:ind w:firstLine="709"/>
        <w:rPr>
          <w:rFonts w:cs="Arial"/>
          <w:bCs/>
        </w:rPr>
      </w:pPr>
      <w:r>
        <w:rPr>
          <w:rFonts w:cs="Arial"/>
        </w:rPr>
        <w:t xml:space="preserve"> </w:t>
      </w:r>
      <w:r w:rsidRPr="00131577">
        <w:rPr>
          <w:rFonts w:cs="Arial"/>
        </w:rPr>
        <w:t>1. Внести изменения в постановление администрации Терновского муниципального района № 373 от 01 декабря 2020 года «Об утверждении муниципальной программы Терновского муниципального района Воронежской «</w:t>
      </w:r>
      <w:r w:rsidRPr="00131577">
        <w:rPr>
          <w:rFonts w:cs="Arial"/>
          <w:bCs/>
        </w:rPr>
        <w:t>Развитие культуры и туризма Терновского муниципального района Воронежской области</w:t>
      </w:r>
      <w:r w:rsidRPr="00131577">
        <w:rPr>
          <w:rFonts w:cs="Arial"/>
        </w:rPr>
        <w:t>» и утвердить программу в новой редакции согласно приложению.</w:t>
      </w:r>
    </w:p>
    <w:p w:rsidR="00131577" w:rsidRPr="00131577" w:rsidRDefault="00131577" w:rsidP="00131577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131577">
        <w:rPr>
          <w:rFonts w:cs="Arial"/>
        </w:rPr>
        <w:t xml:space="preserve">2. </w:t>
      </w:r>
      <w:bookmarkStart w:id="1" w:name="_Hlk93655220"/>
      <w:r w:rsidRPr="00131577">
        <w:rPr>
          <w:rFonts w:cs="Arial"/>
        </w:rPr>
        <w:t>Признать утратившим силу постановление администрации Терновского муниципального района № 901 от 29 декабря 2025 года « О внесении изменений</w:t>
      </w:r>
      <w:r>
        <w:rPr>
          <w:rFonts w:cs="Arial"/>
        </w:rPr>
        <w:t xml:space="preserve"> </w:t>
      </w:r>
      <w:r w:rsidRPr="00131577">
        <w:rPr>
          <w:rFonts w:cs="Arial"/>
        </w:rPr>
        <w:t>в постановление администрации Терновского муниципального района № 373 от 01 декабря 2020 года «Об утверждении муниципальной программы Терновского муниципального района Воронежской</w:t>
      </w:r>
      <w:r>
        <w:rPr>
          <w:rFonts w:cs="Arial"/>
        </w:rPr>
        <w:t xml:space="preserve"> </w:t>
      </w:r>
      <w:r w:rsidRPr="00131577">
        <w:rPr>
          <w:rFonts w:cs="Arial"/>
        </w:rPr>
        <w:t>области «Развитие культуры и туризма Терновского муниципального района Воронежской области».</w:t>
      </w:r>
    </w:p>
    <w:bookmarkEnd w:id="1"/>
    <w:p w:rsidR="00131577" w:rsidRPr="00131577" w:rsidRDefault="00131577" w:rsidP="00131577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131577">
        <w:rPr>
          <w:rFonts w:cs="Arial"/>
        </w:rPr>
        <w:t>3. Опубликовать настоящее постановление в официальном периодическом издании «Терновский муниципальный вестник» и разместить на сайте администрации Терновского муниципального района.</w:t>
      </w:r>
    </w:p>
    <w:p w:rsidR="00131577" w:rsidRPr="00131577" w:rsidRDefault="00131577" w:rsidP="00131577">
      <w:pPr>
        <w:ind w:firstLine="709"/>
        <w:rPr>
          <w:rFonts w:cs="Arial"/>
        </w:rPr>
      </w:pPr>
      <w:r>
        <w:rPr>
          <w:rFonts w:cs="Arial"/>
        </w:rPr>
        <w:lastRenderedPageBreak/>
        <w:t xml:space="preserve"> </w:t>
      </w:r>
      <w:r w:rsidRPr="00131577">
        <w:rPr>
          <w:rFonts w:cs="Arial"/>
        </w:rPr>
        <w:t>4.</w:t>
      </w:r>
      <w:r>
        <w:rPr>
          <w:rFonts w:cs="Arial"/>
        </w:rPr>
        <w:t xml:space="preserve"> </w:t>
      </w:r>
      <w:r w:rsidRPr="00131577">
        <w:rPr>
          <w:rFonts w:cs="Arial"/>
        </w:rPr>
        <w:t>Настоящее постановление вступает в силу с даты обнародования.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5. Контроль исполнения настоящего постановления возложить на заместителя главы администрации Терновского</w:t>
      </w:r>
      <w:r>
        <w:rPr>
          <w:rFonts w:cs="Arial"/>
        </w:rPr>
        <w:t xml:space="preserve"> </w:t>
      </w:r>
      <w:r w:rsidRPr="00131577">
        <w:rPr>
          <w:rFonts w:cs="Arial"/>
        </w:rPr>
        <w:t>муниципального района Н.Н. Черикову</w:t>
      </w:r>
    </w:p>
    <w:p w:rsidR="00131577" w:rsidRPr="00131577" w:rsidRDefault="00131577" w:rsidP="00131577">
      <w:pPr>
        <w:ind w:firstLine="709"/>
        <w:rPr>
          <w:rFonts w:cs="Arial"/>
        </w:rPr>
      </w:pP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Глава</w:t>
      </w:r>
      <w:r>
        <w:rPr>
          <w:rFonts w:cs="Arial"/>
        </w:rPr>
        <w:t xml:space="preserve"> </w:t>
      </w:r>
      <w:r w:rsidRPr="00131577">
        <w:rPr>
          <w:rFonts w:cs="Arial"/>
        </w:rPr>
        <w:t xml:space="preserve">администрации 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Терновского муниципального района:</w:t>
      </w:r>
      <w:r>
        <w:rPr>
          <w:rFonts w:cs="Arial"/>
        </w:rPr>
        <w:t xml:space="preserve"> </w:t>
      </w:r>
      <w:r w:rsidRPr="00131577">
        <w:rPr>
          <w:rFonts w:cs="Arial"/>
        </w:rPr>
        <w:t>М.А. Брагин</w:t>
      </w:r>
    </w:p>
    <w:p w:rsidR="00131577" w:rsidRPr="00131577" w:rsidRDefault="00131577" w:rsidP="003D5F63">
      <w:pPr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131577">
        <w:rPr>
          <w:rFonts w:cs="Arial"/>
        </w:rPr>
        <w:br w:type="page"/>
      </w:r>
      <w:r w:rsidRPr="00131577">
        <w:rPr>
          <w:rFonts w:cs="Arial"/>
        </w:rPr>
        <w:lastRenderedPageBreak/>
        <w:t>Утверждена</w:t>
      </w:r>
    </w:p>
    <w:p w:rsidR="00131577" w:rsidRPr="00131577" w:rsidRDefault="00131577" w:rsidP="003D5F63">
      <w:pPr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131577">
        <w:rPr>
          <w:rFonts w:cs="Arial"/>
        </w:rPr>
        <w:t>постановлением администрации</w:t>
      </w:r>
    </w:p>
    <w:p w:rsidR="00131577" w:rsidRPr="00131577" w:rsidRDefault="00131577" w:rsidP="003D5F63">
      <w:pPr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131577">
        <w:rPr>
          <w:rFonts w:cs="Arial"/>
        </w:rPr>
        <w:t>Терновского муниципального района</w:t>
      </w:r>
    </w:p>
    <w:p w:rsidR="00131577" w:rsidRPr="00131577" w:rsidRDefault="00131577" w:rsidP="003D5F63">
      <w:pPr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131577">
        <w:rPr>
          <w:rFonts w:cs="Arial"/>
        </w:rPr>
        <w:t>от 12 февраля 2026 г. № 65</w:t>
      </w:r>
    </w:p>
    <w:p w:rsidR="00131577" w:rsidRPr="00131577" w:rsidRDefault="00131577" w:rsidP="003D5F63">
      <w:pPr>
        <w:autoSpaceDE w:val="0"/>
        <w:autoSpaceDN w:val="0"/>
        <w:adjustRightInd w:val="0"/>
        <w:ind w:firstLine="709"/>
        <w:jc w:val="right"/>
        <w:rPr>
          <w:rFonts w:cs="Arial"/>
        </w:rPr>
      </w:pP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3D5F63">
      <w:pPr>
        <w:autoSpaceDE w:val="0"/>
        <w:autoSpaceDN w:val="0"/>
        <w:adjustRightInd w:val="0"/>
        <w:ind w:firstLine="709"/>
        <w:jc w:val="center"/>
        <w:rPr>
          <w:rFonts w:cs="Arial"/>
          <w:bCs/>
        </w:rPr>
      </w:pPr>
      <w:r w:rsidRPr="00131577">
        <w:rPr>
          <w:rFonts w:cs="Arial"/>
          <w:bCs/>
        </w:rPr>
        <w:t>Муниципальная программа Терновского муниципального района</w:t>
      </w:r>
    </w:p>
    <w:p w:rsidR="00131577" w:rsidRPr="00131577" w:rsidRDefault="00131577" w:rsidP="003D5F63">
      <w:pPr>
        <w:autoSpaceDE w:val="0"/>
        <w:autoSpaceDN w:val="0"/>
        <w:adjustRightInd w:val="0"/>
        <w:ind w:firstLine="709"/>
        <w:jc w:val="center"/>
        <w:rPr>
          <w:rFonts w:cs="Arial"/>
          <w:bCs/>
        </w:rPr>
      </w:pPr>
      <w:r w:rsidRPr="00131577">
        <w:rPr>
          <w:rFonts w:cs="Arial"/>
          <w:bCs/>
        </w:rPr>
        <w:t>«Развитие культуры и туризма»</w:t>
      </w:r>
    </w:p>
    <w:p w:rsidR="00131577" w:rsidRPr="00131577" w:rsidRDefault="00131577" w:rsidP="003D5F63">
      <w:pPr>
        <w:widowControl w:val="0"/>
        <w:tabs>
          <w:tab w:val="left" w:pos="5730"/>
        </w:tabs>
        <w:autoSpaceDE w:val="0"/>
        <w:autoSpaceDN w:val="0"/>
        <w:adjustRightInd w:val="0"/>
        <w:ind w:firstLine="709"/>
        <w:jc w:val="center"/>
        <w:rPr>
          <w:rFonts w:cs="Arial"/>
          <w:lang w:eastAsia="en-US"/>
        </w:rPr>
      </w:pPr>
    </w:p>
    <w:p w:rsidR="00131577" w:rsidRPr="00131577" w:rsidRDefault="00131577" w:rsidP="003D5F63">
      <w:pPr>
        <w:ind w:firstLine="709"/>
        <w:jc w:val="center"/>
        <w:rPr>
          <w:rFonts w:cs="Arial"/>
          <w:lang w:eastAsia="en-US"/>
        </w:rPr>
      </w:pPr>
      <w:r w:rsidRPr="00131577">
        <w:rPr>
          <w:rFonts w:cs="Arial"/>
        </w:rPr>
        <w:t>ПАСПОРТ</w:t>
      </w:r>
    </w:p>
    <w:p w:rsidR="00131577" w:rsidRPr="00131577" w:rsidRDefault="00131577" w:rsidP="003D5F63">
      <w:pPr>
        <w:ind w:firstLine="709"/>
        <w:jc w:val="center"/>
        <w:rPr>
          <w:rFonts w:cs="Arial"/>
        </w:rPr>
      </w:pPr>
      <w:r w:rsidRPr="00131577">
        <w:rPr>
          <w:rFonts w:cs="Arial"/>
        </w:rPr>
        <w:t>муниципальной программы Терновского муниципального района</w:t>
      </w:r>
    </w:p>
    <w:p w:rsidR="00131577" w:rsidRPr="00131577" w:rsidRDefault="00131577" w:rsidP="003D5F63">
      <w:pPr>
        <w:ind w:firstLine="709"/>
        <w:jc w:val="center"/>
        <w:rPr>
          <w:rFonts w:cs="Arial"/>
        </w:rPr>
      </w:pPr>
      <w:r w:rsidRPr="00131577">
        <w:rPr>
          <w:rFonts w:cs="Arial"/>
        </w:rPr>
        <w:t>Воронежской области</w:t>
      </w:r>
    </w:p>
    <w:p w:rsidR="00131577" w:rsidRPr="00131577" w:rsidRDefault="00131577" w:rsidP="003D5F63">
      <w:pPr>
        <w:ind w:firstLine="709"/>
        <w:jc w:val="center"/>
        <w:rPr>
          <w:rFonts w:cs="Arial"/>
        </w:rPr>
      </w:pPr>
      <w:r w:rsidRPr="00131577">
        <w:rPr>
          <w:rFonts w:cs="Arial"/>
        </w:rPr>
        <w:t>«Развитие культуры и туризма Терновского муниципального района</w:t>
      </w:r>
    </w:p>
    <w:p w:rsidR="00131577" w:rsidRPr="00131577" w:rsidRDefault="00131577" w:rsidP="003D5F63">
      <w:pPr>
        <w:ind w:firstLine="709"/>
        <w:jc w:val="center"/>
        <w:rPr>
          <w:rFonts w:cs="Arial"/>
        </w:rPr>
      </w:pPr>
      <w:r w:rsidRPr="00131577">
        <w:rPr>
          <w:rFonts w:cs="Arial"/>
        </w:rPr>
        <w:t>Воронежской области» на 2021-2028 годы.</w:t>
      </w:r>
    </w:p>
    <w:p w:rsidR="00131577" w:rsidRPr="00131577" w:rsidRDefault="00131577" w:rsidP="00131577">
      <w:pPr>
        <w:ind w:firstLine="709"/>
        <w:rPr>
          <w:rFonts w:cs="Arial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97"/>
        <w:gridCol w:w="5142"/>
      </w:tblGrid>
      <w:tr w:rsidR="00131577" w:rsidRPr="00131577" w:rsidTr="003D5F63">
        <w:tc>
          <w:tcPr>
            <w:tcW w:w="4497" w:type="dxa"/>
            <w:shd w:val="clear" w:color="auto" w:fill="auto"/>
          </w:tcPr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Ответственный исполнитель</w:t>
            </w:r>
          </w:p>
        </w:tc>
        <w:tc>
          <w:tcPr>
            <w:tcW w:w="5142" w:type="dxa"/>
            <w:shd w:val="clear" w:color="auto" w:fill="auto"/>
          </w:tcPr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Администрация Терновского муниципального района</w:t>
            </w:r>
          </w:p>
        </w:tc>
      </w:tr>
      <w:tr w:rsidR="00131577" w:rsidRPr="00131577" w:rsidTr="003D5F63">
        <w:tc>
          <w:tcPr>
            <w:tcW w:w="4497" w:type="dxa"/>
            <w:shd w:val="clear" w:color="auto" w:fill="auto"/>
          </w:tcPr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Исполнитель муниципальной программы</w:t>
            </w:r>
          </w:p>
        </w:tc>
        <w:tc>
          <w:tcPr>
            <w:tcW w:w="5142" w:type="dxa"/>
            <w:shd w:val="clear" w:color="auto" w:fill="auto"/>
          </w:tcPr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Отдел по культуре администрации Терновского муниципального района</w:t>
            </w:r>
          </w:p>
        </w:tc>
      </w:tr>
      <w:tr w:rsidR="00131577" w:rsidRPr="00131577" w:rsidTr="003D5F63">
        <w:tc>
          <w:tcPr>
            <w:tcW w:w="4497" w:type="dxa"/>
            <w:shd w:val="clear" w:color="auto" w:fill="auto"/>
          </w:tcPr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Основные разработчики муниципальной программы</w:t>
            </w:r>
          </w:p>
        </w:tc>
        <w:tc>
          <w:tcPr>
            <w:tcW w:w="5142" w:type="dxa"/>
            <w:shd w:val="clear" w:color="auto" w:fill="auto"/>
          </w:tcPr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Отдел по культуре администрации Терновского муниципального района</w:t>
            </w:r>
          </w:p>
        </w:tc>
      </w:tr>
      <w:tr w:rsidR="00131577" w:rsidRPr="00131577" w:rsidTr="003D5F63">
        <w:tc>
          <w:tcPr>
            <w:tcW w:w="4497" w:type="dxa"/>
            <w:shd w:val="clear" w:color="auto" w:fill="auto"/>
          </w:tcPr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Подпрограммы муниципальной программы и основные мероприятия</w:t>
            </w:r>
          </w:p>
        </w:tc>
        <w:tc>
          <w:tcPr>
            <w:tcW w:w="5142" w:type="dxa"/>
            <w:shd w:val="clear" w:color="auto" w:fill="auto"/>
          </w:tcPr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Подпрограмма 1. «Развитие культурно – досуговых учреждений, библиотечного и музейного дела и сохранение исторического и культурного наследия Терновского муниципального района»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Основные мероприятия:</w:t>
            </w:r>
          </w:p>
          <w:p w:rsidR="00131577" w:rsidRPr="00131577" w:rsidRDefault="00131577" w:rsidP="003D5F63">
            <w:pPr>
              <w:numPr>
                <w:ilvl w:val="1"/>
                <w:numId w:val="23"/>
              </w:numPr>
              <w:ind w:left="0" w:firstLine="0"/>
              <w:contextualSpacing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Сохранение и развитие традиционной народной культуры и любительского самодеятельного творчества. Организация и проведение мероприятий, посвященных значимым событиям российской культуры.</w:t>
            </w:r>
          </w:p>
          <w:p w:rsidR="00131577" w:rsidRPr="00131577" w:rsidRDefault="00131577" w:rsidP="003D5F63">
            <w:pPr>
              <w:numPr>
                <w:ilvl w:val="1"/>
                <w:numId w:val="23"/>
              </w:numPr>
              <w:ind w:left="0" w:firstLine="0"/>
              <w:contextualSpacing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Развитие библиотечного дела.</w:t>
            </w:r>
          </w:p>
          <w:p w:rsidR="00131577" w:rsidRPr="00131577" w:rsidRDefault="00131577" w:rsidP="003D5F63">
            <w:pPr>
              <w:numPr>
                <w:ilvl w:val="1"/>
                <w:numId w:val="23"/>
              </w:numPr>
              <w:ind w:left="0" w:firstLine="0"/>
              <w:contextualSpacing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Финансовое обеспечение деятельности муниципальных казенных учреждений культуры.</w:t>
            </w:r>
          </w:p>
          <w:p w:rsidR="00131577" w:rsidRPr="00131577" w:rsidRDefault="00131577" w:rsidP="003D5F63">
            <w:pPr>
              <w:numPr>
                <w:ilvl w:val="1"/>
                <w:numId w:val="23"/>
              </w:numPr>
              <w:ind w:left="0" w:firstLine="0"/>
              <w:contextualSpacing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Софинансирование мероприятий Государственной программы Воронежской области «Доступная среда».</w:t>
            </w:r>
          </w:p>
          <w:p w:rsidR="00131577" w:rsidRPr="00131577" w:rsidRDefault="00131577" w:rsidP="003D5F63">
            <w:pPr>
              <w:numPr>
                <w:ilvl w:val="1"/>
                <w:numId w:val="23"/>
              </w:numPr>
              <w:ind w:left="0" w:firstLine="0"/>
              <w:contextualSpacing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Содействие сохранению учреждений культуры (капитальный ремонт).</w:t>
            </w:r>
          </w:p>
          <w:p w:rsidR="00131577" w:rsidRPr="00131577" w:rsidRDefault="00131577" w:rsidP="003D5F63">
            <w:pPr>
              <w:numPr>
                <w:ilvl w:val="1"/>
                <w:numId w:val="23"/>
              </w:numPr>
              <w:ind w:left="0" w:firstLine="0"/>
              <w:contextualSpacing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Модернизация материально-технической базы учреждений культуры (приобретение оборудования).</w:t>
            </w:r>
          </w:p>
          <w:p w:rsidR="00131577" w:rsidRPr="00131577" w:rsidRDefault="00131577" w:rsidP="003D5F63">
            <w:pPr>
              <w:numPr>
                <w:ilvl w:val="1"/>
                <w:numId w:val="23"/>
              </w:numPr>
              <w:ind w:left="0" w:firstLine="0"/>
              <w:contextualSpacing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Развитие музейного дела.</w:t>
            </w:r>
          </w:p>
          <w:p w:rsidR="00131577" w:rsidRPr="00131577" w:rsidRDefault="00131577" w:rsidP="003D5F63">
            <w:pPr>
              <w:numPr>
                <w:ilvl w:val="1"/>
                <w:numId w:val="23"/>
              </w:numPr>
              <w:ind w:left="0" w:firstLine="0"/>
              <w:contextualSpacing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Федеральный проект «Культурная среда».</w:t>
            </w:r>
          </w:p>
          <w:p w:rsidR="00131577" w:rsidRPr="00131577" w:rsidRDefault="00131577" w:rsidP="003D5F63">
            <w:pPr>
              <w:numPr>
                <w:ilvl w:val="1"/>
                <w:numId w:val="23"/>
              </w:numPr>
              <w:ind w:left="0" w:firstLine="0"/>
              <w:contextualSpacing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Федеральный проект «Творческие люди»</w:t>
            </w:r>
          </w:p>
          <w:p w:rsidR="00131577" w:rsidRPr="00131577" w:rsidRDefault="00131577" w:rsidP="003D5F63">
            <w:pPr>
              <w:numPr>
                <w:ilvl w:val="1"/>
                <w:numId w:val="23"/>
              </w:numPr>
              <w:ind w:left="0" w:firstLine="0"/>
              <w:contextualSpacing/>
              <w:rPr>
                <w:rFonts w:eastAsia="Calibri" w:cs="Arial"/>
              </w:rPr>
            </w:pPr>
            <w:bookmarkStart w:id="2" w:name="_Hlk146894257"/>
            <w:r w:rsidRPr="00131577">
              <w:rPr>
                <w:rFonts w:eastAsia="Calibri" w:cs="Arial"/>
              </w:rPr>
              <w:lastRenderedPageBreak/>
              <w:t>Финансирование мероприятий по организации сохранения и популяризации объектов культурного наследия.</w:t>
            </w:r>
          </w:p>
          <w:p w:rsidR="00131577" w:rsidRPr="00131577" w:rsidRDefault="00131577" w:rsidP="003D5F63">
            <w:pPr>
              <w:numPr>
                <w:ilvl w:val="1"/>
                <w:numId w:val="23"/>
              </w:numPr>
              <w:ind w:left="0" w:firstLine="0"/>
              <w:contextualSpacing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Федеральный проект « Развитие искусства и творчества».</w:t>
            </w:r>
          </w:p>
          <w:bookmarkEnd w:id="2"/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Подпрограмма 2. «Сохранение и развитие дополнительного образования в сфере культуры Терновского муниципального района».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Основные мероприятия: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2.1. Содействие сохранению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 xml:space="preserve">дополнительного образования в 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 xml:space="preserve">сфере культуры Терновского 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муниципального района.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 xml:space="preserve">2.2. Федеральный проект «Культурная 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среда».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Подпрограмма 3. «Обеспечение реализации муниципальной программы».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Основное мероприятие: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 xml:space="preserve"> 3.1 Финансовое обеспечение деятельности органов исполнительной власти Терновского муниципального района.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3.2. Финансовое обеспечение выполнения других расходных обязательств</w:t>
            </w:r>
          </w:p>
        </w:tc>
      </w:tr>
      <w:tr w:rsidR="00131577" w:rsidRPr="00131577" w:rsidTr="003D5F63">
        <w:tc>
          <w:tcPr>
            <w:tcW w:w="4497" w:type="dxa"/>
            <w:shd w:val="clear" w:color="auto" w:fill="auto"/>
          </w:tcPr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lastRenderedPageBreak/>
              <w:t>Подпрограммы муниципальной программы и основные мероприятия муниципальной программы, не включенные в подпрограммы, в рамках которых реализуются мероприятия, входящие в состав проектов (программ) по основным направлениям стратегического развития РФ</w:t>
            </w:r>
          </w:p>
        </w:tc>
        <w:tc>
          <w:tcPr>
            <w:tcW w:w="5142" w:type="dxa"/>
            <w:shd w:val="clear" w:color="auto" w:fill="auto"/>
          </w:tcPr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Национальный проект Российской Федерации «Культура», Федеральный проект «Культурная среда», «Творческие люди», «Цифровая культура», Федеральный проект « Развитие искусства и творчества», Национальный проект Российской Федерации «Семья».</w:t>
            </w:r>
          </w:p>
        </w:tc>
      </w:tr>
      <w:tr w:rsidR="00131577" w:rsidRPr="00131577" w:rsidTr="003D5F63">
        <w:tc>
          <w:tcPr>
            <w:tcW w:w="4497" w:type="dxa"/>
            <w:shd w:val="clear" w:color="auto" w:fill="auto"/>
          </w:tcPr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Цель муниципальной программы</w:t>
            </w:r>
          </w:p>
        </w:tc>
        <w:tc>
          <w:tcPr>
            <w:tcW w:w="5142" w:type="dxa"/>
            <w:shd w:val="clear" w:color="auto" w:fill="auto"/>
          </w:tcPr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Сохранение единого культурного пространства. Формирование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многообразной и полноценной культурной жизни населения Терновского муниципального района.</w:t>
            </w:r>
          </w:p>
        </w:tc>
      </w:tr>
      <w:tr w:rsidR="00131577" w:rsidRPr="00131577" w:rsidTr="003D5F63">
        <w:tc>
          <w:tcPr>
            <w:tcW w:w="4497" w:type="dxa"/>
            <w:shd w:val="clear" w:color="auto" w:fill="auto"/>
          </w:tcPr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Задачи муниципальной программы</w:t>
            </w:r>
          </w:p>
        </w:tc>
        <w:tc>
          <w:tcPr>
            <w:tcW w:w="5142" w:type="dxa"/>
            <w:shd w:val="clear" w:color="auto" w:fill="auto"/>
          </w:tcPr>
          <w:p w:rsidR="00131577" w:rsidRPr="00131577" w:rsidRDefault="00131577" w:rsidP="003D5F63">
            <w:pPr>
              <w:numPr>
                <w:ilvl w:val="0"/>
                <w:numId w:val="24"/>
              </w:numPr>
              <w:ind w:left="0" w:firstLine="0"/>
              <w:contextualSpacing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Сохранение культурного и исторического наследия, обеспечение доступа граждан к культурным ценностям и участию в культурной жизни Терновского муниципального района.</w:t>
            </w:r>
          </w:p>
          <w:p w:rsidR="00131577" w:rsidRPr="00131577" w:rsidRDefault="00131577" w:rsidP="003D5F63">
            <w:pPr>
              <w:numPr>
                <w:ilvl w:val="0"/>
                <w:numId w:val="24"/>
              </w:numPr>
              <w:ind w:left="0" w:firstLine="0"/>
              <w:contextualSpacing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Развитие:</w:t>
            </w:r>
          </w:p>
          <w:p w:rsidR="00131577" w:rsidRPr="00131577" w:rsidRDefault="00131577" w:rsidP="003D5F63">
            <w:pPr>
              <w:ind w:firstLine="0"/>
              <w:contextualSpacing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 сети учреждений культурно – досуговой сферы;</w:t>
            </w:r>
          </w:p>
          <w:p w:rsidR="00131577" w:rsidRPr="00131577" w:rsidRDefault="00131577" w:rsidP="003D5F63">
            <w:pPr>
              <w:ind w:firstLine="0"/>
              <w:contextualSpacing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 дополнительного образования детей;</w:t>
            </w:r>
          </w:p>
          <w:p w:rsidR="00131577" w:rsidRPr="00131577" w:rsidRDefault="00131577" w:rsidP="003D5F63">
            <w:pPr>
              <w:ind w:firstLine="0"/>
              <w:contextualSpacing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 библиотечного дела;</w:t>
            </w:r>
          </w:p>
          <w:p w:rsidR="00131577" w:rsidRPr="00131577" w:rsidRDefault="00131577" w:rsidP="003D5F63">
            <w:pPr>
              <w:ind w:firstLine="0"/>
              <w:contextualSpacing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 музейного дела;</w:t>
            </w:r>
          </w:p>
          <w:p w:rsidR="00131577" w:rsidRPr="00131577" w:rsidRDefault="00131577" w:rsidP="003D5F63">
            <w:pPr>
              <w:ind w:firstLine="0"/>
              <w:contextualSpacing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lastRenderedPageBreak/>
              <w:t>- организация районных фестивалей, конкурсов и выставок;</w:t>
            </w:r>
          </w:p>
          <w:p w:rsidR="00131577" w:rsidRPr="00131577" w:rsidRDefault="00131577" w:rsidP="003D5F63">
            <w:pPr>
              <w:ind w:firstLine="0"/>
              <w:contextualSpacing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 поддержка коллективов народного творчества и молодых дарований;</w:t>
            </w:r>
          </w:p>
          <w:p w:rsidR="00131577" w:rsidRPr="00131577" w:rsidRDefault="00131577" w:rsidP="003D5F63">
            <w:pPr>
              <w:ind w:firstLine="0"/>
              <w:contextualSpacing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 патриотическое воспитание граждан;</w:t>
            </w:r>
          </w:p>
          <w:p w:rsidR="00131577" w:rsidRPr="00131577" w:rsidRDefault="00131577" w:rsidP="003D5F63">
            <w:pPr>
              <w:ind w:firstLine="0"/>
              <w:contextualSpacing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 развитие и укрепление материально – технической базы учреждений культуры;</w:t>
            </w:r>
          </w:p>
          <w:p w:rsidR="00131577" w:rsidRPr="00131577" w:rsidRDefault="00131577" w:rsidP="003D5F63">
            <w:pPr>
              <w:ind w:firstLine="0"/>
              <w:contextualSpacing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 развитие информационных услуг, предоставляемых населению;</w:t>
            </w:r>
          </w:p>
          <w:p w:rsidR="00131577" w:rsidRPr="00131577" w:rsidRDefault="00131577" w:rsidP="003D5F63">
            <w:pPr>
              <w:ind w:firstLine="0"/>
              <w:contextualSpacing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 обеспечение подготовки и повышения квалифицированных кадров для учреждений культуры;</w:t>
            </w:r>
          </w:p>
          <w:p w:rsidR="00131577" w:rsidRPr="00131577" w:rsidRDefault="00131577" w:rsidP="003D5F63">
            <w:pPr>
              <w:ind w:firstLine="0"/>
              <w:contextualSpacing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 внедрение инновационных форм работы и модернизация сферы культуры.</w:t>
            </w:r>
          </w:p>
          <w:p w:rsidR="00131577" w:rsidRPr="00131577" w:rsidRDefault="00131577" w:rsidP="003D5F63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3. Совершенствование правового, организационного, экономического механизмов функционирования в сфере культуры и искусства;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 формирование и продвижение позитивного инвестиционного имиджа культуры Терновского муниципального района.</w:t>
            </w:r>
          </w:p>
        </w:tc>
      </w:tr>
      <w:tr w:rsidR="00131577" w:rsidRPr="00131577" w:rsidTr="003D5F63">
        <w:tc>
          <w:tcPr>
            <w:tcW w:w="4497" w:type="dxa"/>
            <w:shd w:val="clear" w:color="auto" w:fill="auto"/>
          </w:tcPr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lastRenderedPageBreak/>
              <w:t>Целевые индикаторы и показатели муниципальной программы</w:t>
            </w:r>
          </w:p>
        </w:tc>
        <w:tc>
          <w:tcPr>
            <w:tcW w:w="5142" w:type="dxa"/>
            <w:shd w:val="clear" w:color="auto" w:fill="auto"/>
          </w:tcPr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 увеличение численности участников культурно – досуговых мероприятий;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 увеличение доли публичных библиотек, подключенных к сети Интернет;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 число пользователей библиотек;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 число посещений библиотек;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 число посещений музея;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 увеличение количества библиографических записей в электронном каталоге библиотек Воронежской области;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 повышение уровня удовлетворенности граждан Терновского муниципального района качеством предоставления муниципальных услуг в сфере культуры;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 увеличение доли детей, привлекаемых к участию в творческих мероприятиях, в общем числе детей;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 процент охвата детей образовательными услугами детской школы искусств;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 увеличение числа работников, прошедших профессиональную подготовку или повышение квалификации;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 расходы консолидированного бюджета муниципального района на культуру в расчете на одного жителя;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 доля населения, охваченного мероприятиями в сфере культуры, от общей численности населения района;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lastRenderedPageBreak/>
              <w:t>- удельный вес учреждений культуры, оснащенных современным оборудованием.</w:t>
            </w:r>
          </w:p>
          <w:p w:rsidR="00131577" w:rsidRPr="00131577" w:rsidRDefault="00131577" w:rsidP="003D5F63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 исполнение расходных обязательств районного бюджета.</w:t>
            </w:r>
          </w:p>
          <w:p w:rsidR="00131577" w:rsidRPr="00131577" w:rsidRDefault="00131577" w:rsidP="003D5F63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 соблюдение установленных законодательством требований о составе отчетности.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</w:p>
        </w:tc>
      </w:tr>
      <w:tr w:rsidR="00131577" w:rsidRPr="00131577" w:rsidTr="003D5F63">
        <w:tc>
          <w:tcPr>
            <w:tcW w:w="4497" w:type="dxa"/>
            <w:shd w:val="clear" w:color="auto" w:fill="auto"/>
          </w:tcPr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5142" w:type="dxa"/>
            <w:shd w:val="clear" w:color="auto" w:fill="auto"/>
          </w:tcPr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2021 – 2028 годы</w:t>
            </w:r>
          </w:p>
        </w:tc>
      </w:tr>
      <w:tr w:rsidR="00131577" w:rsidRPr="00131577" w:rsidTr="003D5F63">
        <w:tc>
          <w:tcPr>
            <w:tcW w:w="4497" w:type="dxa"/>
            <w:shd w:val="clear" w:color="auto" w:fill="auto"/>
          </w:tcPr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Объемы и источники финансирования муниципальной программы (в действующих ценах каждого года реализации муниципальной программы)</w:t>
            </w:r>
          </w:p>
        </w:tc>
        <w:tc>
          <w:tcPr>
            <w:tcW w:w="5142" w:type="dxa"/>
            <w:shd w:val="clear" w:color="auto" w:fill="auto"/>
          </w:tcPr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Всего за годы реализации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-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780140,52 тыс. руб.</w:t>
            </w:r>
            <w:r>
              <w:rPr>
                <w:rFonts w:eastAsia="Calibri" w:cs="Arial"/>
              </w:rPr>
              <w:t xml:space="preserve"> 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 xml:space="preserve"> 2021 г.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-87001,10 тыс. руб.;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2022 г.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-81138,93 тыс. руб.;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2023 г. – 97728,95 тыс. руб.;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2024 г. -83287,80 тыс. руб.;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2025 г. -94812,04 тыс. руб.;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2026 г. -144470,50 тыс. руб.;</w:t>
            </w:r>
            <w:r>
              <w:rPr>
                <w:rFonts w:eastAsia="Calibri" w:cs="Arial"/>
              </w:rPr>
              <w:t xml:space="preserve"> 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2027 г. – 95542,90 тыс. руб.;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2028 г. – 96098,30 тыс. руб.;</w:t>
            </w:r>
            <w:r>
              <w:rPr>
                <w:rFonts w:eastAsia="Calibri" w:cs="Arial"/>
              </w:rPr>
              <w:t xml:space="preserve"> 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 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 xml:space="preserve"> В том числе из федерального бюджета -14647,40 тыс. руб.: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2021 г.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-2499,00 тыс. руб.;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2022 г.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-3029,57 тыс. руб.;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2023 г. -5062,97 руб.;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2024 г. – 1206,72 тыс. руб.;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2025 г. -155,94 тыс. руб.;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 xml:space="preserve">2026 г. -115,70 тыс. руб.; 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2027 г. – 1254,20 тыс. руб.;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2028 г. – 1263,30 тыс. руб.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В том числе из областного бюджета -122665,14 тыс. руб.: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2021 г.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-31961,90 тыс. руб.;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2022 г.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-16153,55 тыс. руб.;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2023 г. -22260,05 тыс. руб.;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2024 г. -5289,76 тыс. руб.;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2025 г. -1657,69 тыс. руб.;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2026 г. -45323,00 тыс. руб.;</w:t>
            </w:r>
            <w:r>
              <w:rPr>
                <w:rFonts w:eastAsia="Calibri" w:cs="Arial"/>
              </w:rPr>
              <w:t xml:space="preserve"> 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2027 г. – 9,10 тыс. руб.;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2028 г. – 10,10 тыс. руб.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В том числе из муниципального бюджета -642827,98 тыс. руб.</w:t>
            </w:r>
            <w:r>
              <w:rPr>
                <w:rFonts w:eastAsia="Calibri" w:cs="Arial"/>
              </w:rPr>
              <w:t xml:space="preserve"> 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2021 г.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-52540,20 тыс. руб.;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2022 г.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-61955,81 тыс. руб.;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2023 г. -70405,93 тыс. руб.;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2024 г. -76791,33 тыс. руб.;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2025 г. -92998,42 тыс. руб.;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2026 г. -99031,80 тыс. руб.;</w:t>
            </w:r>
            <w:r>
              <w:rPr>
                <w:rFonts w:eastAsia="Calibri" w:cs="Arial"/>
              </w:rPr>
              <w:t xml:space="preserve"> 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2027 г. – 94279,60 тыс. руб.;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2028 г. – 94824,90 тыс. руб.</w:t>
            </w:r>
          </w:p>
        </w:tc>
      </w:tr>
      <w:tr w:rsidR="00131577" w:rsidRPr="00131577" w:rsidTr="003D5F63">
        <w:tc>
          <w:tcPr>
            <w:tcW w:w="4497" w:type="dxa"/>
            <w:shd w:val="clear" w:color="auto" w:fill="auto"/>
          </w:tcPr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5142" w:type="dxa"/>
            <w:shd w:val="clear" w:color="auto" w:fill="auto"/>
          </w:tcPr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 сохранение единого культурного пространства;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 расширение спектра услуг в сфере культуры, оказываемые населению;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 xml:space="preserve">- сохранение культурного наследия и </w:t>
            </w:r>
            <w:r w:rsidRPr="00131577">
              <w:rPr>
                <w:rFonts w:eastAsia="Calibri" w:cs="Arial"/>
              </w:rPr>
              <w:lastRenderedPageBreak/>
              <w:t>развитие творческого потенциала;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 повышение качества проводимых мероприятий за счет повышения уровня материально-технической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обеспеченности учреждений культуры Терновского муниципального района;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 организация досуга населения, формирование правильной ценностной ориентации подрастающего поколения;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увеличение уровня социального обеспечения работников культуры;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 улучшение качества работы за счет увеличения числа работников, прошедших профессиональную переподготовку или повышение квалификации;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 повышение удовлетворенности населения качеством услуг в сфере культуры;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рост доли населения, охваченного мероприятиями в сфере культуры.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</w:rPr>
            </w:pPr>
            <w:r w:rsidRPr="00131577">
              <w:rPr>
                <w:rFonts w:eastAsia="Calibri" w:cs="Arial"/>
              </w:rPr>
              <w:t>-повышение объема и качества муниципальных</w:t>
            </w:r>
            <w:r>
              <w:rPr>
                <w:rFonts w:eastAsia="Calibri" w:cs="Arial"/>
              </w:rPr>
              <w:t xml:space="preserve"> </w:t>
            </w:r>
            <w:r w:rsidRPr="00131577">
              <w:rPr>
                <w:rFonts w:eastAsia="Calibri" w:cs="Arial"/>
              </w:rPr>
              <w:t>услуг (работ) в сфере культуры и формирование положительного имиджа сферы культуры, оптимизация расходов и экономия бюджетных средств.</w:t>
            </w:r>
          </w:p>
        </w:tc>
      </w:tr>
    </w:tbl>
    <w:p w:rsidR="00131577" w:rsidRPr="00131577" w:rsidRDefault="00131577" w:rsidP="00131577">
      <w:pPr>
        <w:ind w:firstLine="709"/>
        <w:rPr>
          <w:rFonts w:cs="Arial"/>
        </w:rPr>
      </w:pPr>
    </w:p>
    <w:p w:rsidR="00131577" w:rsidRPr="00131577" w:rsidRDefault="00131577" w:rsidP="00131577">
      <w:pPr>
        <w:ind w:firstLine="709"/>
        <w:rPr>
          <w:rFonts w:cs="Arial"/>
          <w:bCs/>
        </w:rPr>
      </w:pPr>
      <w:r w:rsidRPr="00131577">
        <w:rPr>
          <w:rFonts w:cs="Arial"/>
          <w:bCs/>
        </w:rPr>
        <w:t xml:space="preserve">Раздел </w:t>
      </w:r>
      <w:r w:rsidRPr="00131577">
        <w:rPr>
          <w:rFonts w:cs="Arial"/>
          <w:bCs/>
          <w:lang w:val="en-US"/>
        </w:rPr>
        <w:t>I</w:t>
      </w:r>
      <w:r w:rsidRPr="00131577">
        <w:rPr>
          <w:rFonts w:cs="Arial"/>
          <w:bCs/>
        </w:rPr>
        <w:t>.</w:t>
      </w:r>
    </w:p>
    <w:p w:rsidR="00131577" w:rsidRPr="00131577" w:rsidRDefault="00131577" w:rsidP="00131577">
      <w:pPr>
        <w:ind w:firstLine="709"/>
        <w:rPr>
          <w:rFonts w:cs="Arial"/>
          <w:bCs/>
        </w:rPr>
      </w:pPr>
      <w:r w:rsidRPr="00131577">
        <w:rPr>
          <w:rFonts w:cs="Arial"/>
          <w:bCs/>
        </w:rPr>
        <w:t>Общая характеристика сферы реализации муниципальной  программы.</w:t>
      </w:r>
    </w:p>
    <w:p w:rsidR="00131577" w:rsidRPr="00131577" w:rsidRDefault="00131577" w:rsidP="00131577">
      <w:pPr>
        <w:ind w:firstLine="709"/>
        <w:rPr>
          <w:rFonts w:cs="Arial"/>
          <w:bCs/>
        </w:rPr>
      </w:pP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В Основах государственной культурной политики культура возведена в ранг национальных приоритетов и признана важнейшим фактором роста качества жизни и гармонизации общественных отношений, гарантом сохранения единого культурного пространства.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В современном обществе культура играет основополагающую роль в развитии и самореализации личности, гуманизации общества и сохранении национальной самобытности народов, утверждении их достоинства, приобщении граждан к созданию и сохранению культурных ценностей.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  <w:bCs/>
        </w:rPr>
      </w:pPr>
      <w:r w:rsidRPr="00131577">
        <w:rPr>
          <w:rFonts w:cs="Arial"/>
        </w:rPr>
        <w:t>На фоне неизбежных противоречий общественной жизни в период ее трансформации необходимо укреплять сеть существующих учреждений культуры и образования в сфере культуры, поскольку именно они обеспечивают историческую преемственность поколений, сохранение, распространение и развитие национальной культуры и духовно-нравственных ценностей, в конечном счете определяя лицо того общества, в котором предстоит жить человечеству. Реализация данной программы осуществляется в</w:t>
      </w:r>
      <w:r>
        <w:rPr>
          <w:rFonts w:cs="Arial"/>
        </w:rPr>
        <w:t xml:space="preserve"> </w:t>
      </w:r>
      <w:r w:rsidRPr="00131577">
        <w:rPr>
          <w:rFonts w:cs="Arial"/>
        </w:rPr>
        <w:t>сфере</w:t>
      </w:r>
      <w:r>
        <w:rPr>
          <w:rFonts w:cs="Arial"/>
        </w:rPr>
        <w:t xml:space="preserve"> </w:t>
      </w:r>
      <w:r w:rsidRPr="00131577">
        <w:rPr>
          <w:rFonts w:cs="Arial"/>
        </w:rPr>
        <w:t>«Культура» Терновского муниципального района Воронежской области. В настоящее время в Терновском муниципальном</w:t>
      </w:r>
      <w:r>
        <w:rPr>
          <w:rFonts w:cs="Arial"/>
        </w:rPr>
        <w:t xml:space="preserve"> </w:t>
      </w:r>
      <w:r w:rsidRPr="00131577">
        <w:rPr>
          <w:rFonts w:cs="Arial"/>
        </w:rPr>
        <w:t>районе функционирует 30 учреждений культуры, которые обеспечивают развитие традиционной народной культуры, клубного, библиотечного и музейного дела, дополнительного</w:t>
      </w:r>
      <w:r>
        <w:rPr>
          <w:rFonts w:cs="Arial"/>
        </w:rPr>
        <w:t xml:space="preserve"> </w:t>
      </w:r>
      <w:r w:rsidRPr="00131577">
        <w:rPr>
          <w:rFonts w:cs="Arial"/>
        </w:rPr>
        <w:t>образования</w:t>
      </w:r>
      <w:r>
        <w:rPr>
          <w:rFonts w:cs="Arial"/>
        </w:rPr>
        <w:t xml:space="preserve"> </w:t>
      </w:r>
      <w:r w:rsidRPr="00131577">
        <w:rPr>
          <w:rFonts w:cs="Arial"/>
        </w:rPr>
        <w:t xml:space="preserve">детей в сфере культуры, в том числе: 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  <w:bCs/>
        </w:rPr>
        <w:lastRenderedPageBreak/>
        <w:t xml:space="preserve">- </w:t>
      </w:r>
      <w:r w:rsidRPr="00131577">
        <w:rPr>
          <w:rFonts w:cs="Arial"/>
        </w:rPr>
        <w:t>централизованная клубная система – 17, из них: районные – 1 (МКУК «ТМЦОДН»), сельские</w:t>
      </w:r>
      <w:r>
        <w:rPr>
          <w:rFonts w:cs="Arial"/>
        </w:rPr>
        <w:t xml:space="preserve"> </w:t>
      </w:r>
      <w:r w:rsidRPr="00131577">
        <w:rPr>
          <w:rFonts w:cs="Arial"/>
        </w:rPr>
        <w:t>(структурные подразделения) – 15</w:t>
      </w:r>
      <w:r w:rsidRPr="00131577">
        <w:rPr>
          <w:rFonts w:cs="Arial"/>
          <w:bCs/>
        </w:rPr>
        <w:t xml:space="preserve"> (</w:t>
      </w:r>
      <w:r w:rsidRPr="00131577">
        <w:rPr>
          <w:rFonts w:cs="Arial"/>
        </w:rPr>
        <w:t>14 СДК, 1 СК), районный краеведческий музей (структурное подразделение) – 1;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  <w:bCs/>
        </w:rPr>
      </w:pPr>
      <w:r w:rsidRPr="00131577">
        <w:rPr>
          <w:rFonts w:cs="Arial"/>
          <w:bCs/>
        </w:rPr>
        <w:t xml:space="preserve">- централизованная </w:t>
      </w:r>
      <w:r w:rsidRPr="00131577">
        <w:rPr>
          <w:rFonts w:cs="Arial"/>
        </w:rPr>
        <w:t>библиотечная система – (МКУК «Терновская межпоселенческая библиотека» - 1, сельские библиотеки (структурные подразделения) – 11);</w:t>
      </w:r>
    </w:p>
    <w:p w:rsidR="00131577" w:rsidRPr="00131577" w:rsidRDefault="00131577" w:rsidP="00131577">
      <w:pPr>
        <w:tabs>
          <w:tab w:val="num" w:pos="0"/>
        </w:tabs>
        <w:ind w:firstLine="709"/>
        <w:rPr>
          <w:rFonts w:cs="Arial"/>
        </w:rPr>
      </w:pPr>
      <w:r w:rsidRPr="00131577">
        <w:rPr>
          <w:rFonts w:cs="Arial"/>
          <w:bCs/>
        </w:rPr>
        <w:t>-</w:t>
      </w:r>
      <w:r w:rsidRPr="00131577">
        <w:rPr>
          <w:rFonts w:cs="Arial"/>
        </w:rPr>
        <w:t>МКУДО «Терновская детская школа искусств» – 1;</w:t>
      </w:r>
    </w:p>
    <w:p w:rsidR="00131577" w:rsidRPr="00131577" w:rsidRDefault="00131577" w:rsidP="00131577">
      <w:pPr>
        <w:tabs>
          <w:tab w:val="num" w:pos="0"/>
        </w:tabs>
        <w:ind w:firstLine="709"/>
        <w:rPr>
          <w:rFonts w:cs="Arial"/>
        </w:rPr>
      </w:pPr>
      <w:r w:rsidRPr="00131577">
        <w:rPr>
          <w:rFonts w:cs="Arial"/>
          <w:bCs/>
        </w:rPr>
        <w:t>-</w:t>
      </w:r>
      <w:r w:rsidRPr="00131577">
        <w:rPr>
          <w:rFonts w:cs="Arial"/>
        </w:rPr>
        <w:t>3 самодеятельных коллектива, имеющих почётное звание «народный».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На развитие культуры в районе влияет недостаточность бюджетного финансирования. По-прежнему многие учреждения культуры имеют слабую материально-техническую базу, из-за чего отстают в освоении новых технологий, здания требуют ремонта. Эти факторы, а также социальные цели деятельности и недостаточный уровень благосостояния населения ограничивают их возможности в увеличении собственных доходов.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Тесная взаимосвязь процессов, происходящих в сфере культуры с процессами, происходящими в обществе, делает необходимым условием дальнейшего развития отрасли использование программно-целевого метода. Мероприятия Программы направлены на совершенствование условий для реализации конституционного права населения района на участие в культурной жизни, развитие творческих способностей, обеспечение доступа к культурным ценностям, сохранение и поддержание преемственности культурных традиций, повышение значения культуры в жизни общества. Требуется переход к</w:t>
      </w:r>
      <w:r>
        <w:rPr>
          <w:rFonts w:cs="Arial"/>
        </w:rPr>
        <w:t xml:space="preserve"> </w:t>
      </w:r>
      <w:r w:rsidRPr="00131577">
        <w:rPr>
          <w:rFonts w:cs="Arial"/>
        </w:rPr>
        <w:t>новому уровню функционирования отрасли культуры, включая клубное, библиотечное, музейное</w:t>
      </w:r>
      <w:r>
        <w:rPr>
          <w:rFonts w:cs="Arial"/>
        </w:rPr>
        <w:t xml:space="preserve"> </w:t>
      </w:r>
      <w:r w:rsidRPr="00131577">
        <w:rPr>
          <w:rFonts w:cs="Arial"/>
        </w:rPr>
        <w:t>развитие традиционной народной</w:t>
      </w:r>
      <w:r>
        <w:rPr>
          <w:rFonts w:cs="Arial"/>
        </w:rPr>
        <w:t xml:space="preserve"> </w:t>
      </w:r>
      <w:r w:rsidRPr="00131577">
        <w:rPr>
          <w:rFonts w:cs="Arial"/>
        </w:rPr>
        <w:t>культуры и самодеятельного творчества,</w:t>
      </w:r>
      <w:r>
        <w:rPr>
          <w:rFonts w:cs="Arial"/>
        </w:rPr>
        <w:t xml:space="preserve"> </w:t>
      </w:r>
      <w:r w:rsidRPr="00131577">
        <w:rPr>
          <w:rFonts w:cs="Arial"/>
        </w:rPr>
        <w:t xml:space="preserve">дополнительного образования. Программа «Развитие культуры и туризма Терновского муниципального района Воронежской области» на 2021-2027 годы(далее Программа) разработана с учетом задач, установленных в соответствии с Концепцией долгосрочного социально-экономического развития РФ на период до 2027 г., </w:t>
      </w:r>
      <w:r w:rsidRPr="00131577">
        <w:rPr>
          <w:rFonts w:cs="Arial"/>
          <w:spacing w:val="2"/>
          <w:shd w:val="clear" w:color="auto" w:fill="FFFFFF"/>
        </w:rPr>
        <w:t xml:space="preserve">во исполнение  </w:t>
      </w:r>
      <w:hyperlink r:id="rId9" w:history="1">
        <w:r w:rsidRPr="00131577">
          <w:rPr>
            <w:rFonts w:cs="Arial"/>
            <w:spacing w:val="2"/>
            <w:shd w:val="clear" w:color="auto" w:fill="FFFFFF"/>
          </w:rPr>
          <w:t>Основ государственной культурной политики</w:t>
        </w:r>
      </w:hyperlink>
      <w:r w:rsidRPr="00131577">
        <w:rPr>
          <w:rFonts w:cs="Arial"/>
          <w:spacing w:val="2"/>
          <w:shd w:val="clear" w:color="auto" w:fill="FFFFFF"/>
        </w:rPr>
        <w:t>, утвержденных </w:t>
      </w:r>
      <w:hyperlink r:id="rId10" w:history="1">
        <w:r w:rsidRPr="00131577">
          <w:rPr>
            <w:rFonts w:cs="Arial"/>
            <w:spacing w:val="2"/>
            <w:shd w:val="clear" w:color="auto" w:fill="FFFFFF"/>
          </w:rPr>
          <w:t>Указом Президента Российской Федерации от 24 декабря 2014 года N 808 "Об утверждении Основ государственной культурной политики"</w:t>
        </w:r>
      </w:hyperlink>
      <w:r w:rsidRPr="00131577">
        <w:rPr>
          <w:rFonts w:cs="Arial"/>
        </w:rPr>
        <w:t xml:space="preserve">Стратегией государственной культурной политики на период до 2030 года, утвержденной </w:t>
      </w:r>
      <w:hyperlink r:id="rId11" w:history="1">
        <w:r w:rsidRPr="00131577">
          <w:rPr>
            <w:rFonts w:cs="Arial"/>
          </w:rPr>
          <w:t>Распоряжением Правительства РФ от 29.02.2016 N 326-р «Об утверждении Стратегии государственной культурной политики на период до 2030года»</w:t>
        </w:r>
      </w:hyperlink>
      <w:r w:rsidRPr="00131577">
        <w:rPr>
          <w:rFonts w:cs="Arial"/>
        </w:rPr>
        <w:t>, Указом Президента Российской Федерации от 07.05.2012</w:t>
      </w:r>
      <w:r>
        <w:rPr>
          <w:rFonts w:cs="Arial"/>
        </w:rPr>
        <w:t xml:space="preserve"> </w:t>
      </w:r>
      <w:r w:rsidRPr="00131577">
        <w:rPr>
          <w:rFonts w:cs="Arial"/>
        </w:rPr>
        <w:t>№597 «О мероприятиях по реализации государственной социальной политики», распоряжением Правительства Российской Федерации от 28.12.2012</w:t>
      </w:r>
      <w:r>
        <w:rPr>
          <w:rFonts w:cs="Arial"/>
        </w:rPr>
        <w:t xml:space="preserve"> </w:t>
      </w:r>
      <w:r w:rsidRPr="00131577">
        <w:rPr>
          <w:rFonts w:cs="Arial"/>
        </w:rPr>
        <w:t>№2606-р «Об утверждении плана мероприятий</w:t>
      </w:r>
      <w:r>
        <w:rPr>
          <w:rFonts w:cs="Arial"/>
        </w:rPr>
        <w:t xml:space="preserve"> </w:t>
      </w:r>
      <w:r w:rsidRPr="00131577">
        <w:rPr>
          <w:rFonts w:cs="Arial"/>
        </w:rPr>
        <w:t>«Изменения в отраслях социальной сферы, направленные на</w:t>
      </w:r>
      <w:r>
        <w:rPr>
          <w:rFonts w:cs="Arial"/>
        </w:rPr>
        <w:t xml:space="preserve"> </w:t>
      </w:r>
      <w:r w:rsidRPr="00131577">
        <w:rPr>
          <w:rFonts w:cs="Arial"/>
        </w:rPr>
        <w:t>повышение эффективности сферы культуры», распоряжениями Правительства Воронежской области от 27.02.2013 №117-р «Об утверждении плана мероприятий («дорожной карты») Воронежской области</w:t>
      </w:r>
      <w:r>
        <w:rPr>
          <w:rFonts w:cs="Arial"/>
        </w:rPr>
        <w:t xml:space="preserve"> </w:t>
      </w:r>
      <w:r w:rsidRPr="00131577">
        <w:rPr>
          <w:rFonts w:cs="Arial"/>
        </w:rPr>
        <w:t>«Изменения в отраслях социальной сферы, направленные на</w:t>
      </w:r>
      <w:r>
        <w:rPr>
          <w:rFonts w:cs="Arial"/>
        </w:rPr>
        <w:t xml:space="preserve"> </w:t>
      </w:r>
      <w:r w:rsidRPr="00131577">
        <w:rPr>
          <w:rFonts w:cs="Arial"/>
        </w:rPr>
        <w:t>повышение эффективности сферы культуры», постановления администрации Терновского муниципального района от 16.04.2013 № 140«Об утверждении плана мероприятий («дорожной карты») Терновского муниципального района Воронежской области</w:t>
      </w:r>
      <w:r>
        <w:rPr>
          <w:rFonts w:cs="Arial"/>
        </w:rPr>
        <w:t xml:space="preserve"> </w:t>
      </w:r>
      <w:r w:rsidRPr="00131577">
        <w:rPr>
          <w:rFonts w:cs="Arial"/>
        </w:rPr>
        <w:t>«Изменения в отраслях социальной сферы, направленные на</w:t>
      </w:r>
      <w:r>
        <w:rPr>
          <w:rFonts w:cs="Arial"/>
        </w:rPr>
        <w:t xml:space="preserve"> </w:t>
      </w:r>
      <w:r w:rsidRPr="00131577">
        <w:rPr>
          <w:rFonts w:cs="Arial"/>
        </w:rPr>
        <w:t>повышение эффективности сферы культуры».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Реализация такого перехода</w:t>
      </w:r>
      <w:r>
        <w:rPr>
          <w:rFonts w:cs="Arial"/>
        </w:rPr>
        <w:t xml:space="preserve"> </w:t>
      </w:r>
      <w:r w:rsidRPr="00131577">
        <w:rPr>
          <w:rFonts w:cs="Arial"/>
        </w:rPr>
        <w:t>предполагает: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межуровневое и межведомственное взаимодействие, комплексное решение задач реализации муниципальной политики в области культуры;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качественное изменение подходов к оказанию услуг</w:t>
      </w:r>
      <w:r>
        <w:rPr>
          <w:rFonts w:cs="Arial"/>
        </w:rPr>
        <w:t xml:space="preserve"> </w:t>
      </w:r>
      <w:r w:rsidRPr="00131577">
        <w:rPr>
          <w:rFonts w:cs="Arial"/>
        </w:rPr>
        <w:t>в сфере культуры;</w:t>
      </w:r>
    </w:p>
    <w:p w:rsidR="00131577" w:rsidRPr="00131577" w:rsidRDefault="00131577" w:rsidP="00131577">
      <w:pPr>
        <w:shd w:val="clear" w:color="auto" w:fill="FFFFFF"/>
        <w:tabs>
          <w:tab w:val="left" w:pos="709"/>
        </w:tabs>
        <w:ind w:firstLine="709"/>
        <w:rPr>
          <w:rFonts w:cs="Arial"/>
        </w:rPr>
      </w:pPr>
      <w:r w:rsidRPr="00131577">
        <w:rPr>
          <w:rFonts w:cs="Arial"/>
        </w:rPr>
        <w:lastRenderedPageBreak/>
        <w:t>- обеспечение широкого, без каких-либо ограничений, доступа каждого гражданина к культурным ценностям через формирование публичных электронных библиотек и Интернет-ресурсов;</w:t>
      </w:r>
    </w:p>
    <w:p w:rsidR="00131577" w:rsidRPr="00131577" w:rsidRDefault="00131577" w:rsidP="00131577">
      <w:pPr>
        <w:shd w:val="clear" w:color="auto" w:fill="FFFFFF"/>
        <w:tabs>
          <w:tab w:val="left" w:pos="709"/>
        </w:tabs>
        <w:ind w:firstLine="709"/>
        <w:rPr>
          <w:rFonts w:cs="Arial"/>
        </w:rPr>
      </w:pPr>
      <w:r w:rsidRPr="00131577">
        <w:rPr>
          <w:rFonts w:cs="Arial"/>
        </w:rPr>
        <w:t>- приобщение населения  района к культурным ценностям, пропаганда достижений в различных сферах деятельности;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улучшение материально-технической базы отрасли;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укрепление кадрового потенциала;</w:t>
      </w:r>
    </w:p>
    <w:p w:rsidR="00131577" w:rsidRPr="00131577" w:rsidRDefault="00131577" w:rsidP="00131577">
      <w:pPr>
        <w:ind w:firstLine="709"/>
        <w:rPr>
          <w:rFonts w:cs="Arial"/>
          <w:bCs/>
        </w:rPr>
      </w:pPr>
      <w:r w:rsidRPr="00131577">
        <w:rPr>
          <w:rFonts w:cs="Arial"/>
        </w:rPr>
        <w:t>- воспитание молодежи в духе патриотизма, толерантности, соблюдении морально-этических норм и правил.</w:t>
      </w:r>
    </w:p>
    <w:p w:rsidR="00131577" w:rsidRPr="00131577" w:rsidRDefault="00131577" w:rsidP="00131577">
      <w:pPr>
        <w:ind w:firstLine="709"/>
        <w:rPr>
          <w:rFonts w:cs="Arial"/>
          <w:bCs/>
        </w:rPr>
      </w:pPr>
      <w:r w:rsidRPr="00131577">
        <w:rPr>
          <w:rFonts w:cs="Arial"/>
          <w:bCs/>
        </w:rPr>
        <w:t xml:space="preserve">Раздел </w:t>
      </w:r>
      <w:r w:rsidRPr="00131577">
        <w:rPr>
          <w:rFonts w:cs="Arial"/>
          <w:bCs/>
          <w:lang w:val="en-US"/>
        </w:rPr>
        <w:t>II</w:t>
      </w:r>
      <w:r w:rsidRPr="00131577">
        <w:rPr>
          <w:rFonts w:cs="Arial"/>
          <w:bCs/>
        </w:rPr>
        <w:t>. Приоритеты муниципальной политики</w:t>
      </w:r>
    </w:p>
    <w:p w:rsidR="00131577" w:rsidRPr="00131577" w:rsidRDefault="00131577" w:rsidP="00131577">
      <w:pPr>
        <w:ind w:firstLine="709"/>
        <w:rPr>
          <w:rFonts w:cs="Arial"/>
          <w:bCs/>
        </w:rPr>
      </w:pPr>
      <w:r w:rsidRPr="00131577">
        <w:rPr>
          <w:rFonts w:cs="Arial"/>
          <w:bCs/>
        </w:rPr>
        <w:t>в соответствующей сфере социально-экономического развития, цели, задачи, целевые показатели эффективности реализации муниципальной  программы, описание ожидаемых конечных результатов реализации муниципальной программы, сроков</w:t>
      </w:r>
    </w:p>
    <w:p w:rsidR="00131577" w:rsidRPr="00131577" w:rsidRDefault="00131577" w:rsidP="00131577">
      <w:pPr>
        <w:ind w:firstLine="709"/>
        <w:rPr>
          <w:rFonts w:cs="Arial"/>
          <w:bCs/>
        </w:rPr>
      </w:pPr>
      <w:r w:rsidRPr="00131577">
        <w:rPr>
          <w:rFonts w:cs="Arial"/>
          <w:bCs/>
        </w:rPr>
        <w:t>и этапов реализации муниципальной программы</w:t>
      </w:r>
    </w:p>
    <w:p w:rsidR="00131577" w:rsidRPr="00131577" w:rsidRDefault="00131577" w:rsidP="00131577">
      <w:pPr>
        <w:ind w:firstLine="709"/>
        <w:rPr>
          <w:rFonts w:cs="Arial"/>
        </w:rPr>
      </w:pP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2.1. Приоритеты муниципальной</w:t>
      </w:r>
      <w:r>
        <w:rPr>
          <w:rFonts w:cs="Arial"/>
        </w:rPr>
        <w:t xml:space="preserve"> </w:t>
      </w:r>
      <w:r w:rsidRPr="00131577">
        <w:rPr>
          <w:rFonts w:cs="Arial"/>
        </w:rPr>
        <w:t>политики в сфере реализации муниципальной</w:t>
      </w:r>
      <w:r>
        <w:rPr>
          <w:rFonts w:cs="Arial"/>
        </w:rPr>
        <w:t xml:space="preserve"> </w:t>
      </w:r>
      <w:r w:rsidRPr="00131577">
        <w:rPr>
          <w:rFonts w:cs="Arial"/>
        </w:rPr>
        <w:t>программы.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 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Развитие сферы культуры является одним из приоритетных направлений социальной политики государства.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 xml:space="preserve">В соответствии с Концепцией долгосрочного социально-экономического развития Российской Федерации на период до 2026 года, </w:t>
      </w:r>
      <w:hyperlink r:id="rId12" w:history="1">
        <w:r w:rsidRPr="00131577">
          <w:rPr>
            <w:rFonts w:cs="Arial"/>
            <w:spacing w:val="2"/>
            <w:shd w:val="clear" w:color="auto" w:fill="FFFFFF"/>
          </w:rPr>
          <w:t>Основ государственной культурной политики</w:t>
        </w:r>
      </w:hyperlink>
      <w:r w:rsidRPr="00131577">
        <w:rPr>
          <w:rFonts w:cs="Arial"/>
          <w:spacing w:val="2"/>
          <w:shd w:val="clear" w:color="auto" w:fill="FFFFFF"/>
        </w:rPr>
        <w:t>, утвержденных </w:t>
      </w:r>
      <w:hyperlink r:id="rId13" w:history="1">
        <w:r w:rsidRPr="00131577">
          <w:rPr>
            <w:rFonts w:cs="Arial"/>
            <w:spacing w:val="2"/>
            <w:shd w:val="clear" w:color="auto" w:fill="FFFFFF"/>
          </w:rPr>
          <w:t>Указом Президента Российской Федерации от 24 декабря 2014 года N 808 "Об утверждении Основ государственной культурной политики"</w:t>
        </w:r>
      </w:hyperlink>
      <w:r w:rsidRPr="00131577">
        <w:rPr>
          <w:rFonts w:cs="Arial"/>
        </w:rPr>
        <w:t xml:space="preserve">, Стратегией государственной культурной политики на период до 2030 года, утвержденной </w:t>
      </w:r>
      <w:hyperlink r:id="rId14" w:history="1">
        <w:r w:rsidRPr="00131577">
          <w:rPr>
            <w:rFonts w:cs="Arial"/>
          </w:rPr>
          <w:t>Распоряжением Правительства РФ от 29.02.2016 N 326-р «Об утверждении Стратегии государственной культурной политики на период до 2030 года»</w:t>
        </w:r>
      </w:hyperlink>
      <w:r w:rsidRPr="00131577">
        <w:rPr>
          <w:rFonts w:cs="Arial"/>
        </w:rPr>
        <w:t>, культуре отводится ведущая роль в формировании человеческого капитала, создающего экономику знаний и выделяются следующие приоритетные направления: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обеспечение максимальной доступности для граждан России культурных благ и образования в сфере культуры и искусства;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создание условий для повышения качества и разнообразия услуг, предоставляемых в сфере культуры;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сохранение и популяризация культурного наследия народов России;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совершенствование организационных, экономических и правовых механизмов развития сферы культуры.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Отрасль культуры объединяет деятельность по развитию клубного, библиотечного и музейного дела, поддержке и развитию исполнительских искусств, сохранению нематериального культурного наследия и развитию традиционной народной культуры, укреплению межведомственных связей.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2.2. Цели, задачи и показатели (индикаторы) достижения целей и решения задач.</w:t>
      </w:r>
      <w:r>
        <w:rPr>
          <w:rFonts w:cs="Arial"/>
        </w:rPr>
        <w:t xml:space="preserve"> 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tabs>
          <w:tab w:val="right" w:pos="9747"/>
        </w:tabs>
        <w:ind w:firstLine="709"/>
        <w:rPr>
          <w:rFonts w:cs="Arial"/>
        </w:rPr>
      </w:pPr>
      <w:r w:rsidRPr="00131577">
        <w:rPr>
          <w:rFonts w:cs="Arial"/>
        </w:rPr>
        <w:t>В соответствии с Указом Президента Российской Федерации от 07.05.2012№597«Омероприятияхпореализациигосударственнойсоциальнойполитики», распоряжением Правительства Российской Федерации от 28.12.2012 г. №2606-р «Об утверждении плана мероприятий</w:t>
      </w:r>
      <w:r>
        <w:rPr>
          <w:rFonts w:cs="Arial"/>
        </w:rPr>
        <w:t xml:space="preserve"> </w:t>
      </w:r>
      <w:r w:rsidRPr="00131577">
        <w:rPr>
          <w:rFonts w:cs="Arial"/>
        </w:rPr>
        <w:t xml:space="preserve">«Изменения в отраслях социальной сферы, </w:t>
      </w:r>
      <w:r w:rsidRPr="00131577">
        <w:rPr>
          <w:rFonts w:cs="Arial"/>
        </w:rPr>
        <w:lastRenderedPageBreak/>
        <w:t>направленные на повышение эффективности сферы культуры», распоряжениями Правительства Воронежской области от 27.02.2013 №117-р «Об утверждении плана мероприятий («дорожной карты») Воронежской области «Изменения в отраслях социальной сферы, направленные на повышение эффективности сферы культуры», постановления администрации Терновского муниципального района от 16.04.2013 №140«Об утверждении плана мероприятий («дорожной карты») Терновского муниципального района Воронежской области</w:t>
      </w:r>
      <w:r>
        <w:rPr>
          <w:rFonts w:cs="Arial"/>
        </w:rPr>
        <w:t xml:space="preserve"> </w:t>
      </w:r>
      <w:r w:rsidRPr="00131577">
        <w:rPr>
          <w:rFonts w:cs="Arial"/>
        </w:rPr>
        <w:t xml:space="preserve">«Изменения в отраслях социальной сферы, направленныенаповышениеэффективностисферыкультуры»,Стратегиейсоциально-экономическогоразвитияВоронежскойобластинапериоддо 2026года, </w:t>
      </w:r>
      <w:hyperlink r:id="rId15" w:history="1">
        <w:r w:rsidRPr="00131577">
          <w:rPr>
            <w:rFonts w:cs="Arial"/>
            <w:spacing w:val="2"/>
            <w:shd w:val="clear" w:color="auto" w:fill="FFFFFF"/>
          </w:rPr>
          <w:t>Основ государственной культурной политики</w:t>
        </w:r>
      </w:hyperlink>
      <w:r w:rsidRPr="00131577">
        <w:rPr>
          <w:rFonts w:cs="Arial"/>
          <w:spacing w:val="2"/>
          <w:shd w:val="clear" w:color="auto" w:fill="FFFFFF"/>
        </w:rPr>
        <w:t>, утвержденных </w:t>
      </w:r>
      <w:hyperlink r:id="rId16" w:history="1">
        <w:r w:rsidRPr="00131577">
          <w:rPr>
            <w:rFonts w:cs="Arial"/>
            <w:spacing w:val="2"/>
            <w:shd w:val="clear" w:color="auto" w:fill="FFFFFF"/>
          </w:rPr>
          <w:t>Указом Президента Российской Федерации от 24 декабря 2014 года N 808 "Об утверждении Основ государственной культурной политики"</w:t>
        </w:r>
      </w:hyperlink>
      <w:r w:rsidRPr="00131577">
        <w:rPr>
          <w:rFonts w:cs="Arial"/>
        </w:rPr>
        <w:t xml:space="preserve">Стратегией государственной культурной политики на период до 2030 года, утвержденной </w:t>
      </w:r>
      <w:hyperlink r:id="rId17" w:history="1">
        <w:r w:rsidRPr="00131577">
          <w:rPr>
            <w:rFonts w:cs="Arial"/>
          </w:rPr>
          <w:t>Распоряжением Правительства РФ от 29.02.2016 N 326-р «Об утверждении Стратегии государственной культурной политики на период до 2030 года»</w:t>
        </w:r>
      </w:hyperlink>
      <w:r w:rsidRPr="00131577">
        <w:rPr>
          <w:rFonts w:cs="Arial"/>
        </w:rPr>
        <w:t>: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</w:t>
      </w:r>
      <w:r>
        <w:rPr>
          <w:rFonts w:cs="Arial"/>
        </w:rPr>
        <w:t xml:space="preserve"> </w:t>
      </w:r>
      <w:r w:rsidRPr="00131577">
        <w:rPr>
          <w:rFonts w:cs="Arial"/>
        </w:rPr>
        <w:t>формирование единого культурного пространства района;</w:t>
      </w:r>
    </w:p>
    <w:p w:rsidR="00131577" w:rsidRPr="00131577" w:rsidRDefault="00131577" w:rsidP="00131577">
      <w:pPr>
        <w:tabs>
          <w:tab w:val="left" w:pos="709"/>
        </w:tabs>
        <w:autoSpaceDE w:val="0"/>
        <w:autoSpaceDN w:val="0"/>
        <w:adjustRightInd w:val="0"/>
        <w:ind w:firstLine="709"/>
        <w:rPr>
          <w:rFonts w:eastAsia="SimSun" w:cs="Arial"/>
          <w:lang w:eastAsia="zh-CN"/>
        </w:rPr>
      </w:pPr>
      <w:r w:rsidRPr="00131577">
        <w:rPr>
          <w:rFonts w:eastAsia="SimSun" w:cs="Arial"/>
          <w:lang w:eastAsia="zh-CN"/>
        </w:rPr>
        <w:t xml:space="preserve">- укрепление материально-технической базы учреждений культуры; </w:t>
      </w:r>
    </w:p>
    <w:p w:rsidR="00131577" w:rsidRPr="00131577" w:rsidRDefault="00131577" w:rsidP="00131577">
      <w:pPr>
        <w:tabs>
          <w:tab w:val="left" w:pos="709"/>
        </w:tabs>
        <w:autoSpaceDE w:val="0"/>
        <w:autoSpaceDN w:val="0"/>
        <w:adjustRightInd w:val="0"/>
        <w:ind w:firstLine="709"/>
        <w:rPr>
          <w:rFonts w:eastAsia="SimSun" w:cs="Arial"/>
          <w:lang w:eastAsia="zh-CN"/>
        </w:rPr>
      </w:pPr>
      <w:r w:rsidRPr="00131577">
        <w:rPr>
          <w:rFonts w:eastAsia="SimSun" w:cs="Arial"/>
          <w:lang w:eastAsia="zh-CN"/>
        </w:rPr>
        <w:t>- обеспечение сохранности и всеобщей доступности информационных ресурсов,</w:t>
      </w:r>
      <w:r>
        <w:rPr>
          <w:rFonts w:eastAsia="SimSun" w:cs="Arial"/>
          <w:lang w:eastAsia="zh-CN"/>
        </w:rPr>
        <w:t xml:space="preserve"> </w:t>
      </w:r>
      <w:r w:rsidRPr="00131577">
        <w:rPr>
          <w:rFonts w:eastAsia="SimSun" w:cs="Arial"/>
          <w:lang w:eastAsia="zh-CN"/>
        </w:rPr>
        <w:t>фондов библиотек;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обеспечение сохранности историко-культурного наследия;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патриотическое воспитание подрастающего поколения;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повышение социальной и территориальной доступности качественных культурных благ и услуг;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повышение социального статуса работников культуры (уровень доходов, общественное признание) и</w:t>
      </w:r>
      <w:r>
        <w:rPr>
          <w:rFonts w:cs="Arial"/>
        </w:rPr>
        <w:t xml:space="preserve"> </w:t>
      </w:r>
      <w:r w:rsidRPr="00131577">
        <w:rPr>
          <w:rFonts w:cs="Arial"/>
        </w:rPr>
        <w:t>системы подготовки кадров.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Данная муниципальная Программа разработана с учетом основных направлений государственной политики в сфере культуры и туризма.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ab/>
      </w:r>
      <w:r w:rsidRPr="00131577">
        <w:rPr>
          <w:rFonts w:cs="Arial"/>
        </w:rPr>
        <w:tab/>
      </w:r>
    </w:p>
    <w:p w:rsidR="00131577" w:rsidRPr="00131577" w:rsidRDefault="00131577" w:rsidP="00131577">
      <w:pPr>
        <w:ind w:firstLine="709"/>
        <w:rPr>
          <w:rFonts w:cs="Arial"/>
          <w:lang w:eastAsia="en-US"/>
        </w:rPr>
      </w:pPr>
      <w:r w:rsidRPr="00131577">
        <w:rPr>
          <w:rFonts w:cs="Arial"/>
        </w:rPr>
        <w:t>Для достижения целей программы необходимо решение задач: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сохранение и популяризация объектов культурного наследия Терновского муниципального района;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сохранение и развитие: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-сети учреждений культурно-досуговой сферы;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дополнительного образования детей;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-библиотечного дела;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музейного дела;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-проведение на высоком уровне районных фестивалей, конкурсов и выставок;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поддержка коллективов народного творчества и молодых дарований;</w:t>
      </w:r>
    </w:p>
    <w:p w:rsidR="00131577" w:rsidRPr="00131577" w:rsidRDefault="00131577" w:rsidP="00131577">
      <w:pPr>
        <w:shd w:val="clear" w:color="auto" w:fill="FFFFFF"/>
        <w:ind w:firstLine="709"/>
        <w:rPr>
          <w:rFonts w:cs="Arial"/>
        </w:rPr>
      </w:pPr>
      <w:r w:rsidRPr="00131577">
        <w:rPr>
          <w:rFonts w:cs="Arial"/>
        </w:rPr>
        <w:t>- развитие и укрепление материально-технической базы учреждений культуры;</w:t>
      </w:r>
    </w:p>
    <w:p w:rsidR="00131577" w:rsidRPr="00131577" w:rsidRDefault="00131577" w:rsidP="00131577">
      <w:pPr>
        <w:shd w:val="clear" w:color="auto" w:fill="FFFFFF"/>
        <w:ind w:firstLine="709"/>
        <w:rPr>
          <w:rFonts w:cs="Arial"/>
        </w:rPr>
      </w:pPr>
      <w:r w:rsidRPr="00131577">
        <w:rPr>
          <w:rFonts w:cs="Arial"/>
        </w:rPr>
        <w:t>- развитие информационных услуг, предоставляемых населению;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обеспечение подготовки и повышения квалификации кадров для учреждений культуры;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внедрение инновационных форм работы и модернизация сферы культуры.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Целевые показатели эффективности, характеризующие достижение цели и задач муниципальной Программы, следующие: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увеличение численности участников культурно-досуговых мероприятий;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увеличение доли публичных библиотек, подключенных к сети Интернет;</w:t>
      </w:r>
    </w:p>
    <w:p w:rsidR="00131577" w:rsidRPr="00131577" w:rsidRDefault="00131577" w:rsidP="00131577">
      <w:pPr>
        <w:widowControl w:val="0"/>
        <w:tabs>
          <w:tab w:val="left" w:pos="517"/>
        </w:tabs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число пользователей библиотек;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число посещений библиотек;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lastRenderedPageBreak/>
        <w:t>- число посещений музея;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увеличение количества библиографических записей в электронном каталоге библиотек Воронежской области;</w:t>
      </w:r>
    </w:p>
    <w:p w:rsidR="00131577" w:rsidRPr="00131577" w:rsidRDefault="00131577" w:rsidP="00131577">
      <w:pPr>
        <w:tabs>
          <w:tab w:val="left" w:pos="517"/>
        </w:tabs>
        <w:ind w:firstLine="709"/>
        <w:rPr>
          <w:rFonts w:cs="Arial"/>
        </w:rPr>
      </w:pPr>
      <w:r w:rsidRPr="00131577">
        <w:rPr>
          <w:rFonts w:cs="Arial"/>
        </w:rPr>
        <w:t>- повышение уровня удовлетворенности граждан Терновского муниципального района качеством предоставления муниципальных услуг в сфере культуры;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увеличение доли детей, привлекаемых к участию в творческих мероприятиях, в общем числе детей;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увеличение числа работников, прошедших профессиональную подготовку или повышение квалификации;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расходы консолидированного бюджета муниципального района на культуру в расчете на одного жителя;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доля населения, охваченного мероприятиями в сфере культуры, от общей численности населения района;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удельный вес учреждений культуры, оснащенных современным оборудованием;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% охвата детей образовательными услугами детской школы искусств;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-увеличение доли объектов культурного наследия Терновского муниципального района, находящихся в удовлетворительном состоянии, в общем количестве объектов культурного наследия муниципального</w:t>
      </w:r>
      <w:r>
        <w:rPr>
          <w:rFonts w:cs="Arial"/>
        </w:rPr>
        <w:t xml:space="preserve"> </w:t>
      </w:r>
      <w:r w:rsidRPr="00131577">
        <w:rPr>
          <w:rFonts w:cs="Arial"/>
        </w:rPr>
        <w:t>значения.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Описание показателей (индикаторов) подпрограмм представлено в приложении 2.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Улучшение значений целевых показателей (индикаторов) в рамках реализации Программы предполагается за счет: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внедрения современных информационных и инновационных технологий в сферу культуры;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</w:t>
      </w:r>
      <w:r>
        <w:rPr>
          <w:rFonts w:cs="Arial"/>
        </w:rPr>
        <w:t xml:space="preserve"> </w:t>
      </w:r>
      <w:r w:rsidRPr="00131577">
        <w:rPr>
          <w:rFonts w:cs="Arial"/>
        </w:rPr>
        <w:t>сохранения кадрового состава, повышения квалификации специалистов;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внедрения современных информационных и инновационных технологий в сферу культуры.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Для достижения качественных результатов выделяются следующие приоритетные направления: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обеспечение максимальной доступности для населения культурных благ и образования в сфере культуры и искусства;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создание условий для повышения качества и разнообразия услуг, предоставляемых в сфере культуры;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сохранение и популяризация объектов культурного наследия;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совершенствование организационных, экономических и правовых механизмов развития сферы культуры.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2.3. Сроки и этапы реализации муниципальной</w:t>
      </w:r>
      <w:r>
        <w:rPr>
          <w:rFonts w:cs="Arial"/>
        </w:rPr>
        <w:t xml:space="preserve"> </w:t>
      </w:r>
      <w:r w:rsidRPr="00131577">
        <w:rPr>
          <w:rFonts w:cs="Arial"/>
        </w:rPr>
        <w:t>программы.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Общий срок реализации Программы рассчитан на период с 2021 по 2028 год.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В процессе реализации будут сформированы правовые, организационные и методические условия, необходимые для эффективной реализации Программы, в том числе: совершенствование нормативно-правовой базы сферы культуры, осуществление подготовки и переподготовки персонала, информационная поддержка Программы, будет обеспечено новое качество услуг в сфере культуры.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  <w:bCs/>
        </w:rPr>
      </w:pP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  <w:bCs/>
        </w:rPr>
      </w:pPr>
      <w:r w:rsidRPr="00131577">
        <w:rPr>
          <w:rFonts w:cs="Arial"/>
          <w:bCs/>
        </w:rPr>
        <w:t xml:space="preserve">Раздел </w:t>
      </w:r>
      <w:r w:rsidRPr="00131577">
        <w:rPr>
          <w:rFonts w:cs="Arial"/>
          <w:bCs/>
          <w:lang w:val="en-US"/>
        </w:rPr>
        <w:t>III</w:t>
      </w:r>
      <w:r w:rsidRPr="00131577">
        <w:rPr>
          <w:rFonts w:cs="Arial"/>
          <w:bCs/>
        </w:rPr>
        <w:t xml:space="preserve">. Обоснование выделения подпрограмм 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  <w:bCs/>
        </w:rPr>
      </w:pPr>
      <w:r w:rsidRPr="00131577">
        <w:rPr>
          <w:rFonts w:cs="Arial"/>
          <w:bCs/>
        </w:rPr>
        <w:t>и обобщенная характеристика основных мероприятий.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  <w:bCs/>
        </w:rPr>
      </w:pP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lastRenderedPageBreak/>
        <w:t xml:space="preserve">Состав задач и соответственно подпрограмм муниципальной программы определен с учетом основных направлений реализации муниципальных программ, установленных Перечнем муниципальных программ Терновского муниципального района Воронежской области 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Задачами муниципальной Программы являются:</w:t>
      </w:r>
    </w:p>
    <w:p w:rsidR="00131577" w:rsidRPr="00131577" w:rsidRDefault="00131577" w:rsidP="00131577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0" w:firstLine="709"/>
        <w:rPr>
          <w:rFonts w:cs="Arial"/>
        </w:rPr>
      </w:pPr>
      <w:r w:rsidRPr="00131577">
        <w:rPr>
          <w:rFonts w:cs="Arial"/>
        </w:rPr>
        <w:t xml:space="preserve">сохранение и развитие культуры муниципального района; </w:t>
      </w:r>
    </w:p>
    <w:p w:rsidR="00131577" w:rsidRPr="00131577" w:rsidRDefault="00131577" w:rsidP="00131577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0" w:firstLine="709"/>
        <w:rPr>
          <w:rFonts w:cs="Arial"/>
        </w:rPr>
      </w:pPr>
      <w:r w:rsidRPr="00131577">
        <w:rPr>
          <w:rFonts w:cs="Arial"/>
        </w:rPr>
        <w:t xml:space="preserve">реконструкция, реставрация, капитальный ремонт объектов культуры и культурного наследия; </w:t>
      </w:r>
    </w:p>
    <w:p w:rsidR="00131577" w:rsidRPr="00131577" w:rsidRDefault="00131577" w:rsidP="00131577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0" w:firstLine="709"/>
        <w:rPr>
          <w:rFonts w:cs="Arial"/>
        </w:rPr>
      </w:pPr>
      <w:r w:rsidRPr="00131577">
        <w:rPr>
          <w:rFonts w:cs="Arial"/>
        </w:rPr>
        <w:t>укрепление и модернизация материально-технической базы учреждений;</w:t>
      </w:r>
    </w:p>
    <w:p w:rsidR="00131577" w:rsidRPr="00131577" w:rsidRDefault="00131577" w:rsidP="00131577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0" w:firstLine="709"/>
        <w:rPr>
          <w:rFonts w:cs="Arial"/>
        </w:rPr>
      </w:pPr>
      <w:r w:rsidRPr="00131577">
        <w:rPr>
          <w:rFonts w:cs="Arial"/>
        </w:rPr>
        <w:t xml:space="preserve"> сохранение библиотечного, музейного, информационного, культурно-досугового обслуживания сельского населения;</w:t>
      </w:r>
    </w:p>
    <w:p w:rsidR="00131577" w:rsidRPr="00131577" w:rsidRDefault="00131577" w:rsidP="00131577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0" w:firstLine="709"/>
        <w:rPr>
          <w:rFonts w:cs="Arial"/>
        </w:rPr>
      </w:pPr>
      <w:r w:rsidRPr="00131577">
        <w:rPr>
          <w:rFonts w:cs="Arial"/>
        </w:rPr>
        <w:t xml:space="preserve"> комплектование и обеспечение сохранности библиотечных фондов; </w:t>
      </w:r>
    </w:p>
    <w:p w:rsidR="00131577" w:rsidRPr="00131577" w:rsidRDefault="00131577" w:rsidP="00131577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0" w:firstLine="709"/>
        <w:rPr>
          <w:rFonts w:cs="Arial"/>
        </w:rPr>
      </w:pPr>
      <w:r w:rsidRPr="00131577">
        <w:rPr>
          <w:rFonts w:cs="Arial"/>
        </w:rPr>
        <w:t xml:space="preserve">сохранение и развитие традиционной народной культуры сельского населения; </w:t>
      </w:r>
    </w:p>
    <w:p w:rsidR="00131577" w:rsidRPr="00131577" w:rsidRDefault="00131577" w:rsidP="00131577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0" w:firstLine="709"/>
        <w:rPr>
          <w:rFonts w:cs="Arial"/>
        </w:rPr>
      </w:pPr>
      <w:r w:rsidRPr="00131577">
        <w:rPr>
          <w:rFonts w:cs="Arial"/>
        </w:rPr>
        <w:t xml:space="preserve">создание условий для получения дополнительного образования детей в сфере культуры; </w:t>
      </w:r>
    </w:p>
    <w:p w:rsidR="00131577" w:rsidRPr="00131577" w:rsidRDefault="00131577" w:rsidP="00131577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0" w:firstLine="709"/>
        <w:rPr>
          <w:rFonts w:cs="Arial"/>
        </w:rPr>
      </w:pPr>
      <w:r w:rsidRPr="00131577">
        <w:rPr>
          <w:rFonts w:cs="Arial"/>
        </w:rPr>
        <w:t xml:space="preserve">поддержка молодых дарований; </w:t>
      </w:r>
    </w:p>
    <w:p w:rsidR="00131577" w:rsidRPr="00131577" w:rsidRDefault="00131577" w:rsidP="00131577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0" w:firstLine="709"/>
        <w:rPr>
          <w:rFonts w:cs="Arial"/>
        </w:rPr>
      </w:pPr>
      <w:r w:rsidRPr="00131577">
        <w:rPr>
          <w:rFonts w:cs="Arial"/>
        </w:rPr>
        <w:t>совершенствование методической работы и системы переподготовки, повышения квалификации специалистов учреждений культуры.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Состав подпрограмм определен исходя из состава задач муниципальной программы: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  <w:bCs/>
        </w:rPr>
        <w:t xml:space="preserve">Подпрограмма 1. </w:t>
      </w:r>
      <w:r w:rsidRPr="00131577">
        <w:rPr>
          <w:rFonts w:cs="Arial"/>
        </w:rPr>
        <w:t xml:space="preserve">«Развитие культурно – досуговых учреждений, библиотечного и музейного дела и сохранение исторического и культурного наследия Терновского муниципального района» 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  <w:bCs/>
        </w:rPr>
        <w:t>Подпрограмма 2.</w:t>
      </w:r>
      <w:r w:rsidRPr="00131577">
        <w:rPr>
          <w:rFonts w:cs="Arial"/>
        </w:rPr>
        <w:t>«Сохранение и развитие дополнительного образования в</w:t>
      </w:r>
      <w:r>
        <w:rPr>
          <w:rFonts w:cs="Arial"/>
        </w:rPr>
        <w:t xml:space="preserve"> </w:t>
      </w:r>
      <w:r w:rsidRPr="00131577">
        <w:rPr>
          <w:rFonts w:cs="Arial"/>
        </w:rPr>
        <w:t>сфере культуры Терновского муниципального района».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Подпрограмма 3. «Обеспечение реализации муниципальной Программы».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Выделение подпрограмм в составе</w:t>
      </w:r>
      <w:r>
        <w:rPr>
          <w:rFonts w:cs="Arial"/>
        </w:rPr>
        <w:t xml:space="preserve"> </w:t>
      </w:r>
      <w:r w:rsidRPr="00131577">
        <w:rPr>
          <w:rFonts w:cs="Arial"/>
        </w:rPr>
        <w:t>программы обусловлено исходя из необходимости достижения ее целей и задач.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Подпрограмма «Развитие культурно-досуговых учреждений, библиотечного дела и сохранение исторического и культурного наследия Терновского муниципального района» охватывает такие направления реализации Программы, как: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организацию и проведение мероприятий, посвященных значимым событиям российской культуры;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содействие сохранению</w:t>
      </w:r>
      <w:r>
        <w:rPr>
          <w:rFonts w:cs="Arial"/>
        </w:rPr>
        <w:t xml:space="preserve"> </w:t>
      </w:r>
      <w:r w:rsidRPr="00131577">
        <w:rPr>
          <w:rFonts w:cs="Arial"/>
        </w:rPr>
        <w:t>учреждений культуры (капитальный ремонт).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модернизацию</w:t>
      </w:r>
      <w:r>
        <w:rPr>
          <w:rFonts w:cs="Arial"/>
        </w:rPr>
        <w:t xml:space="preserve"> </w:t>
      </w:r>
      <w:r w:rsidRPr="00131577">
        <w:rPr>
          <w:rFonts w:cs="Arial"/>
        </w:rPr>
        <w:t>материально-технической базы учреждений культуры (приобретение оборудования);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сохранение и развитие традиционной народной культуры и любительского самодеятельного творчества;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-развитие библиотечного дела;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софинансирование мероприятий Государственной программы Воронежской области «Доступная среда»;</w:t>
      </w:r>
    </w:p>
    <w:p w:rsidR="00131577" w:rsidRPr="00131577" w:rsidRDefault="00131577" w:rsidP="00131577">
      <w:pPr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финансовое обеспечение деятельности муниципальных казенных учреждений культуры.</w:t>
      </w:r>
    </w:p>
    <w:p w:rsidR="00131577" w:rsidRPr="00131577" w:rsidRDefault="00131577" w:rsidP="00131577">
      <w:pPr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lastRenderedPageBreak/>
        <w:t>- развитие музейного дела;</w:t>
      </w:r>
    </w:p>
    <w:p w:rsidR="00131577" w:rsidRPr="00131577" w:rsidRDefault="00131577" w:rsidP="00131577">
      <w:pPr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Федеральный проект «Культурная среда»;</w:t>
      </w:r>
    </w:p>
    <w:p w:rsidR="00131577" w:rsidRPr="00131577" w:rsidRDefault="00131577" w:rsidP="00131577">
      <w:pPr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сохранение и популяризация объектов культурного наследия.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  <w:bCs/>
        </w:rPr>
        <w:tab/>
      </w:r>
      <w:r w:rsidRPr="00131577">
        <w:rPr>
          <w:rFonts w:cs="Arial"/>
        </w:rPr>
        <w:t>Подпрограмма «Сохранение и развитие дополнительного образования в</w:t>
      </w:r>
      <w:r>
        <w:rPr>
          <w:rFonts w:cs="Arial"/>
        </w:rPr>
        <w:t xml:space="preserve"> </w:t>
      </w:r>
      <w:r w:rsidRPr="00131577">
        <w:rPr>
          <w:rFonts w:cs="Arial"/>
        </w:rPr>
        <w:t>сфере культуры Терновского</w:t>
      </w:r>
      <w:r>
        <w:rPr>
          <w:rFonts w:cs="Arial"/>
        </w:rPr>
        <w:t xml:space="preserve"> </w:t>
      </w:r>
      <w:r w:rsidRPr="00131577">
        <w:rPr>
          <w:rFonts w:cs="Arial"/>
        </w:rPr>
        <w:t>муниципального района» направлена на:</w:t>
      </w:r>
      <w:r>
        <w:rPr>
          <w:rFonts w:cs="Arial"/>
        </w:rPr>
        <w:t xml:space="preserve"> </w:t>
      </w:r>
    </w:p>
    <w:p w:rsidR="00131577" w:rsidRPr="00131577" w:rsidRDefault="00131577" w:rsidP="00131577">
      <w:pPr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выявление и обучение особо одаренных детей, раннюю их ориентацию на профессиональную деятельность в сфере культуры;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131577">
        <w:rPr>
          <w:rFonts w:cs="Arial"/>
        </w:rPr>
        <w:t>- содействие сохранению дополнительного образования в сфере культуры Терновского муниципального района;</w:t>
      </w:r>
    </w:p>
    <w:p w:rsidR="00131577" w:rsidRPr="00131577" w:rsidRDefault="00131577" w:rsidP="0013157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 xml:space="preserve"> - Федеральный проект «Культурная среда».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 xml:space="preserve">Подпрограмма «Обеспечение реализации муниципальной Программы» направлена на: 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финансовое обеспечение деятельности органов власти Терновского муниципального района.</w:t>
      </w:r>
    </w:p>
    <w:p w:rsidR="00131577" w:rsidRPr="00131577" w:rsidRDefault="00131577" w:rsidP="0013157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ind w:firstLine="709"/>
        <w:rPr>
          <w:rFonts w:cs="Arial"/>
          <w:bCs/>
        </w:rPr>
      </w:pPr>
      <w:r w:rsidRPr="00131577">
        <w:rPr>
          <w:rFonts w:cs="Arial"/>
          <w:bCs/>
        </w:rPr>
        <w:t xml:space="preserve">Раздел </w:t>
      </w:r>
      <w:r w:rsidRPr="00131577">
        <w:rPr>
          <w:rFonts w:cs="Arial"/>
          <w:bCs/>
          <w:lang w:val="en-US"/>
        </w:rPr>
        <w:t>I</w:t>
      </w:r>
      <w:r w:rsidRPr="00131577">
        <w:rPr>
          <w:rFonts w:cs="Arial"/>
          <w:bCs/>
        </w:rPr>
        <w:t>V. Ресурсное обеспечение муниципальной Программы.</w:t>
      </w:r>
    </w:p>
    <w:p w:rsidR="00131577" w:rsidRPr="00131577" w:rsidRDefault="00131577" w:rsidP="00131577">
      <w:pPr>
        <w:ind w:firstLine="709"/>
        <w:rPr>
          <w:rFonts w:cs="Arial"/>
          <w:bCs/>
        </w:rPr>
      </w:pP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Финансирование мероприятий Программы предусмотрено за счет средств</w:t>
      </w:r>
      <w:r>
        <w:rPr>
          <w:rFonts w:cs="Arial"/>
        </w:rPr>
        <w:t xml:space="preserve"> </w:t>
      </w:r>
      <w:r w:rsidRPr="00131577">
        <w:rPr>
          <w:rFonts w:cs="Arial"/>
        </w:rPr>
        <w:t>областного и местных бюджетов.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Расходы районного</w:t>
      </w:r>
      <w:r>
        <w:rPr>
          <w:rFonts w:cs="Arial"/>
        </w:rPr>
        <w:t xml:space="preserve"> </w:t>
      </w:r>
      <w:r w:rsidRPr="00131577">
        <w:rPr>
          <w:rFonts w:cs="Arial"/>
        </w:rPr>
        <w:t>бюджета на реализацию муниципальной Программы приведены в приложении 3.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Финансовое обеспечение и прогнозная (справочная) оценка расходов бюджетов различных уровней на реализацию</w:t>
      </w:r>
      <w:r>
        <w:rPr>
          <w:rFonts w:cs="Arial"/>
        </w:rPr>
        <w:t xml:space="preserve"> </w:t>
      </w:r>
      <w:r w:rsidRPr="00131577">
        <w:rPr>
          <w:rFonts w:cs="Arial"/>
        </w:rPr>
        <w:t>муниципальной Программы приведены в приложении 5.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Финансирование мероприятий муниципальной Программы на текущий финансовый год осуществляется согласно Плана реализации муниципальной Программы приведено в приложении 4.</w:t>
      </w:r>
    </w:p>
    <w:p w:rsidR="00131577" w:rsidRPr="00131577" w:rsidRDefault="00131577" w:rsidP="00131577">
      <w:pPr>
        <w:tabs>
          <w:tab w:val="left" w:pos="6096"/>
        </w:tabs>
        <w:ind w:firstLine="709"/>
        <w:rPr>
          <w:rFonts w:cs="Arial"/>
        </w:rPr>
      </w:pPr>
    </w:p>
    <w:p w:rsidR="00131577" w:rsidRPr="00131577" w:rsidRDefault="00131577" w:rsidP="00131577">
      <w:pPr>
        <w:ind w:firstLine="709"/>
        <w:rPr>
          <w:rFonts w:cs="Arial"/>
          <w:bCs/>
        </w:rPr>
      </w:pPr>
      <w:r w:rsidRPr="00131577">
        <w:rPr>
          <w:rFonts w:cs="Arial"/>
          <w:bCs/>
        </w:rPr>
        <w:t>Раздел</w:t>
      </w:r>
      <w:r>
        <w:rPr>
          <w:rFonts w:cs="Arial"/>
          <w:bCs/>
        </w:rPr>
        <w:t xml:space="preserve"> </w:t>
      </w:r>
      <w:r w:rsidRPr="00131577">
        <w:rPr>
          <w:rFonts w:cs="Arial"/>
          <w:bCs/>
        </w:rPr>
        <w:t xml:space="preserve">V. Анализ рисков реализации муниципальной программы </w:t>
      </w:r>
    </w:p>
    <w:p w:rsidR="00131577" w:rsidRPr="00131577" w:rsidRDefault="00131577" w:rsidP="00131577">
      <w:pPr>
        <w:ind w:firstLine="709"/>
        <w:rPr>
          <w:rFonts w:cs="Arial"/>
          <w:bCs/>
        </w:rPr>
      </w:pPr>
      <w:r w:rsidRPr="00131577">
        <w:rPr>
          <w:rFonts w:cs="Arial"/>
          <w:bCs/>
        </w:rPr>
        <w:t>и описание мер управления рисками реализации муниципальной Программы.</w:t>
      </w:r>
    </w:p>
    <w:p w:rsidR="00131577" w:rsidRPr="00131577" w:rsidRDefault="00131577" w:rsidP="00131577">
      <w:pPr>
        <w:ind w:firstLine="709"/>
        <w:rPr>
          <w:rFonts w:cs="Arial"/>
          <w:bCs/>
        </w:rPr>
      </w:pP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К рискам реализации муниципальной Программы следует отнести следующие: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1) Финансовые риски.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Финансовые риски относятся к наиболее важным. Любое сокращение финансирования со стороны областного и районного бюджетов повлечет неисполнение мероприятий программы, и как следствие, её не выполнение.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финансовые риски, которые связаны с финансированием мероприятий Программы в неполном объеме;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</w:t>
      </w:r>
      <w:r>
        <w:rPr>
          <w:rFonts w:cs="Arial"/>
        </w:rPr>
        <w:t xml:space="preserve"> </w:t>
      </w:r>
      <w:r w:rsidRPr="00131577">
        <w:rPr>
          <w:rFonts w:cs="Arial"/>
        </w:rPr>
        <w:t>сокращение</w:t>
      </w:r>
      <w:r>
        <w:rPr>
          <w:rFonts w:cs="Arial"/>
        </w:rPr>
        <w:t xml:space="preserve"> </w:t>
      </w:r>
      <w:r w:rsidRPr="00131577">
        <w:rPr>
          <w:rFonts w:cs="Arial"/>
        </w:rPr>
        <w:t>кадрового состава специалистов отрасли, связанное с недостаточным финансированием;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непредвиденные риски, связанные с кризисными явлениями в экономике Воронежской области и Терновского района,</w:t>
      </w:r>
      <w:r>
        <w:rPr>
          <w:rFonts w:cs="Arial"/>
        </w:rPr>
        <w:t xml:space="preserve"> </w:t>
      </w:r>
      <w:r w:rsidRPr="00131577">
        <w:rPr>
          <w:rFonts w:cs="Arial"/>
        </w:rPr>
        <w:t>ухудшению динамики основных показателей, в том числе повышению инфляции, снижению темпов экономического роста и доходов населения.</w:t>
      </w:r>
    </w:p>
    <w:p w:rsidR="00131577" w:rsidRPr="00131577" w:rsidRDefault="00131577" w:rsidP="00131577">
      <w:pPr>
        <w:ind w:firstLine="709"/>
        <w:rPr>
          <w:rFonts w:cs="Arial"/>
          <w:bCs/>
        </w:rPr>
      </w:pPr>
      <w:r w:rsidRPr="00131577">
        <w:rPr>
          <w:rFonts w:cs="Arial"/>
        </w:rPr>
        <w:t>Таким образом, из вышеперечисленных рисков наибольшее отрицательное влияние на реализацию муниципальной Программы может оказать реализация финансовых и непредвиденных рисков, которые содержат угрозу срыва реализации мероприятий программы.</w:t>
      </w:r>
      <w:r>
        <w:rPr>
          <w:rFonts w:cs="Arial"/>
        </w:rPr>
        <w:t xml:space="preserve"> 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2) Законодательные риски.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lastRenderedPageBreak/>
        <w:t>В период реализации муниципальной Программы возможно внесение изменений в нормативные правовые акты как на федеральном, так на и областном уровне. Это возможно повлечет за собой корректировку поставленных целей.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В целях снижения законодательных рисков планируется своевременное внесение дополнений в действующую нормативную базу, а при необходимости, и</w:t>
      </w:r>
      <w:r>
        <w:rPr>
          <w:rFonts w:cs="Arial"/>
        </w:rPr>
        <w:t xml:space="preserve"> </w:t>
      </w:r>
      <w:r w:rsidRPr="00131577">
        <w:rPr>
          <w:rFonts w:cs="Arial"/>
        </w:rPr>
        <w:t>изменений в финансирование муниципальной Программы.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Для всех видов рисков главными мерами по управлению ими являются своевременно принятые управленческие решения и корректировка мероприятий муниципальной Программы с учетом выделенного на их реализацию ресурсного обеспечения.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  <w:bCs/>
        </w:rPr>
      </w:pPr>
    </w:p>
    <w:p w:rsidR="00131577" w:rsidRPr="00131577" w:rsidRDefault="00131577" w:rsidP="00131577">
      <w:pPr>
        <w:ind w:firstLine="709"/>
        <w:rPr>
          <w:rFonts w:cs="Arial"/>
          <w:bCs/>
        </w:rPr>
      </w:pPr>
      <w:r w:rsidRPr="00131577">
        <w:rPr>
          <w:rFonts w:cs="Arial"/>
          <w:bCs/>
        </w:rPr>
        <w:t>Раздел VI.</w:t>
      </w:r>
      <w:r>
        <w:rPr>
          <w:rFonts w:cs="Arial"/>
          <w:bCs/>
        </w:rPr>
        <w:t xml:space="preserve"> </w:t>
      </w:r>
      <w:r w:rsidRPr="00131577">
        <w:rPr>
          <w:rFonts w:cs="Arial"/>
          <w:bCs/>
        </w:rPr>
        <w:t>Оценка эффективности реализации муниципальной Программы.</w:t>
      </w:r>
    </w:p>
    <w:p w:rsidR="00131577" w:rsidRPr="00131577" w:rsidRDefault="00131577" w:rsidP="00131577">
      <w:pPr>
        <w:ind w:firstLine="709"/>
        <w:rPr>
          <w:rFonts w:cs="Arial"/>
          <w:bCs/>
        </w:rPr>
      </w:pP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Обязательным условием оценки планируемой эффективности муниципальной</w:t>
      </w:r>
      <w:r>
        <w:rPr>
          <w:rFonts w:cs="Arial"/>
        </w:rPr>
        <w:t xml:space="preserve"> </w:t>
      </w:r>
      <w:r w:rsidRPr="00131577">
        <w:rPr>
          <w:rFonts w:cs="Arial"/>
        </w:rPr>
        <w:t>Программы является успешное (полное) выполнение запланированных на период ее реализации целевых индикаторов и показателей муниципальной Программы, а также мероприятий в установленные сроки.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В результате реализации мероприятий Программы в 2021-2028 годах будут достигнуты следующие показатели, характеризующие эффективность реализации подпрограммы: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повышение уровня удовлетворенности граждан Терновского муниципального района качеством предоставления</w:t>
      </w:r>
      <w:r>
        <w:rPr>
          <w:rFonts w:cs="Arial"/>
        </w:rPr>
        <w:t xml:space="preserve"> </w:t>
      </w:r>
      <w:r w:rsidRPr="00131577">
        <w:rPr>
          <w:rFonts w:cs="Arial"/>
        </w:rPr>
        <w:t>муниципальных услуг в сфере культуры;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увеличение численности участников культурно – досуговых мероприятий;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увеличение доли публичных библиотек, подключенных к сети Интернет;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число пользователей библиотек;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число посещений библиотек;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число посещений музея;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увеличение количества библиографических записей в электронном каталоге библиотек Воронежской области;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повышение уровня удовлетворенности граждан Терновского муниципального района качеством предоставления муниципальных услуг в сфере культуры;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увеличение доли детей, привлекаемых к участию в творческих мероприятиях, в общем числе детей;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процент охвата детей образовательными услугами детской школы искусств;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увеличение числа работников, прошедших профессиональную подготовку или повышение квалификации;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расходы консолидированного бюджета муниципального района на культуру в расчете на одного жителя;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доля населения, охваченного мероприятиями в сфере культуры, от общей численности населения района.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Кроме того, достигнутые количественные показатели эффективности программы в значительной степени трансформируются в качественные социальные результаты.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В результате реализации муниципальной</w:t>
      </w:r>
      <w:r>
        <w:rPr>
          <w:rFonts w:cs="Arial"/>
        </w:rPr>
        <w:t xml:space="preserve"> </w:t>
      </w:r>
      <w:r w:rsidRPr="00131577">
        <w:rPr>
          <w:rFonts w:cs="Arial"/>
        </w:rPr>
        <w:t>Программы к 2028 г. будут достигнуты следующие конечные результаты: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сохранение культурного наследия и развитие творческого потенциала;</w:t>
      </w:r>
    </w:p>
    <w:p w:rsidR="00131577" w:rsidRPr="00131577" w:rsidRDefault="00131577" w:rsidP="00131577">
      <w:pPr>
        <w:numPr>
          <w:ilvl w:val="0"/>
          <w:numId w:val="13"/>
        </w:numPr>
        <w:autoSpaceDE w:val="0"/>
        <w:autoSpaceDN w:val="0"/>
        <w:adjustRightInd w:val="0"/>
        <w:ind w:left="0" w:firstLine="709"/>
        <w:rPr>
          <w:rFonts w:cs="Arial"/>
        </w:rPr>
      </w:pPr>
      <w:r w:rsidRPr="00131577">
        <w:rPr>
          <w:rFonts w:cs="Arial"/>
        </w:rPr>
        <w:t>рост объема и расширение спектра услуг в сфере культуры, оказываемых населению Терновского муниципального района;</w:t>
      </w:r>
    </w:p>
    <w:p w:rsidR="00131577" w:rsidRPr="00131577" w:rsidRDefault="00131577" w:rsidP="00131577">
      <w:pPr>
        <w:numPr>
          <w:ilvl w:val="0"/>
          <w:numId w:val="13"/>
        </w:numPr>
        <w:autoSpaceDE w:val="0"/>
        <w:autoSpaceDN w:val="0"/>
        <w:adjustRightInd w:val="0"/>
        <w:ind w:left="0" w:firstLine="709"/>
        <w:rPr>
          <w:rFonts w:cs="Arial"/>
          <w:bCs/>
        </w:rPr>
      </w:pPr>
      <w:r w:rsidRPr="00131577">
        <w:rPr>
          <w:rFonts w:cs="Arial"/>
        </w:rPr>
        <w:t>увеличение уровня социального обеспечения работников культуры.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  <w:bCs/>
        </w:rPr>
      </w:pP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  <w:bCs/>
        </w:rPr>
      </w:pPr>
    </w:p>
    <w:p w:rsidR="00131577" w:rsidRPr="00131577" w:rsidRDefault="003D5F63" w:rsidP="00131577">
      <w:pPr>
        <w:autoSpaceDE w:val="0"/>
        <w:autoSpaceDN w:val="0"/>
        <w:adjustRightInd w:val="0"/>
        <w:ind w:firstLine="709"/>
        <w:rPr>
          <w:rFonts w:cs="Arial"/>
          <w:bCs/>
        </w:rPr>
      </w:pPr>
      <w:r>
        <w:rPr>
          <w:rFonts w:cs="Arial"/>
          <w:bCs/>
        </w:rPr>
        <w:br w:type="page"/>
      </w:r>
      <w:r w:rsidR="00131577" w:rsidRPr="00131577">
        <w:rPr>
          <w:rFonts w:cs="Arial"/>
          <w:bCs/>
        </w:rPr>
        <w:lastRenderedPageBreak/>
        <w:t xml:space="preserve">Раздел </w:t>
      </w:r>
      <w:r w:rsidR="00131577" w:rsidRPr="00131577">
        <w:rPr>
          <w:rFonts w:cs="Arial"/>
          <w:bCs/>
          <w:lang w:val="en-US"/>
        </w:rPr>
        <w:t>VII</w:t>
      </w:r>
      <w:r w:rsidR="00131577" w:rsidRPr="00131577">
        <w:rPr>
          <w:rFonts w:cs="Arial"/>
          <w:bCs/>
        </w:rPr>
        <w:t>. Подпрограммы муниципальной</w:t>
      </w:r>
      <w:r w:rsidR="00131577">
        <w:rPr>
          <w:rFonts w:cs="Arial"/>
          <w:bCs/>
        </w:rPr>
        <w:t xml:space="preserve"> </w:t>
      </w:r>
      <w:r w:rsidR="00131577" w:rsidRPr="00131577">
        <w:rPr>
          <w:rFonts w:cs="Arial"/>
          <w:bCs/>
        </w:rPr>
        <w:t>Программы.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 xml:space="preserve">Подпрограмма 1. 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3D5F63">
      <w:pPr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131577">
        <w:rPr>
          <w:rFonts w:cs="Arial"/>
        </w:rPr>
        <w:t>Паспорт</w:t>
      </w:r>
    </w:p>
    <w:p w:rsidR="00131577" w:rsidRPr="00131577" w:rsidRDefault="00131577" w:rsidP="003D5F63">
      <w:pPr>
        <w:ind w:firstLine="709"/>
        <w:jc w:val="center"/>
        <w:rPr>
          <w:rFonts w:cs="Arial"/>
        </w:rPr>
      </w:pPr>
      <w:r w:rsidRPr="00131577">
        <w:rPr>
          <w:rFonts w:cs="Arial"/>
        </w:rPr>
        <w:t>подпрограммы 1 муниципальной программы Терновского</w:t>
      </w:r>
      <w:r>
        <w:rPr>
          <w:rFonts w:cs="Arial"/>
        </w:rPr>
        <w:t xml:space="preserve"> </w:t>
      </w:r>
      <w:r w:rsidRPr="00131577">
        <w:rPr>
          <w:rFonts w:cs="Arial"/>
        </w:rPr>
        <w:t>муниципального района Воронежской области «Развитие культуры и туризма Терновского</w:t>
      </w:r>
      <w:r>
        <w:rPr>
          <w:rFonts w:cs="Arial"/>
        </w:rPr>
        <w:t xml:space="preserve"> </w:t>
      </w:r>
      <w:r w:rsidRPr="00131577">
        <w:rPr>
          <w:rFonts w:cs="Arial"/>
        </w:rPr>
        <w:t>муниципального района Воронежской области»</w:t>
      </w:r>
      <w:r>
        <w:rPr>
          <w:rFonts w:cs="Arial"/>
        </w:rPr>
        <w:t xml:space="preserve"> </w:t>
      </w:r>
      <w:r w:rsidRPr="00131577">
        <w:rPr>
          <w:rFonts w:cs="Arial"/>
        </w:rPr>
        <w:t>на 2021-2028 годы.</w:t>
      </w:r>
    </w:p>
    <w:p w:rsidR="00131577" w:rsidRPr="00131577" w:rsidRDefault="00131577" w:rsidP="003D5F63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</w:p>
    <w:tbl>
      <w:tblPr>
        <w:tblW w:w="9654" w:type="dxa"/>
        <w:tblInd w:w="108" w:type="dxa"/>
        <w:tblLook w:val="00A0" w:firstRow="1" w:lastRow="0" w:firstColumn="1" w:lastColumn="0" w:noHBand="0" w:noVBand="0"/>
      </w:tblPr>
      <w:tblGrid>
        <w:gridCol w:w="2992"/>
        <w:gridCol w:w="6662"/>
      </w:tblGrid>
      <w:tr w:rsidR="00131577" w:rsidRPr="00131577" w:rsidTr="003D5F63">
        <w:trPr>
          <w:trHeight w:val="75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77" w:rsidRPr="00131577" w:rsidRDefault="00131577" w:rsidP="003D5F6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Наименование подпрограммы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1577" w:rsidRPr="00131577" w:rsidRDefault="00131577" w:rsidP="003D5F63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«Развитие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культурно-досуговых учреждений, библиотечного и музейного дела и сохранение исторического и культурного наследия Терновского муниципального района»</w:t>
            </w:r>
          </w:p>
        </w:tc>
      </w:tr>
      <w:tr w:rsidR="00131577" w:rsidRPr="00131577" w:rsidTr="003D5F63">
        <w:trPr>
          <w:trHeight w:val="75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Исполнители подпрограммы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Отдел по культуре администрации Терновского муниципального района,</w:t>
            </w:r>
          </w:p>
          <w:p w:rsidR="00131577" w:rsidRPr="00131577" w:rsidRDefault="00131577" w:rsidP="003D5F63">
            <w:pPr>
              <w:shd w:val="clear" w:color="auto" w:fill="FFFFFF"/>
              <w:tabs>
                <w:tab w:val="left" w:leader="underscore" w:pos="1793"/>
              </w:tabs>
              <w:ind w:firstLine="0"/>
              <w:rPr>
                <w:rFonts w:cs="Arial"/>
                <w:lang w:eastAsia="en-US"/>
              </w:rPr>
            </w:pPr>
            <w:r w:rsidRPr="00131577">
              <w:rPr>
                <w:rFonts w:cs="Arial"/>
                <w:lang w:eastAsia="en-US"/>
              </w:rPr>
              <w:t>МКУК «Межпоселенческий центр организации досуга населения», МКУК «Терновская межпоселенческая</w:t>
            </w:r>
            <w:r>
              <w:rPr>
                <w:rFonts w:cs="Arial"/>
                <w:lang w:eastAsia="en-US"/>
              </w:rPr>
              <w:t xml:space="preserve"> </w:t>
            </w:r>
            <w:r w:rsidRPr="00131577">
              <w:rPr>
                <w:rFonts w:cs="Arial"/>
                <w:lang w:eastAsia="en-US"/>
              </w:rPr>
              <w:t>библиотека», учреждения культуры сельских поселений.</w:t>
            </w:r>
          </w:p>
        </w:tc>
      </w:tr>
      <w:tr w:rsidR="00131577" w:rsidRPr="00131577" w:rsidTr="003D5F63">
        <w:trPr>
          <w:trHeight w:val="82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Основные мероприятия, входящие в состав подпрограммы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1577" w:rsidRPr="00131577" w:rsidRDefault="00131577" w:rsidP="003D5F63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  <w:p w:rsidR="00131577" w:rsidRPr="00131577" w:rsidRDefault="00131577" w:rsidP="003D5F63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1.Сохранение и развитие традиционной народной культуры и любительского самодеятельного творчества. Организация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и проведение мероприятий, посвященных значимым событиям российской культуры.</w:t>
            </w:r>
          </w:p>
          <w:p w:rsidR="00131577" w:rsidRPr="00131577" w:rsidRDefault="00131577" w:rsidP="003D5F63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2. Развитие библиотечного дела.</w:t>
            </w:r>
          </w:p>
          <w:p w:rsidR="00131577" w:rsidRPr="00131577" w:rsidRDefault="00131577" w:rsidP="003D5F63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3.Финансовое обеспечение деятельности муниципальных казенных учреждений культуры.</w:t>
            </w:r>
          </w:p>
          <w:p w:rsidR="00131577" w:rsidRPr="00131577" w:rsidRDefault="00131577" w:rsidP="003D5F63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4.Софинансирование мероприятий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Государственной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программы Воронежской области «Доступная среда».</w:t>
            </w:r>
          </w:p>
          <w:p w:rsidR="00131577" w:rsidRPr="00131577" w:rsidRDefault="00131577" w:rsidP="003D5F63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5.Содействие сохранению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учреждений культуры (капитальный ремонт).</w:t>
            </w:r>
          </w:p>
          <w:p w:rsidR="00131577" w:rsidRPr="00131577" w:rsidRDefault="00131577" w:rsidP="003D5F63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6. Модернизация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материально-технической базы учреждений культуры (приобретение оборудования).</w:t>
            </w:r>
          </w:p>
          <w:p w:rsidR="00131577" w:rsidRPr="00131577" w:rsidRDefault="00131577" w:rsidP="003D5F63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7. Развитие музейного дела.</w:t>
            </w:r>
          </w:p>
          <w:p w:rsidR="00131577" w:rsidRPr="00131577" w:rsidRDefault="00131577" w:rsidP="003D5F63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8. Федеральный проект «Культурная среда».</w:t>
            </w:r>
          </w:p>
          <w:p w:rsidR="00131577" w:rsidRPr="00131577" w:rsidRDefault="00131577" w:rsidP="003D5F63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9. Федеральный проект «Творческие люди».</w:t>
            </w:r>
          </w:p>
          <w:p w:rsidR="00131577" w:rsidRPr="00131577" w:rsidRDefault="00131577" w:rsidP="003D5F63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10.Финансирование мероприятий по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сохранения и популяризации объектов культурного наследия.</w:t>
            </w:r>
          </w:p>
          <w:p w:rsidR="00131577" w:rsidRPr="00131577" w:rsidRDefault="00131577" w:rsidP="003D5F63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11. Федеральный проект « Развитие искусства и творчества».</w:t>
            </w:r>
          </w:p>
        </w:tc>
      </w:tr>
      <w:tr w:rsidR="00131577" w:rsidRPr="00131577" w:rsidTr="003D5F63">
        <w:trPr>
          <w:trHeight w:val="11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Цель подпрограммы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Развитие культурного потенциала населения Терновского муниципального района, расширение доступа населения к культурным ценностям и информации, развитие и сохранение кадрового потенциала, обеспечение достойной оплаты труда работников.</w:t>
            </w:r>
          </w:p>
        </w:tc>
      </w:tr>
      <w:tr w:rsidR="00131577" w:rsidRPr="00131577" w:rsidTr="003D5F63">
        <w:trPr>
          <w:trHeight w:val="7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Задачи подпрограммы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 - обеспечение доступности к культурному продукту путем информатизации отрасли;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- создание условий для творческой самореализации жителей, вовлечение их в организацию и проведение культурно-массовых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 xml:space="preserve">мероприятий фестивалей, конкурсов, творческих отчетов, участие в клубных </w:t>
            </w:r>
            <w:r w:rsidRPr="00131577">
              <w:rPr>
                <w:rFonts w:cs="Arial"/>
              </w:rPr>
              <w:lastRenderedPageBreak/>
              <w:t>формированиях;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- патриотическое воспитание населения</w:t>
            </w:r>
          </w:p>
        </w:tc>
      </w:tr>
      <w:tr w:rsidR="00131577" w:rsidRPr="00131577" w:rsidTr="003D5F63">
        <w:trPr>
          <w:trHeight w:val="1426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lastRenderedPageBreak/>
              <w:t xml:space="preserve">Основные целевые показатели и индикаторы подпрограммы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- повышение уровня удовлетворенности граждан Терновского муниципального района качеством предоставления муниципальных услуг в сфере культуры;</w:t>
            </w:r>
          </w:p>
          <w:p w:rsidR="00131577" w:rsidRPr="00131577" w:rsidRDefault="00131577" w:rsidP="003D5F63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- увеличение численности участников культурно-досуговых мероприятий;</w:t>
            </w:r>
          </w:p>
          <w:p w:rsidR="00131577" w:rsidRPr="00131577" w:rsidRDefault="00131577" w:rsidP="003D5F63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- увеличение доли публичных библиотек, подключенных к сети Интернет;</w:t>
            </w:r>
          </w:p>
          <w:p w:rsidR="00131577" w:rsidRPr="00131577" w:rsidRDefault="00131577" w:rsidP="003D5F63">
            <w:pPr>
              <w:widowControl w:val="0"/>
              <w:numPr>
                <w:ilvl w:val="0"/>
                <w:numId w:val="13"/>
              </w:numPr>
              <w:tabs>
                <w:tab w:val="left" w:pos="517"/>
              </w:tabs>
              <w:autoSpaceDE w:val="0"/>
              <w:autoSpaceDN w:val="0"/>
              <w:adjustRightInd w:val="0"/>
              <w:ind w:left="0" w:firstLine="0"/>
              <w:rPr>
                <w:rFonts w:cs="Arial"/>
                <w:lang w:eastAsia="en-US"/>
              </w:rPr>
            </w:pPr>
            <w:r w:rsidRPr="00131577">
              <w:rPr>
                <w:rFonts w:cs="Arial"/>
                <w:lang w:eastAsia="en-US"/>
              </w:rPr>
              <w:t>число пользователей библиотек;</w:t>
            </w:r>
          </w:p>
          <w:p w:rsidR="00131577" w:rsidRPr="00131577" w:rsidRDefault="00131577" w:rsidP="003D5F63">
            <w:pPr>
              <w:numPr>
                <w:ilvl w:val="0"/>
                <w:numId w:val="13"/>
              </w:numPr>
              <w:tabs>
                <w:tab w:val="left" w:pos="517"/>
              </w:tabs>
              <w:ind w:left="0" w:firstLine="0"/>
              <w:rPr>
                <w:rFonts w:cs="Arial"/>
              </w:rPr>
            </w:pPr>
            <w:r w:rsidRPr="00131577">
              <w:rPr>
                <w:rFonts w:cs="Arial"/>
              </w:rPr>
              <w:t>число посещений библиотек;</w:t>
            </w:r>
          </w:p>
          <w:p w:rsidR="00131577" w:rsidRPr="00131577" w:rsidRDefault="00131577" w:rsidP="003D5F63">
            <w:pPr>
              <w:numPr>
                <w:ilvl w:val="0"/>
                <w:numId w:val="13"/>
              </w:numPr>
              <w:tabs>
                <w:tab w:val="left" w:pos="517"/>
              </w:tabs>
              <w:ind w:left="0"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 число посещений музея;</w:t>
            </w:r>
          </w:p>
          <w:p w:rsidR="00131577" w:rsidRPr="00131577" w:rsidRDefault="00131577" w:rsidP="003D5F63">
            <w:pPr>
              <w:numPr>
                <w:ilvl w:val="0"/>
                <w:numId w:val="13"/>
              </w:numPr>
              <w:tabs>
                <w:tab w:val="left" w:pos="517"/>
              </w:tabs>
              <w:ind w:left="0" w:firstLine="0"/>
              <w:rPr>
                <w:rFonts w:cs="Arial"/>
              </w:rPr>
            </w:pPr>
            <w:r w:rsidRPr="00131577">
              <w:rPr>
                <w:rFonts w:cs="Arial"/>
              </w:rPr>
              <w:t>увеличение количества библиографических записей в электронном каталоге библиотек;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- увеличение доли детей, привлекаемых к участию в творческих мероприятиях, в общем числе детей.</w:t>
            </w:r>
          </w:p>
        </w:tc>
      </w:tr>
      <w:tr w:rsidR="00131577" w:rsidRPr="00131577" w:rsidTr="003D5F63">
        <w:trPr>
          <w:trHeight w:val="75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Сроки реализации подпрограммы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2021 – 2028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 годы</w:t>
            </w:r>
          </w:p>
        </w:tc>
      </w:tr>
      <w:tr w:rsidR="00131577" w:rsidRPr="00131577" w:rsidTr="003D5F63">
        <w:trPr>
          <w:trHeight w:val="35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Объемы и источники финансирования.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 Всего за годы реализации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- 592927,51 тыс. руб.</w:t>
            </w:r>
            <w:r>
              <w:rPr>
                <w:rFonts w:cs="Arial"/>
              </w:rPr>
              <w:t xml:space="preserve"> 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 2021 г.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-71463,70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2022 г.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-64553,93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2023 г. -75214,10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2024 г. -62704,83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2025 г. -72438,66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2026 г. -115756,30 тыс. руб.;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2027 г. – 65119,20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2028 г. – 65616,80 тыс. руб.</w:t>
            </w:r>
            <w:r>
              <w:rPr>
                <w:rFonts w:cs="Arial"/>
              </w:rPr>
              <w:t xml:space="preserve"> 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 В том числе из федерального бюджета -11111,56 тыс. руб.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2021 г.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-2499,00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2022 г.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-3029,57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2023 г. -1527,14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2024 г. – 1206,72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2025 г. -155,94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 xml:space="preserve">2026 г. -115,70 тыс. руб.; 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2027 г. – 1254,20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2028 г. – 1263,30 тыс. руб.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В том числе из областного бюджета -120943,13 тыс. руб.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2021 г.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-31961,90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2022 г.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-16153,55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2023 г. -22142,71 тыс. руб.;</w:t>
            </w:r>
            <w:r>
              <w:rPr>
                <w:rFonts w:cs="Arial"/>
              </w:rPr>
              <w:t xml:space="preserve"> 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2024 г. -3740,98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2025 г. -1601,79 тыс. руб.;</w:t>
            </w:r>
            <w:r>
              <w:rPr>
                <w:rFonts w:cs="Arial"/>
              </w:rPr>
              <w:t xml:space="preserve"> 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 2026 г. -45323,00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2027 г. – 9,10 тыс. руб.;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2028 г. – 10,10 тыс. руб.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В том числе из муниципального бюджета -460872,82 тыс. руб.</w:t>
            </w:r>
            <w:r>
              <w:rPr>
                <w:rFonts w:cs="Arial"/>
              </w:rPr>
              <w:t xml:space="preserve"> 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2021 г.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-37002,80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2022 г.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-45370,81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2023 г. -51544,25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2024 г. -57757,13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2025 г. -70680,93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2026 г. -70317,60 тыс. руб.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2027 г. – 63855,90 тыс. руб.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2028 г. – 64343,40 тыс. руб.</w:t>
            </w:r>
            <w:r>
              <w:rPr>
                <w:rFonts w:cs="Arial"/>
              </w:rPr>
              <w:t xml:space="preserve"> </w:t>
            </w:r>
          </w:p>
        </w:tc>
      </w:tr>
      <w:tr w:rsidR="00131577" w:rsidRPr="00131577" w:rsidTr="003D5F63">
        <w:trPr>
          <w:trHeight w:val="708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Ожидаемые непосредственные результаты реализации подпрограммы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77" w:rsidRPr="00131577" w:rsidRDefault="00131577" w:rsidP="003D5F6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- повышение прозрачности и открытости деятельности учреждений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культуры;</w:t>
            </w:r>
          </w:p>
          <w:p w:rsidR="00131577" w:rsidRPr="00131577" w:rsidRDefault="00131577" w:rsidP="003D5F6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- внедрение современных информационных и инновационных технологий в сфере культуры;</w:t>
            </w:r>
          </w:p>
          <w:p w:rsidR="00131577" w:rsidRPr="00131577" w:rsidRDefault="00131577" w:rsidP="003D5F6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- увеличения объемов финансирования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в сфере культуры.</w:t>
            </w:r>
          </w:p>
        </w:tc>
      </w:tr>
    </w:tbl>
    <w:p w:rsidR="00131577" w:rsidRPr="00131577" w:rsidRDefault="00131577" w:rsidP="00131577">
      <w:pPr>
        <w:ind w:firstLine="709"/>
        <w:rPr>
          <w:rFonts w:cs="Arial"/>
          <w:bCs/>
        </w:rPr>
      </w:pPr>
    </w:p>
    <w:p w:rsidR="00131577" w:rsidRPr="00131577" w:rsidRDefault="00131577" w:rsidP="00131577">
      <w:pPr>
        <w:ind w:firstLine="709"/>
        <w:rPr>
          <w:rFonts w:cs="Arial"/>
          <w:bCs/>
        </w:rPr>
      </w:pPr>
    </w:p>
    <w:p w:rsidR="00131577" w:rsidRPr="00131577" w:rsidRDefault="00131577" w:rsidP="00131577">
      <w:pPr>
        <w:ind w:firstLine="709"/>
        <w:rPr>
          <w:rFonts w:cs="Arial"/>
          <w:bCs/>
        </w:rPr>
      </w:pPr>
      <w:r w:rsidRPr="00131577">
        <w:rPr>
          <w:rFonts w:cs="Arial"/>
          <w:bCs/>
        </w:rPr>
        <w:lastRenderedPageBreak/>
        <w:t>1. Характеристика сферы реализации подпрограммы.</w:t>
      </w:r>
    </w:p>
    <w:p w:rsidR="00131577" w:rsidRPr="00131577" w:rsidRDefault="00131577" w:rsidP="00131577">
      <w:pPr>
        <w:ind w:firstLine="709"/>
        <w:rPr>
          <w:rFonts w:cs="Arial"/>
          <w:bCs/>
        </w:rPr>
      </w:pP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Культурная среда сегодня становится ключевым понятием современного общества и представляет собой не отдельную область муниципального регулирования, а сложную и многоуровневую систему, внутри которой решение проблем может быть только комплексным, учитывающим множество смежных факторов и соединяющим усилия разных ведомств</w:t>
      </w:r>
      <w:r w:rsidRPr="00131577">
        <w:rPr>
          <w:rFonts w:cs="Arial"/>
          <w:bCs/>
        </w:rPr>
        <w:t xml:space="preserve">. </w:t>
      </w:r>
      <w:r w:rsidRPr="00131577">
        <w:rPr>
          <w:rFonts w:cs="Arial"/>
        </w:rPr>
        <w:t>В последнее время удалось добиться расширения форм и объемов участия государства и общества в поддержке сферы культуры.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Вместе с тем, многие проблемы сферы культуры пока остаются нерешенными. Для решения насущных проблем в отрасли культура Терновского муниципального района разработана подпрограмма «Развитие</w:t>
      </w:r>
      <w:r>
        <w:rPr>
          <w:rFonts w:cs="Arial"/>
        </w:rPr>
        <w:t xml:space="preserve"> </w:t>
      </w:r>
      <w:r w:rsidRPr="00131577">
        <w:rPr>
          <w:rFonts w:cs="Arial"/>
        </w:rPr>
        <w:t xml:space="preserve">культурно-досуговых учреждений, библиотечного, музейного дела и сохранение исторического наследия Терновского муниципального района». 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 xml:space="preserve">Сфера реализации подпрограммы охватывает: 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-содействие сохранению</w:t>
      </w:r>
      <w:r>
        <w:rPr>
          <w:rFonts w:cs="Arial"/>
        </w:rPr>
        <w:t xml:space="preserve"> </w:t>
      </w:r>
      <w:r w:rsidRPr="00131577">
        <w:rPr>
          <w:rFonts w:cs="Arial"/>
        </w:rPr>
        <w:t>учреждений культуры (капитальный ремонт);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модернизацию</w:t>
      </w:r>
      <w:r>
        <w:rPr>
          <w:rFonts w:cs="Arial"/>
        </w:rPr>
        <w:t xml:space="preserve"> </w:t>
      </w:r>
      <w:r w:rsidRPr="00131577">
        <w:rPr>
          <w:rFonts w:cs="Arial"/>
        </w:rPr>
        <w:t>материально-технической базы учреждений культуры (приобретение оборудования);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сохранение и развитие традиционной народной культуры и любительского самодеятельного творчества;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</w:t>
      </w:r>
      <w:r>
        <w:rPr>
          <w:rFonts w:cs="Arial"/>
        </w:rPr>
        <w:t xml:space="preserve"> </w:t>
      </w:r>
      <w:r w:rsidRPr="00131577">
        <w:rPr>
          <w:rFonts w:cs="Arial"/>
        </w:rPr>
        <w:t>развитие библиотечного дела;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</w:t>
      </w:r>
      <w:r>
        <w:rPr>
          <w:rFonts w:cs="Arial"/>
        </w:rPr>
        <w:t xml:space="preserve"> </w:t>
      </w:r>
      <w:r w:rsidRPr="00131577">
        <w:rPr>
          <w:rFonts w:cs="Arial"/>
        </w:rPr>
        <w:t>музейного дела;</w:t>
      </w:r>
    </w:p>
    <w:p w:rsidR="00131577" w:rsidRPr="00131577" w:rsidRDefault="00131577" w:rsidP="00131577">
      <w:pPr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финансовое обеспечение деятельности муниципальных казенных учреждений культуры;</w:t>
      </w:r>
    </w:p>
    <w:p w:rsidR="00131577" w:rsidRPr="00131577" w:rsidRDefault="00131577" w:rsidP="00131577">
      <w:pPr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финансирование мероприятий по организации сохранения и популяризации объектов культурного наследия.</w:t>
      </w:r>
    </w:p>
    <w:p w:rsidR="00131577" w:rsidRPr="00131577" w:rsidRDefault="00131577" w:rsidP="00131577">
      <w:pPr>
        <w:ind w:firstLine="709"/>
        <w:rPr>
          <w:rFonts w:cs="Arial"/>
          <w:bCs/>
        </w:rPr>
      </w:pPr>
      <w:r w:rsidRPr="00131577">
        <w:rPr>
          <w:rFonts w:cs="Arial"/>
        </w:rPr>
        <w:t>Необходимость разработки реализации подпрограммы «Развитие</w:t>
      </w:r>
      <w:r>
        <w:rPr>
          <w:rFonts w:cs="Arial"/>
        </w:rPr>
        <w:t xml:space="preserve"> </w:t>
      </w:r>
      <w:r w:rsidRPr="00131577">
        <w:rPr>
          <w:rFonts w:cs="Arial"/>
        </w:rPr>
        <w:t>культурно-досуговых учреждений, библиотечного дела, сохранение объектов культурного наследия Терновского муниципального района Воронежской области» на 2021-2028 годы обусловлена потребностью создания условий для доступности участия всего населения в культурной жизни, а также вовлеченности детей, молодежи, лиц пожилого возраста в активную социо-культурную деятельность; формирования культурной среды, отвечающей растущим потребностям личности и общества, повышения качества, разнообразия и эффективности услуг в сферах культуры и туризма; перевод отрасли на инновационный путь развития, превращение культуры и туризма в наиболее развитые и привлекательные сферы общественной деятельности, в том числе через широкое внедрение информационных технологий; повышения престижности проживания в сельской местности, формирования условий социального комфорта для закрепления на селе трудовых ресурсов;</w:t>
      </w:r>
      <w:r>
        <w:rPr>
          <w:rFonts w:cs="Arial"/>
        </w:rPr>
        <w:t xml:space="preserve"> </w:t>
      </w:r>
      <w:r w:rsidRPr="00131577">
        <w:rPr>
          <w:rFonts w:cs="Arial"/>
        </w:rPr>
        <w:t>сохранение и популяризация</w:t>
      </w:r>
      <w:r>
        <w:rPr>
          <w:rFonts w:cs="Arial"/>
        </w:rPr>
        <w:t xml:space="preserve"> </w:t>
      </w:r>
      <w:r w:rsidRPr="00131577">
        <w:rPr>
          <w:rFonts w:cs="Arial"/>
        </w:rPr>
        <w:t>объектов культурного наследия,</w:t>
      </w:r>
      <w:r>
        <w:rPr>
          <w:rFonts w:cs="Arial"/>
        </w:rPr>
        <w:t xml:space="preserve"> </w:t>
      </w:r>
      <w:r w:rsidRPr="00131577">
        <w:rPr>
          <w:rFonts w:cs="Arial"/>
        </w:rPr>
        <w:t>обеспечение физической сохранности объекта культурного наследия,</w:t>
      </w:r>
      <w:r>
        <w:rPr>
          <w:rFonts w:cs="Arial"/>
        </w:rPr>
        <w:t xml:space="preserve"> </w:t>
      </w:r>
      <w:r w:rsidRPr="00131577">
        <w:rPr>
          <w:rFonts w:cs="Arial"/>
        </w:rPr>
        <w:t>для современного использования. Ситуацию в сфере культуры необходимо не просто стабилизировать с точки зрения объемов, уникальности,</w:t>
      </w:r>
      <w:r>
        <w:rPr>
          <w:rFonts w:cs="Arial"/>
        </w:rPr>
        <w:t xml:space="preserve"> </w:t>
      </w:r>
      <w:r w:rsidRPr="00131577">
        <w:rPr>
          <w:rFonts w:cs="Arial"/>
        </w:rPr>
        <w:t>востребованности</w:t>
      </w:r>
      <w:r>
        <w:rPr>
          <w:rFonts w:cs="Arial"/>
        </w:rPr>
        <w:t xml:space="preserve"> </w:t>
      </w:r>
      <w:r w:rsidRPr="00131577">
        <w:rPr>
          <w:rFonts w:cs="Arial"/>
        </w:rPr>
        <w:t>предоставляемых услуг, но и придать новое качество за счет</w:t>
      </w:r>
      <w:r>
        <w:rPr>
          <w:rFonts w:cs="Arial"/>
        </w:rPr>
        <w:t xml:space="preserve"> </w:t>
      </w:r>
      <w:r w:rsidRPr="00131577">
        <w:rPr>
          <w:rFonts w:cs="Arial"/>
        </w:rPr>
        <w:t>изменения информационно-коммуникативной составляющей, что могло бы обеспечить отрасли культуры устойчивое</w:t>
      </w:r>
      <w:r>
        <w:rPr>
          <w:rFonts w:cs="Arial"/>
        </w:rPr>
        <w:t xml:space="preserve"> </w:t>
      </w:r>
      <w:r w:rsidRPr="00131577">
        <w:rPr>
          <w:rFonts w:cs="Arial"/>
        </w:rPr>
        <w:t>развитие.</w:t>
      </w:r>
    </w:p>
    <w:p w:rsidR="00131577" w:rsidRPr="00131577" w:rsidRDefault="00131577" w:rsidP="00131577">
      <w:pPr>
        <w:tabs>
          <w:tab w:val="left" w:pos="6096"/>
        </w:tabs>
        <w:ind w:firstLine="709"/>
        <w:rPr>
          <w:rFonts w:cs="Arial"/>
          <w:bCs/>
        </w:rPr>
      </w:pPr>
    </w:p>
    <w:p w:rsidR="00131577" w:rsidRPr="00131577" w:rsidRDefault="00131577" w:rsidP="00131577">
      <w:pPr>
        <w:ind w:firstLine="709"/>
        <w:rPr>
          <w:rFonts w:cs="Arial"/>
          <w:bCs/>
        </w:rPr>
      </w:pPr>
    </w:p>
    <w:p w:rsidR="00131577" w:rsidRPr="00131577" w:rsidRDefault="00131577" w:rsidP="00131577">
      <w:pPr>
        <w:ind w:firstLine="709"/>
        <w:rPr>
          <w:rFonts w:cs="Arial"/>
          <w:bCs/>
        </w:rPr>
      </w:pPr>
      <w:r w:rsidRPr="00131577">
        <w:rPr>
          <w:rFonts w:cs="Arial"/>
          <w:bCs/>
        </w:rPr>
        <w:t>2. Приоритеты муниципальной</w:t>
      </w:r>
      <w:r>
        <w:rPr>
          <w:rFonts w:cs="Arial"/>
          <w:bCs/>
        </w:rPr>
        <w:t xml:space="preserve"> </w:t>
      </w:r>
      <w:r w:rsidRPr="00131577">
        <w:rPr>
          <w:rFonts w:cs="Arial"/>
          <w:bCs/>
        </w:rPr>
        <w:t xml:space="preserve">политики в сфере реализации подпрограммы, цели, задачи и показатели (индикаторы) достижения целей и решения задач, </w:t>
      </w:r>
      <w:r w:rsidRPr="00131577">
        <w:rPr>
          <w:rFonts w:cs="Arial"/>
          <w:bCs/>
        </w:rPr>
        <w:lastRenderedPageBreak/>
        <w:t>описание основных ожидаемых конечных результатов подпрограммы, сроков и контрольных этапов реализации подпрограммы.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2.1. Приоритеты муниципальной политики в сфере реализации подпрограммы.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В соответствии с целями социально-экономического развития Терновского муниципального района на период до 2028 года предстоит: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укрепить материально-техническую базу учреждений культуры, библиотек;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обеспечить условия для повышения профессионального уровня и условий труда</w:t>
      </w:r>
      <w:r>
        <w:rPr>
          <w:rFonts w:cs="Arial"/>
        </w:rPr>
        <w:t xml:space="preserve"> </w:t>
      </w:r>
      <w:r w:rsidRPr="00131577">
        <w:rPr>
          <w:rFonts w:cs="Arial"/>
        </w:rPr>
        <w:t>работников учреждений культуры;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содействовать более активному использованию творческого потенциала населения, особенно детей и молодёжи;</w:t>
      </w:r>
    </w:p>
    <w:p w:rsidR="00131577" w:rsidRPr="00131577" w:rsidRDefault="00131577" w:rsidP="00131577">
      <w:pPr>
        <w:tabs>
          <w:tab w:val="left" w:pos="567"/>
        </w:tabs>
        <w:ind w:firstLine="709"/>
        <w:rPr>
          <w:rFonts w:eastAsia="Calibri" w:cs="Arial"/>
          <w:lang w:eastAsia="en-US"/>
        </w:rPr>
      </w:pPr>
      <w:r w:rsidRPr="00131577">
        <w:rPr>
          <w:rFonts w:eastAsia="Calibri" w:cs="Arial"/>
          <w:lang w:eastAsia="en-US"/>
        </w:rPr>
        <w:tab/>
        <w:t>- обеспечить надлежащий уровень сохранения, использования, популяризации</w:t>
      </w:r>
      <w:r>
        <w:rPr>
          <w:rFonts w:eastAsia="Calibri" w:cs="Arial"/>
          <w:lang w:eastAsia="en-US"/>
        </w:rPr>
        <w:t xml:space="preserve"> </w:t>
      </w:r>
      <w:r w:rsidRPr="00131577">
        <w:rPr>
          <w:rFonts w:eastAsia="Calibri" w:cs="Arial"/>
          <w:lang w:eastAsia="en-US"/>
        </w:rPr>
        <w:t>объектов культурного наследия.</w:t>
      </w:r>
    </w:p>
    <w:p w:rsidR="00131577" w:rsidRPr="00131577" w:rsidRDefault="00131577" w:rsidP="00131577">
      <w:pPr>
        <w:tabs>
          <w:tab w:val="left" w:pos="0"/>
        </w:tabs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2.2. Цели, задачи и показатели (индикаторы) достижения целей и решения задач.</w:t>
      </w:r>
      <w:r>
        <w:rPr>
          <w:rFonts w:cs="Arial"/>
        </w:rPr>
        <w:t xml:space="preserve"> </w:t>
      </w:r>
    </w:p>
    <w:p w:rsidR="00131577" w:rsidRPr="00131577" w:rsidRDefault="00131577" w:rsidP="00131577">
      <w:pPr>
        <w:ind w:firstLine="709"/>
        <w:rPr>
          <w:rFonts w:cs="Arial"/>
          <w:spacing w:val="1"/>
        </w:rPr>
      </w:pP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В соответствии с приоритетами основной целью подпрограммы является развитие культурного потенциала населения Терновского муниципального района, расширение доступа населения к культурным ценностям и информации, развитие и сохранение кадрового потенциала, обеспечение достойной оплаты труда работников.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Исходя из поставленной цели, определены следующие первоочередные задачи: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 xml:space="preserve"> - создание условий для творческой самореализации жителей, вовлечение их в организацию и проведение фестивалей, конкурсов, творческих отчетов;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 xml:space="preserve"> - обеспечение доступности к культурному продукту путем информатизации отрасли;</w:t>
      </w:r>
    </w:p>
    <w:p w:rsidR="00131577" w:rsidRPr="00131577" w:rsidRDefault="00131577" w:rsidP="00131577">
      <w:pPr>
        <w:ind w:firstLine="709"/>
        <w:rPr>
          <w:rFonts w:eastAsia="Calibri" w:cs="Arial"/>
          <w:lang w:eastAsia="en-US"/>
        </w:rPr>
      </w:pPr>
      <w:r w:rsidRPr="00131577">
        <w:rPr>
          <w:rFonts w:eastAsia="Calibri" w:cs="Arial"/>
          <w:lang w:eastAsia="en-US"/>
        </w:rPr>
        <w:t>- формирование культурной среды, отвечающей растущим потребностям личности и общества, повышение качества, разнообразия и эффективности услуг в сферах культуры и туризма.</w:t>
      </w:r>
    </w:p>
    <w:p w:rsidR="00131577" w:rsidRPr="00131577" w:rsidRDefault="00131577" w:rsidP="00131577">
      <w:pPr>
        <w:widowControl w:val="0"/>
        <w:suppressAutoHyphens/>
        <w:autoSpaceDE w:val="0"/>
        <w:snapToGrid w:val="0"/>
        <w:ind w:firstLine="709"/>
        <w:rPr>
          <w:rFonts w:cs="Arial"/>
          <w:lang w:eastAsia="ar-SA"/>
        </w:rPr>
      </w:pPr>
      <w:r w:rsidRPr="00131577">
        <w:rPr>
          <w:rFonts w:cs="Arial"/>
          <w:lang w:eastAsia="ar-SA"/>
        </w:rPr>
        <w:t>При оценке достижения поставленных</w:t>
      </w:r>
      <w:r>
        <w:rPr>
          <w:rFonts w:cs="Arial"/>
          <w:lang w:eastAsia="ar-SA"/>
        </w:rPr>
        <w:t xml:space="preserve"> </w:t>
      </w:r>
      <w:r w:rsidRPr="00131577">
        <w:rPr>
          <w:rFonts w:cs="Arial"/>
          <w:lang w:eastAsia="ar-SA"/>
        </w:rPr>
        <w:t>задач планируется использовать показатели (индикаторы), характеризующие общее развитие отрасли культуры:</w:t>
      </w:r>
      <w:r>
        <w:rPr>
          <w:rFonts w:cs="Arial"/>
          <w:lang w:eastAsia="ar-SA"/>
        </w:rPr>
        <w:t xml:space="preserve"> 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повышение уровня удовлетворенности граждан Терновского</w:t>
      </w:r>
      <w:r>
        <w:rPr>
          <w:rFonts w:cs="Arial"/>
        </w:rPr>
        <w:t xml:space="preserve"> </w:t>
      </w:r>
      <w:r w:rsidRPr="00131577">
        <w:rPr>
          <w:rFonts w:cs="Arial"/>
        </w:rPr>
        <w:t>муниципального района качеством предоставления муниципальных услуг в сфере культуры;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увеличение численности участников культурно-досуговых мероприятий;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увеличение доли публичных библиотек, подключенных к сети Интернет;</w:t>
      </w:r>
    </w:p>
    <w:p w:rsidR="00131577" w:rsidRPr="00131577" w:rsidRDefault="00131577" w:rsidP="00131577">
      <w:pPr>
        <w:widowControl w:val="0"/>
        <w:tabs>
          <w:tab w:val="left" w:pos="517"/>
        </w:tabs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число пользователей библиотек;</w:t>
      </w:r>
    </w:p>
    <w:p w:rsidR="00131577" w:rsidRPr="00131577" w:rsidRDefault="00131577" w:rsidP="00131577">
      <w:pPr>
        <w:widowControl w:val="0"/>
        <w:tabs>
          <w:tab w:val="left" w:pos="517"/>
        </w:tabs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число посещений библиотек;</w:t>
      </w:r>
    </w:p>
    <w:p w:rsidR="00131577" w:rsidRPr="00131577" w:rsidRDefault="00131577" w:rsidP="00131577">
      <w:pPr>
        <w:widowControl w:val="0"/>
        <w:tabs>
          <w:tab w:val="left" w:pos="517"/>
        </w:tabs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увеличение количества библиографических записей в электронном каталоге библиотек Воронежской области;</w:t>
      </w:r>
    </w:p>
    <w:p w:rsidR="00131577" w:rsidRPr="00131577" w:rsidRDefault="00131577" w:rsidP="00131577">
      <w:pPr>
        <w:widowControl w:val="0"/>
        <w:tabs>
          <w:tab w:val="left" w:pos="517"/>
        </w:tabs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число посещений музея;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увеличение доли детей, привлекаемых к участию в творческих мероприятиях, в общем числе детей.</w:t>
      </w:r>
    </w:p>
    <w:p w:rsidR="00131577" w:rsidRPr="00131577" w:rsidRDefault="00131577" w:rsidP="00131577">
      <w:pPr>
        <w:ind w:firstLine="709"/>
        <w:rPr>
          <w:rFonts w:cs="Arial"/>
        </w:rPr>
      </w:pP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2.3. Сроки и этапы реализации муниципальной</w:t>
      </w:r>
      <w:r>
        <w:rPr>
          <w:rFonts w:cs="Arial"/>
        </w:rPr>
        <w:t xml:space="preserve"> </w:t>
      </w:r>
      <w:r w:rsidRPr="00131577">
        <w:rPr>
          <w:rFonts w:cs="Arial"/>
        </w:rPr>
        <w:t>программы.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Общий срок реализации программы рассчитан на период с 2021 по 2028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 xml:space="preserve"> год.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  <w:bCs/>
        </w:rPr>
      </w:pP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  <w:bCs/>
        </w:rPr>
      </w:pPr>
      <w:r w:rsidRPr="00131577">
        <w:rPr>
          <w:rFonts w:cs="Arial"/>
          <w:bCs/>
        </w:rPr>
        <w:t>3.</w:t>
      </w:r>
      <w:r>
        <w:rPr>
          <w:rFonts w:cs="Arial"/>
          <w:bCs/>
        </w:rPr>
        <w:t xml:space="preserve"> </w:t>
      </w:r>
      <w:r w:rsidRPr="00131577">
        <w:rPr>
          <w:rFonts w:cs="Arial"/>
          <w:bCs/>
        </w:rPr>
        <w:t>Характеристика основных мероприятий подпрограммы.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  <w:bCs/>
        </w:rPr>
      </w:pP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К основным мероприятиям относятся: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  <w:bCs/>
          <w:iCs/>
        </w:rPr>
      </w:pPr>
      <w:r w:rsidRPr="00131577">
        <w:rPr>
          <w:rFonts w:cs="Arial"/>
          <w:bCs/>
          <w:iCs/>
        </w:rPr>
        <w:t>Мероприятие 1.</w:t>
      </w:r>
      <w:r>
        <w:rPr>
          <w:rFonts w:cs="Arial"/>
          <w:bCs/>
          <w:iCs/>
        </w:rPr>
        <w:t xml:space="preserve"> </w:t>
      </w:r>
      <w:r w:rsidRPr="00131577">
        <w:rPr>
          <w:rFonts w:cs="Arial"/>
          <w:bCs/>
          <w:iCs/>
        </w:rPr>
        <w:t>Сохранение и развитие традиционной народной культуры и любительского самодеятельного творчества. Организация и проведение мероприятий, посвященных значимым событиям российской культуры.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 xml:space="preserve"> Срок реализации основного мероприятия: 2021 – 2028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 xml:space="preserve"> годы.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Исполнитель мероприятия – отдел по культуре администрации Терновского муниципального района, МКУК «Терновский межпоселенческий центр организации досуга населения», сельские Дома культуры, районный краеведческий музей(структурные подразделения).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  <w:bCs/>
        </w:rPr>
      </w:pPr>
      <w:r w:rsidRPr="00131577">
        <w:rPr>
          <w:rFonts w:cs="Arial"/>
        </w:rPr>
        <w:t xml:space="preserve">Сеть культурно-досуговых учреждений клубного типа Терновского муниципального района составляет 17 учреждений, из них: районные – </w:t>
      </w:r>
      <w:r w:rsidRPr="00131577">
        <w:rPr>
          <w:rFonts w:cs="Arial"/>
          <w:bCs/>
        </w:rPr>
        <w:t>1</w:t>
      </w:r>
      <w:r w:rsidRPr="00131577">
        <w:rPr>
          <w:rFonts w:cs="Arial"/>
        </w:rPr>
        <w:t xml:space="preserve"> (МКУК «ТМЦОДН»), сельские (структурные подразделения) – </w:t>
      </w:r>
      <w:r w:rsidRPr="00131577">
        <w:rPr>
          <w:rFonts w:cs="Arial"/>
          <w:bCs/>
        </w:rPr>
        <w:t>15 (</w:t>
      </w:r>
      <w:r w:rsidRPr="00131577">
        <w:rPr>
          <w:rFonts w:cs="Arial"/>
        </w:rPr>
        <w:t xml:space="preserve">14 СДК, 1 СК), районный краеведческий музей (структурное подразделение) - 1в них работает </w:t>
      </w:r>
      <w:r w:rsidRPr="00131577">
        <w:rPr>
          <w:rFonts w:cs="Arial"/>
          <w:bCs/>
        </w:rPr>
        <w:t>199</w:t>
      </w:r>
      <w:r w:rsidRPr="00131577">
        <w:rPr>
          <w:rFonts w:cs="Arial"/>
        </w:rPr>
        <w:t xml:space="preserve">клубных формирования, в которых насчитывается </w:t>
      </w:r>
      <w:r w:rsidRPr="00131577">
        <w:rPr>
          <w:rFonts w:cs="Arial"/>
          <w:bCs/>
        </w:rPr>
        <w:t>2055</w:t>
      </w:r>
      <w:r w:rsidRPr="00131577">
        <w:rPr>
          <w:rFonts w:cs="Arial"/>
        </w:rPr>
        <w:t xml:space="preserve">участника, в год проводится более </w:t>
      </w:r>
      <w:r w:rsidRPr="00131577">
        <w:rPr>
          <w:rFonts w:cs="Arial"/>
          <w:bCs/>
        </w:rPr>
        <w:t>3687</w:t>
      </w:r>
      <w:r w:rsidRPr="00131577">
        <w:rPr>
          <w:rFonts w:cs="Arial"/>
        </w:rPr>
        <w:t xml:space="preserve">мероприятий, </w:t>
      </w:r>
      <w:r w:rsidRPr="00131577">
        <w:rPr>
          <w:rFonts w:cs="Arial"/>
          <w:bCs/>
        </w:rPr>
        <w:t>3</w:t>
      </w:r>
      <w:r w:rsidRPr="00131577">
        <w:rPr>
          <w:rFonts w:cs="Arial"/>
        </w:rPr>
        <w:t>самодеятельных коллективов носят почетное звание «народный».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Работа учреждений культуры муниципального района</w:t>
      </w:r>
      <w:r>
        <w:rPr>
          <w:rFonts w:cs="Arial"/>
        </w:rPr>
        <w:t xml:space="preserve"> </w:t>
      </w:r>
      <w:r w:rsidRPr="00131577">
        <w:rPr>
          <w:rFonts w:cs="Arial"/>
        </w:rPr>
        <w:t>традиционно ориентирована на различные возрастные категории граждан с использованием разнообразных направлений и форм</w:t>
      </w:r>
      <w:r>
        <w:rPr>
          <w:rFonts w:cs="Arial"/>
        </w:rPr>
        <w:t xml:space="preserve"> </w:t>
      </w:r>
      <w:r w:rsidRPr="00131577">
        <w:rPr>
          <w:rFonts w:cs="Arial"/>
        </w:rPr>
        <w:t>работы.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В целях выполнения данного мероприятия необходимо:</w:t>
      </w:r>
    </w:p>
    <w:p w:rsidR="00131577" w:rsidRPr="00131577" w:rsidRDefault="00131577" w:rsidP="00131577">
      <w:pPr>
        <w:ind w:firstLine="709"/>
        <w:rPr>
          <w:rFonts w:cs="Arial"/>
          <w:lang w:eastAsia="en-US"/>
        </w:rPr>
      </w:pPr>
      <w:r w:rsidRPr="00131577">
        <w:rPr>
          <w:rFonts w:cs="Arial"/>
        </w:rPr>
        <w:t>- ежегодное проведение к</w:t>
      </w:r>
      <w:r w:rsidRPr="00131577">
        <w:rPr>
          <w:rFonts w:cs="Arial"/>
          <w:lang w:eastAsia="en-US"/>
        </w:rPr>
        <w:t>ультурно-массовых мероприятий: районные фестивали, смотры, конкурсы, государственные и профессиональные праздники;</w:t>
      </w:r>
    </w:p>
    <w:p w:rsidR="00131577" w:rsidRPr="00131577" w:rsidRDefault="00131577" w:rsidP="00131577">
      <w:pPr>
        <w:ind w:firstLine="709"/>
        <w:rPr>
          <w:rFonts w:cs="Arial"/>
          <w:lang w:eastAsia="en-US"/>
        </w:rPr>
      </w:pPr>
      <w:r w:rsidRPr="00131577">
        <w:rPr>
          <w:rFonts w:cs="Arial"/>
          <w:lang w:eastAsia="en-US"/>
        </w:rPr>
        <w:t>- организация досуга населения: народные календарные праздники, конкурсно-игровые программы, познавательные и досуговые мероприятия с различными категориями населения;</w:t>
      </w:r>
    </w:p>
    <w:p w:rsidR="00131577" w:rsidRPr="00131577" w:rsidRDefault="00131577" w:rsidP="00131577">
      <w:pPr>
        <w:ind w:firstLine="709"/>
        <w:rPr>
          <w:rFonts w:cs="Arial"/>
          <w:lang w:eastAsia="en-US"/>
        </w:rPr>
      </w:pPr>
      <w:r w:rsidRPr="00131577">
        <w:rPr>
          <w:rFonts w:cs="Arial"/>
          <w:lang w:eastAsia="en-US"/>
        </w:rPr>
        <w:t>- обеспечение участие в зональных, областных, региональных, Всероссийских фестивалях-конкурсах самодеятельного творчества;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  <w:lang w:eastAsia="en-US"/>
        </w:rPr>
        <w:t>- проведение мероприятий районного значения, направленные на расширение спектра и улучшение качества социальных услуг в сфере культуры;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поддержка и развитие традиционных народных промыслов;</w:t>
      </w:r>
    </w:p>
    <w:p w:rsidR="00131577" w:rsidRPr="00131577" w:rsidRDefault="00131577" w:rsidP="00131577">
      <w:pPr>
        <w:ind w:firstLine="709"/>
        <w:rPr>
          <w:rFonts w:cs="Arial"/>
          <w:lang w:eastAsia="en-US"/>
        </w:rPr>
      </w:pPr>
      <w:r w:rsidRPr="00131577">
        <w:rPr>
          <w:rFonts w:cs="Arial"/>
        </w:rPr>
        <w:t>- организация семинаров для специалистов учреждений культуры района</w:t>
      </w:r>
      <w:r>
        <w:rPr>
          <w:rFonts w:cs="Arial"/>
        </w:rPr>
        <w:t xml:space="preserve"> </w:t>
      </w:r>
      <w:r w:rsidRPr="00131577">
        <w:rPr>
          <w:rFonts w:cs="Arial"/>
        </w:rPr>
        <w:t xml:space="preserve">с целью расширения профессиональных навыков. </w:t>
      </w:r>
    </w:p>
    <w:p w:rsidR="00131577" w:rsidRPr="00131577" w:rsidRDefault="00131577" w:rsidP="00131577">
      <w:pPr>
        <w:tabs>
          <w:tab w:val="left" w:pos="993"/>
        </w:tabs>
        <w:ind w:firstLine="709"/>
        <w:rPr>
          <w:rFonts w:cs="Arial"/>
        </w:rPr>
      </w:pPr>
      <w:r w:rsidRPr="00131577">
        <w:rPr>
          <w:rFonts w:cs="Arial"/>
        </w:rPr>
        <w:t>Необходимым условием сохранения традиционной народной культуры и любительского самодеятельного творчества является разработка программ и мероприятий</w:t>
      </w:r>
      <w:r>
        <w:rPr>
          <w:rFonts w:cs="Arial"/>
        </w:rPr>
        <w:t xml:space="preserve"> </w:t>
      </w:r>
      <w:r w:rsidRPr="00131577">
        <w:rPr>
          <w:rFonts w:cs="Arial"/>
        </w:rPr>
        <w:t xml:space="preserve">с учетом потребностей разных социальных и возрастных групп населения, с использованием современных информационных и технологических возможностей, совершенствование механизмов поддержки творческих инициатив, которые обеспечат актуализацию культурно-досуговой деятельности, популяризацию среди населения содержательных форм организации досуга. </w:t>
      </w:r>
    </w:p>
    <w:p w:rsidR="00131577" w:rsidRPr="00131577" w:rsidRDefault="00131577" w:rsidP="0013157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Стимулирование творческого процесса служит одним из основных методов поддержки развития отрасли культуры. Это направление расходов бюджетных средств, по которому выражается результат.</w:t>
      </w:r>
      <w:r>
        <w:rPr>
          <w:rFonts w:cs="Arial"/>
        </w:rPr>
        <w:t xml:space="preserve"> </w:t>
      </w:r>
    </w:p>
    <w:p w:rsidR="00131577" w:rsidRPr="00131577" w:rsidRDefault="00131577" w:rsidP="0013157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Arial"/>
          <w:bCs/>
          <w:iCs/>
        </w:rPr>
      </w:pPr>
    </w:p>
    <w:p w:rsidR="00131577" w:rsidRPr="00131577" w:rsidRDefault="00131577" w:rsidP="00131577">
      <w:pPr>
        <w:ind w:firstLine="709"/>
        <w:rPr>
          <w:rFonts w:eastAsia="Calibri" w:cs="Arial"/>
          <w:lang w:eastAsia="en-US"/>
        </w:rPr>
      </w:pPr>
    </w:p>
    <w:p w:rsidR="00131577" w:rsidRPr="00131577" w:rsidRDefault="00131577" w:rsidP="00131577">
      <w:pPr>
        <w:ind w:firstLine="709"/>
        <w:rPr>
          <w:rFonts w:eastAsia="Calibri" w:cs="Arial"/>
          <w:bCs/>
          <w:iCs/>
          <w:lang w:eastAsia="en-US"/>
        </w:rPr>
      </w:pPr>
      <w:r w:rsidRPr="00131577">
        <w:rPr>
          <w:rFonts w:eastAsia="Calibri" w:cs="Arial"/>
          <w:bCs/>
          <w:iCs/>
          <w:lang w:eastAsia="en-US"/>
        </w:rPr>
        <w:t>Мероприятие</w:t>
      </w:r>
      <w:r>
        <w:rPr>
          <w:rFonts w:eastAsia="Calibri" w:cs="Arial"/>
          <w:bCs/>
          <w:iCs/>
          <w:lang w:eastAsia="en-US"/>
        </w:rPr>
        <w:t xml:space="preserve"> </w:t>
      </w:r>
      <w:r w:rsidRPr="00131577">
        <w:rPr>
          <w:rFonts w:eastAsia="Calibri" w:cs="Arial"/>
          <w:bCs/>
          <w:iCs/>
          <w:lang w:eastAsia="en-US"/>
        </w:rPr>
        <w:t>2. Развитие библиотечного дела.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Срок реализации основного мероприятия: 2021 - 2028 годы.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lastRenderedPageBreak/>
        <w:t>Исполнитель мероприятия –</w:t>
      </w:r>
      <w:r>
        <w:rPr>
          <w:rFonts w:cs="Arial"/>
        </w:rPr>
        <w:t xml:space="preserve"> </w:t>
      </w:r>
      <w:r w:rsidRPr="00131577">
        <w:rPr>
          <w:rFonts w:cs="Arial"/>
        </w:rPr>
        <w:t>МКУК «Терновская межпоселенческая библиотека».</w:t>
      </w:r>
    </w:p>
    <w:p w:rsidR="00131577" w:rsidRPr="00131577" w:rsidRDefault="00131577" w:rsidP="00131577">
      <w:pPr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Сеть библиотек района представлена 1 межпоселенческой районной библиотекой и 12 структурными подразделениями. Библиотечный фонд составляет на начало 2020 года -219931экз.,число пользователей -10021</w:t>
      </w:r>
      <w:r>
        <w:rPr>
          <w:rFonts w:cs="Arial"/>
        </w:rPr>
        <w:t xml:space="preserve"> </w:t>
      </w:r>
      <w:r w:rsidRPr="00131577">
        <w:rPr>
          <w:rFonts w:cs="Arial"/>
        </w:rPr>
        <w:t>чел.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Одна из главных задач мероприятия- формирование фонда - достижение соответствия его состава запросам пользователей и задачам библиотеки. От состояния книжных фондов, систематического и планомерного их пополнения в значительной мере зависит успех работы библиотеки.</w:t>
      </w:r>
      <w:r>
        <w:rPr>
          <w:rFonts w:cs="Arial"/>
        </w:rPr>
        <w:t xml:space="preserve"> </w:t>
      </w:r>
      <w:r w:rsidRPr="00131577">
        <w:rPr>
          <w:rFonts w:cs="Arial"/>
        </w:rPr>
        <w:t>Однако, современный этап развития библиотек характеризуется, с одной стороны, стабилизацией спроса на традиционные библиотечные услуги, а с другой стороны, увеличивается роль конкурентной среды (все более доступен Интернет и его поисковые возможности). Поэтому, современная библиотека не может ограничить формирование своих фондов только печатными документами,</w:t>
      </w:r>
      <w:r>
        <w:rPr>
          <w:rFonts w:cs="Arial"/>
        </w:rPr>
        <w:t xml:space="preserve"> </w:t>
      </w:r>
      <w:r w:rsidRPr="00131577">
        <w:rPr>
          <w:rFonts w:cs="Arial"/>
        </w:rPr>
        <w:t>свой сервис стандартным набором услуг. Она должна формировать фонды документами на электронных носителях, расширять границы библиотечного сервиса за счет освоения информационных и социально-культурных технологий и связывать свое развитие с обеспечением доступа пользователей к любой документированной информации, не ограниченной библиотечными фондами. Согласно плана мероприятий ("дорожной карты") Терновского муниципального района Воронежской области "Изменения в отраслях социальной сферы, направленные на повышение эффективности деятельности</w:t>
      </w:r>
      <w:r>
        <w:rPr>
          <w:rFonts w:cs="Arial"/>
        </w:rPr>
        <w:t xml:space="preserve"> </w:t>
      </w:r>
      <w:r w:rsidRPr="00131577">
        <w:rPr>
          <w:rFonts w:cs="Arial"/>
        </w:rPr>
        <w:t>сферы культуры" (далее - "дорожная карта") увеличение доли публичных библиотек, подключенных к сети "Интернет" в общем количестве библиотек Терновского муниципального района Воронежской области должно увеличиться</w:t>
      </w:r>
      <w:r>
        <w:rPr>
          <w:rFonts w:cs="Arial"/>
        </w:rPr>
        <w:t xml:space="preserve"> </w:t>
      </w:r>
      <w:r w:rsidRPr="00131577">
        <w:rPr>
          <w:rFonts w:cs="Arial"/>
        </w:rPr>
        <w:t>до 100%</w:t>
      </w:r>
      <w:r>
        <w:rPr>
          <w:rFonts w:cs="Arial"/>
        </w:rPr>
        <w:t xml:space="preserve"> </w:t>
      </w:r>
      <w:r w:rsidRPr="00131577">
        <w:rPr>
          <w:rFonts w:cs="Arial"/>
        </w:rPr>
        <w:t>в 2027 году; увеличение количества библиографических записей в электронном каталоге библиотек Воронежской области, в том числе, включенных в сводный электронный каталог библиотек России должно составить 100 % в 2028 г.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Назрел</w:t>
      </w:r>
      <w:r>
        <w:rPr>
          <w:rFonts w:cs="Arial"/>
        </w:rPr>
        <w:t xml:space="preserve"> </w:t>
      </w:r>
      <w:r w:rsidRPr="00131577">
        <w:rPr>
          <w:rFonts w:cs="Arial"/>
        </w:rPr>
        <w:t xml:space="preserve">вопрос о замене устаревшего библиотечного оборудования. </w:t>
      </w:r>
    </w:p>
    <w:p w:rsidR="00131577" w:rsidRPr="00131577" w:rsidRDefault="00131577" w:rsidP="00131577">
      <w:pPr>
        <w:ind w:firstLine="709"/>
        <w:rPr>
          <w:rFonts w:eastAsia="Calibri" w:cs="Arial"/>
          <w:lang w:eastAsia="en-US"/>
        </w:rPr>
      </w:pPr>
      <w:r w:rsidRPr="00131577">
        <w:rPr>
          <w:rFonts w:eastAsia="Calibri" w:cs="Arial"/>
          <w:lang w:eastAsia="en-US"/>
        </w:rPr>
        <w:t>Для решения выше обозначенных проблем необходимо укрепление материально технической базы библиотек.</w:t>
      </w:r>
    </w:p>
    <w:p w:rsidR="00131577" w:rsidRPr="00131577" w:rsidRDefault="00131577" w:rsidP="00131577">
      <w:pPr>
        <w:shd w:val="clear" w:color="auto" w:fill="FFFFFF"/>
        <w:ind w:firstLine="709"/>
        <w:rPr>
          <w:rFonts w:eastAsia="Calibri" w:cs="Arial"/>
          <w:lang w:eastAsia="en-US"/>
        </w:rPr>
      </w:pPr>
      <w:r w:rsidRPr="00131577">
        <w:rPr>
          <w:rFonts w:eastAsia="Calibri" w:cs="Arial"/>
          <w:lang w:eastAsia="en-US"/>
        </w:rPr>
        <w:t>Развитие</w:t>
      </w:r>
      <w:r>
        <w:rPr>
          <w:rFonts w:eastAsia="Calibri" w:cs="Arial"/>
          <w:lang w:eastAsia="en-US"/>
        </w:rPr>
        <w:t xml:space="preserve"> </w:t>
      </w:r>
      <w:r w:rsidRPr="00131577">
        <w:rPr>
          <w:rFonts w:eastAsia="Calibri" w:cs="Arial"/>
          <w:lang w:eastAsia="en-US"/>
        </w:rPr>
        <w:t>библиотечного дела</w:t>
      </w:r>
      <w:r>
        <w:rPr>
          <w:rFonts w:eastAsia="Calibri" w:cs="Arial"/>
          <w:lang w:eastAsia="en-US"/>
        </w:rPr>
        <w:t xml:space="preserve"> </w:t>
      </w:r>
      <w:r w:rsidRPr="00131577">
        <w:rPr>
          <w:rFonts w:eastAsia="Calibri" w:cs="Arial"/>
          <w:lang w:eastAsia="en-US"/>
        </w:rPr>
        <w:t>включает:</w:t>
      </w:r>
    </w:p>
    <w:p w:rsidR="00131577" w:rsidRPr="00131577" w:rsidRDefault="00131577" w:rsidP="00131577">
      <w:pPr>
        <w:shd w:val="clear" w:color="auto" w:fill="FFFFFF"/>
        <w:tabs>
          <w:tab w:val="left" w:pos="709"/>
        </w:tabs>
        <w:ind w:firstLine="709"/>
        <w:rPr>
          <w:rFonts w:cs="Arial"/>
        </w:rPr>
      </w:pPr>
      <w:r w:rsidRPr="00131577">
        <w:rPr>
          <w:rFonts w:cs="Arial"/>
        </w:rPr>
        <w:t>- внедрение новых информационных технологий в обслуживание читателей региона (подключение к сети Интернет);</w:t>
      </w:r>
    </w:p>
    <w:p w:rsidR="00131577" w:rsidRPr="00131577" w:rsidRDefault="00131577" w:rsidP="00131577">
      <w:pPr>
        <w:shd w:val="clear" w:color="auto" w:fill="FFFFFF"/>
        <w:tabs>
          <w:tab w:val="left" w:pos="709"/>
          <w:tab w:val="left" w:pos="1418"/>
        </w:tabs>
        <w:ind w:firstLine="709"/>
        <w:rPr>
          <w:rFonts w:cs="Arial"/>
        </w:rPr>
      </w:pPr>
      <w:r w:rsidRPr="00131577">
        <w:rPr>
          <w:rFonts w:cs="Arial"/>
        </w:rPr>
        <w:t>-</w:t>
      </w:r>
      <w:r>
        <w:rPr>
          <w:rFonts w:cs="Arial"/>
        </w:rPr>
        <w:t xml:space="preserve"> </w:t>
      </w:r>
      <w:r w:rsidRPr="00131577">
        <w:rPr>
          <w:rFonts w:cs="Arial"/>
        </w:rPr>
        <w:t xml:space="preserve">комплектования книжных фондов библиотек; </w:t>
      </w:r>
    </w:p>
    <w:p w:rsidR="00131577" w:rsidRPr="00131577" w:rsidRDefault="00131577" w:rsidP="00131577">
      <w:pPr>
        <w:shd w:val="clear" w:color="auto" w:fill="FFFFFF"/>
        <w:tabs>
          <w:tab w:val="left" w:pos="709"/>
        </w:tabs>
        <w:ind w:firstLine="709"/>
        <w:rPr>
          <w:rFonts w:cs="Arial"/>
        </w:rPr>
      </w:pPr>
      <w:r w:rsidRPr="00131577">
        <w:rPr>
          <w:rFonts w:cs="Arial"/>
        </w:rPr>
        <w:t>- профессиональную переподготовку и повышение квалификации библиотечных работников.</w:t>
      </w:r>
    </w:p>
    <w:p w:rsidR="00131577" w:rsidRPr="00131577" w:rsidRDefault="00131577" w:rsidP="00131577">
      <w:pPr>
        <w:shd w:val="clear" w:color="auto" w:fill="FFFFFF"/>
        <w:tabs>
          <w:tab w:val="left" w:pos="709"/>
        </w:tabs>
        <w:ind w:firstLine="709"/>
        <w:rPr>
          <w:rFonts w:cs="Arial"/>
        </w:rPr>
      </w:pPr>
      <w:r w:rsidRPr="00131577">
        <w:rPr>
          <w:rFonts w:cs="Arial"/>
        </w:rPr>
        <w:t>В ходе выполнения мероприятия будут выполнены задачи:</w:t>
      </w:r>
    </w:p>
    <w:p w:rsidR="00131577" w:rsidRPr="00131577" w:rsidRDefault="00131577" w:rsidP="00131577">
      <w:pPr>
        <w:shd w:val="clear" w:color="auto" w:fill="FFFFFF"/>
        <w:tabs>
          <w:tab w:val="left" w:pos="709"/>
        </w:tabs>
        <w:ind w:firstLine="709"/>
        <w:rPr>
          <w:rFonts w:cs="Arial"/>
        </w:rPr>
      </w:pPr>
      <w:r w:rsidRPr="00131577">
        <w:rPr>
          <w:rFonts w:cs="Arial"/>
        </w:rPr>
        <w:t>-</w:t>
      </w:r>
      <w:r>
        <w:rPr>
          <w:rFonts w:cs="Arial"/>
        </w:rPr>
        <w:t xml:space="preserve"> </w:t>
      </w:r>
      <w:r w:rsidRPr="00131577">
        <w:rPr>
          <w:rFonts w:cs="Arial"/>
        </w:rPr>
        <w:t>сохранение единого информационного пространства;</w:t>
      </w:r>
    </w:p>
    <w:p w:rsidR="00131577" w:rsidRPr="00131577" w:rsidRDefault="00131577" w:rsidP="00131577">
      <w:pPr>
        <w:shd w:val="clear" w:color="auto" w:fill="FFFFFF"/>
        <w:tabs>
          <w:tab w:val="left" w:pos="709"/>
        </w:tabs>
        <w:ind w:firstLine="709"/>
        <w:rPr>
          <w:rFonts w:cs="Arial"/>
        </w:rPr>
      </w:pPr>
      <w:r w:rsidRPr="00131577">
        <w:rPr>
          <w:rFonts w:cs="Arial"/>
        </w:rPr>
        <w:t>- содействие патриотическому и нравственному развитию подрастающего поколения;</w:t>
      </w:r>
    </w:p>
    <w:p w:rsidR="00131577" w:rsidRPr="00131577" w:rsidRDefault="00131577" w:rsidP="00131577">
      <w:pPr>
        <w:shd w:val="clear" w:color="auto" w:fill="FFFFFF"/>
        <w:tabs>
          <w:tab w:val="left" w:pos="709"/>
        </w:tabs>
        <w:ind w:firstLine="709"/>
        <w:rPr>
          <w:rFonts w:cs="Arial"/>
        </w:rPr>
      </w:pPr>
      <w:r w:rsidRPr="00131577">
        <w:rPr>
          <w:rFonts w:cs="Arial"/>
        </w:rPr>
        <w:t>- поддержка и повышение творческих способностей населения Терновского муниципального</w:t>
      </w:r>
      <w:r>
        <w:rPr>
          <w:rFonts w:cs="Arial"/>
        </w:rPr>
        <w:t xml:space="preserve"> </w:t>
      </w:r>
      <w:r w:rsidRPr="00131577">
        <w:rPr>
          <w:rFonts w:cs="Arial"/>
        </w:rPr>
        <w:t>района.</w:t>
      </w:r>
    </w:p>
    <w:p w:rsidR="00131577" w:rsidRPr="00131577" w:rsidRDefault="00131577" w:rsidP="00131577">
      <w:pPr>
        <w:shd w:val="clear" w:color="auto" w:fill="FFFFFF"/>
        <w:tabs>
          <w:tab w:val="left" w:pos="1418"/>
        </w:tabs>
        <w:ind w:firstLine="709"/>
        <w:rPr>
          <w:rFonts w:cs="Arial"/>
        </w:rPr>
      </w:pPr>
    </w:p>
    <w:p w:rsidR="00131577" w:rsidRPr="00131577" w:rsidRDefault="00131577" w:rsidP="00131577">
      <w:pPr>
        <w:shd w:val="clear" w:color="auto" w:fill="FFFFFF"/>
        <w:ind w:firstLine="709"/>
        <w:rPr>
          <w:rFonts w:cs="Arial"/>
          <w:bCs/>
          <w:iCs/>
        </w:rPr>
      </w:pPr>
      <w:r w:rsidRPr="00131577">
        <w:rPr>
          <w:rFonts w:cs="Arial"/>
          <w:bCs/>
          <w:iCs/>
        </w:rPr>
        <w:t>Мероприятие3. Финансовое обеспечение деятельности муниципальных казенных учреждений культуры.</w:t>
      </w:r>
    </w:p>
    <w:p w:rsidR="00131577" w:rsidRPr="00131577" w:rsidRDefault="00131577" w:rsidP="00131577">
      <w:pPr>
        <w:ind w:firstLine="709"/>
        <w:rPr>
          <w:rFonts w:eastAsia="Calibri" w:cs="Arial"/>
          <w:lang w:eastAsia="en-US"/>
        </w:rPr>
      </w:pPr>
      <w:r w:rsidRPr="00131577">
        <w:rPr>
          <w:rFonts w:eastAsia="Calibri" w:cs="Arial"/>
          <w:lang w:eastAsia="en-US"/>
        </w:rPr>
        <w:t xml:space="preserve">Основная задача данного мероприятия состоит в концентрации финансовых ресурсов на проведение наиболее значимых мероприятий, направленных на сохранение и обеспечение функционирования учреждений культуры, финансовой поддержки творческих коллективов, социально значимых проектов; повышение оплаты труда работников культуры, предусмотренное Указом Президента </w:t>
      </w:r>
      <w:r w:rsidRPr="00131577">
        <w:rPr>
          <w:rFonts w:eastAsia="Calibri" w:cs="Arial"/>
          <w:lang w:eastAsia="en-US"/>
        </w:rPr>
        <w:lastRenderedPageBreak/>
        <w:t>Российской</w:t>
      </w:r>
      <w:r>
        <w:rPr>
          <w:rFonts w:eastAsia="Calibri" w:cs="Arial"/>
          <w:lang w:eastAsia="en-US"/>
        </w:rPr>
        <w:t xml:space="preserve"> </w:t>
      </w:r>
      <w:r w:rsidRPr="00131577">
        <w:rPr>
          <w:rFonts w:eastAsia="Calibri" w:cs="Arial"/>
          <w:lang w:eastAsia="en-US"/>
        </w:rPr>
        <w:t>Федерации от 7</w:t>
      </w:r>
      <w:r>
        <w:rPr>
          <w:rFonts w:eastAsia="Calibri" w:cs="Arial"/>
          <w:lang w:eastAsia="en-US"/>
        </w:rPr>
        <w:t xml:space="preserve"> </w:t>
      </w:r>
      <w:r w:rsidRPr="00131577">
        <w:rPr>
          <w:rFonts w:eastAsia="Calibri" w:cs="Arial"/>
          <w:lang w:eastAsia="en-US"/>
        </w:rPr>
        <w:t>мая</w:t>
      </w:r>
      <w:r>
        <w:rPr>
          <w:rFonts w:eastAsia="Calibri" w:cs="Arial"/>
          <w:lang w:eastAsia="en-US"/>
        </w:rPr>
        <w:t xml:space="preserve"> </w:t>
      </w:r>
      <w:r w:rsidRPr="00131577">
        <w:rPr>
          <w:rFonts w:eastAsia="Calibri" w:cs="Arial"/>
          <w:lang w:eastAsia="en-US"/>
        </w:rPr>
        <w:t>2012</w:t>
      </w:r>
      <w:r>
        <w:rPr>
          <w:rFonts w:eastAsia="Calibri" w:cs="Arial"/>
          <w:lang w:eastAsia="en-US"/>
        </w:rPr>
        <w:t xml:space="preserve"> </w:t>
      </w:r>
      <w:r w:rsidRPr="00131577">
        <w:rPr>
          <w:rFonts w:eastAsia="Calibri" w:cs="Arial"/>
          <w:lang w:eastAsia="en-US"/>
        </w:rPr>
        <w:t>№ 597 "О мероприятиях по реализации государственной социальной политики" и средней заработной платы, установленной в Воронежской области и в соответствии планом мероприятий "Дорожная карта", утвержденным постановлением администрации Терновского муниципального района Воронежской области от 16.04.2013 №140, доведение средней заработной платы работников культуры до 100 % средней заработной платы, установленной в Воронежской области к 2028 году, повышение квалификации работников культуры.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Срок реализации</w:t>
      </w:r>
      <w:r>
        <w:rPr>
          <w:rFonts w:cs="Arial"/>
        </w:rPr>
        <w:t xml:space="preserve"> </w:t>
      </w:r>
      <w:r w:rsidRPr="00131577">
        <w:rPr>
          <w:rFonts w:cs="Arial"/>
        </w:rPr>
        <w:t>мероприятия: 2021 – 2028 годы.</w:t>
      </w:r>
    </w:p>
    <w:p w:rsidR="00131577" w:rsidRPr="00131577" w:rsidRDefault="00131577" w:rsidP="00131577">
      <w:pPr>
        <w:shd w:val="clear" w:color="auto" w:fill="FFFFFF"/>
        <w:tabs>
          <w:tab w:val="left" w:leader="underscore" w:pos="1793"/>
        </w:tabs>
        <w:ind w:firstLine="709"/>
        <w:rPr>
          <w:rFonts w:cs="Arial"/>
        </w:rPr>
      </w:pPr>
      <w:r w:rsidRPr="00131577">
        <w:rPr>
          <w:rFonts w:cs="Arial"/>
        </w:rPr>
        <w:t>Исполнители мероприятия –</w:t>
      </w:r>
      <w:r>
        <w:rPr>
          <w:rFonts w:cs="Arial"/>
        </w:rPr>
        <w:t xml:space="preserve"> </w:t>
      </w:r>
      <w:r w:rsidRPr="00131577">
        <w:rPr>
          <w:rFonts w:cs="Arial"/>
        </w:rPr>
        <w:t>отдел по культуре администрации Терновского муниципального района, МКУК «Терновский межпоселенческий центр организации досуга населения»,</w:t>
      </w:r>
      <w:r>
        <w:rPr>
          <w:rFonts w:cs="Arial"/>
        </w:rPr>
        <w:t xml:space="preserve"> </w:t>
      </w:r>
      <w:r w:rsidRPr="00131577">
        <w:rPr>
          <w:rFonts w:cs="Arial"/>
        </w:rPr>
        <w:t>муниципальные казенные учреждения культуры сельских поселений района, МКУК</w:t>
      </w:r>
      <w:r>
        <w:rPr>
          <w:rFonts w:cs="Arial"/>
        </w:rPr>
        <w:t xml:space="preserve"> </w:t>
      </w:r>
      <w:r w:rsidRPr="00131577">
        <w:rPr>
          <w:rFonts w:cs="Arial"/>
        </w:rPr>
        <w:t>«Терновская межпоселенческая библиотека».</w:t>
      </w:r>
    </w:p>
    <w:p w:rsidR="00131577" w:rsidRPr="00131577" w:rsidRDefault="00131577" w:rsidP="00131577">
      <w:pPr>
        <w:shd w:val="clear" w:color="auto" w:fill="FFFFFF"/>
        <w:tabs>
          <w:tab w:val="left" w:leader="underscore" w:pos="1793"/>
        </w:tabs>
        <w:ind w:firstLine="709"/>
        <w:rPr>
          <w:rFonts w:cs="Arial"/>
        </w:rPr>
      </w:pPr>
    </w:p>
    <w:p w:rsidR="00131577" w:rsidRPr="00131577" w:rsidRDefault="00131577" w:rsidP="00131577">
      <w:pPr>
        <w:shd w:val="clear" w:color="auto" w:fill="FFFFFF"/>
        <w:autoSpaceDE w:val="0"/>
        <w:autoSpaceDN w:val="0"/>
        <w:adjustRightInd w:val="0"/>
        <w:ind w:firstLine="709"/>
        <w:rPr>
          <w:rFonts w:cs="Arial"/>
          <w:bCs/>
          <w:iCs/>
        </w:rPr>
      </w:pPr>
      <w:r w:rsidRPr="00131577">
        <w:rPr>
          <w:rFonts w:cs="Arial"/>
          <w:bCs/>
          <w:iCs/>
        </w:rPr>
        <w:t>Мероприятие 4. Софинансирование Государственной программы Воронежской области «Доступная среда».</w:t>
      </w:r>
    </w:p>
    <w:p w:rsidR="00131577" w:rsidRPr="00131577" w:rsidRDefault="00131577" w:rsidP="00131577">
      <w:pPr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Срок реализации данного мероприятия - 2021 – 2028 гг.</w:t>
      </w:r>
    </w:p>
    <w:p w:rsidR="00131577" w:rsidRPr="00131577" w:rsidRDefault="00131577" w:rsidP="00131577">
      <w:pPr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Основными задачами данного мероприятия являются:</w:t>
      </w:r>
    </w:p>
    <w:p w:rsidR="00131577" w:rsidRPr="00131577" w:rsidRDefault="00131577" w:rsidP="00131577">
      <w:pPr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адаптация зданий, приоритетных культурно-зрелищных, библиотечных учреждений и прилегающим к ним территорий для беспрепятственного доступа инвалидов и других маломобильных групп населения с учетом их особых потребностей и получения ими услуг;</w:t>
      </w:r>
    </w:p>
    <w:p w:rsidR="00131577" w:rsidRPr="00131577" w:rsidRDefault="00131577" w:rsidP="00131577">
      <w:pPr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оснащение и приобретение специального оборудования для организации доступа инвалидов к произведениям культуры и искусства, библиотечным фондам и информации в доступных формах.</w:t>
      </w:r>
    </w:p>
    <w:p w:rsidR="00131577" w:rsidRPr="00131577" w:rsidRDefault="00131577" w:rsidP="00131577">
      <w:pPr>
        <w:shd w:val="clear" w:color="auto" w:fill="FFFFFF"/>
        <w:tabs>
          <w:tab w:val="left" w:leader="underscore" w:pos="1793"/>
        </w:tabs>
        <w:ind w:firstLine="709"/>
        <w:rPr>
          <w:rFonts w:cs="Arial"/>
        </w:rPr>
      </w:pPr>
    </w:p>
    <w:p w:rsidR="00131577" w:rsidRPr="00131577" w:rsidRDefault="00131577" w:rsidP="00131577">
      <w:pPr>
        <w:shd w:val="clear" w:color="auto" w:fill="FFFFFF"/>
        <w:autoSpaceDE w:val="0"/>
        <w:autoSpaceDN w:val="0"/>
        <w:adjustRightInd w:val="0"/>
        <w:ind w:firstLine="709"/>
        <w:rPr>
          <w:rFonts w:cs="Arial"/>
          <w:bCs/>
          <w:iCs/>
        </w:rPr>
      </w:pPr>
      <w:r w:rsidRPr="00131577">
        <w:rPr>
          <w:rFonts w:cs="Arial"/>
          <w:bCs/>
          <w:iCs/>
        </w:rPr>
        <w:t>Мероприятие 5. Содействие сохранению учреждений культуры (капитальный ремонт).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Срок реализации основного мероприятия: 2021 - 2028 годы.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Исполнитель мероприятия –</w:t>
      </w:r>
      <w:r>
        <w:rPr>
          <w:rFonts w:cs="Arial"/>
        </w:rPr>
        <w:t xml:space="preserve"> </w:t>
      </w:r>
      <w:r w:rsidRPr="00131577">
        <w:rPr>
          <w:rFonts w:cs="Arial"/>
        </w:rPr>
        <w:t>Отдел по культуре администрации Терновского муниципального района.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Износ основных средств в значительной степени затрудняет использование потенциала</w:t>
      </w:r>
      <w:r>
        <w:rPr>
          <w:rFonts w:cs="Arial"/>
        </w:rPr>
        <w:t xml:space="preserve"> </w:t>
      </w:r>
      <w:r w:rsidRPr="00131577">
        <w:rPr>
          <w:rFonts w:cs="Arial"/>
        </w:rPr>
        <w:t>культуры</w:t>
      </w:r>
      <w:r>
        <w:rPr>
          <w:rFonts w:cs="Arial"/>
        </w:rPr>
        <w:t xml:space="preserve"> </w:t>
      </w:r>
      <w:r w:rsidRPr="00131577">
        <w:rPr>
          <w:rFonts w:cs="Arial"/>
        </w:rPr>
        <w:t xml:space="preserve">в полном объеме: требуют ремонта здания учреждений культуры райцентра, неудовлетворительное состояние большинства зданий сельских Домов культуры. 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Накопившиеся за прошлые годы проблемы в сфере культуры значительно превышают возможности по их решению, темпы износа недвижимых объектов культуры продолжают</w:t>
      </w:r>
      <w:r>
        <w:rPr>
          <w:rFonts w:cs="Arial"/>
        </w:rPr>
        <w:t xml:space="preserve"> </w:t>
      </w:r>
      <w:r w:rsidRPr="00131577">
        <w:rPr>
          <w:rFonts w:cs="Arial"/>
        </w:rPr>
        <w:t>отставать от темпов их восстановления.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Органы местного самоуправления района, муниципальные учреждения культуры в ходе реализации Программы примут участие в проведении ремонтных, противоаварийных работ и противопожарных мероприятий в учреждениях культуры райцентра и сельских поселений района.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В результате осуществления намеченных программных мероприятий будет укреплена материально-техническая база учреждений культуры.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Это окажет существенное влияние на повышение безопасности объектов культуры, сокращение аварийных ситуаций в конструкциях несущих элементов зданий и инженерных систем, соответствие объектов требованиям санитарных норм и правил, предписаний органов противопожарной безопасности по эксплуатации зданий учреждений культуры.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lastRenderedPageBreak/>
        <w:t>Создание принципиально новых условий в учреждениях культуры позволит реализовать творческий потенциал населения и заложить прочный фундамент для инновационных проектов в культурно-досуговой деятельности.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  <w:bCs/>
          <w:iCs/>
        </w:rPr>
      </w:pPr>
      <w:r w:rsidRPr="00131577">
        <w:rPr>
          <w:rFonts w:cs="Arial"/>
          <w:bCs/>
          <w:iCs/>
        </w:rPr>
        <w:t>Мероприятие 6. Модернизация материально-технической базы</w:t>
      </w:r>
      <w:r>
        <w:rPr>
          <w:rFonts w:cs="Arial"/>
          <w:bCs/>
          <w:iCs/>
        </w:rPr>
        <w:t xml:space="preserve"> </w:t>
      </w:r>
      <w:r w:rsidRPr="00131577">
        <w:rPr>
          <w:rFonts w:cs="Arial"/>
          <w:bCs/>
          <w:iCs/>
        </w:rPr>
        <w:t>(приобретение оборудования).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Срок реализации основного мероприятия: 2021 - 2028 годы.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Исполнитель мероприятия –</w:t>
      </w:r>
      <w:r>
        <w:rPr>
          <w:rFonts w:cs="Arial"/>
        </w:rPr>
        <w:t xml:space="preserve"> </w:t>
      </w:r>
      <w:r w:rsidRPr="00131577">
        <w:rPr>
          <w:rFonts w:cs="Arial"/>
        </w:rPr>
        <w:t>Отдел по культуре администрации Терновского муниципального района.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В учреждениях культуры проходят мероприятия (концерты, конкурсы, фестивали) различного уровня. Возникает необходимость создания современной технической базы, с широким спектром возможностей. На сегодняшний день имеющееся на базе учреждений культуры оборудование и музыкальные инструменты требует замены</w:t>
      </w:r>
      <w:r>
        <w:rPr>
          <w:rFonts w:cs="Arial"/>
        </w:rPr>
        <w:t xml:space="preserve"> </w:t>
      </w:r>
      <w:r w:rsidRPr="00131577">
        <w:rPr>
          <w:rFonts w:cs="Arial"/>
        </w:rPr>
        <w:t>из-за сильного износа,</w:t>
      </w:r>
      <w:r>
        <w:rPr>
          <w:rFonts w:cs="Arial"/>
        </w:rPr>
        <w:t xml:space="preserve"> </w:t>
      </w:r>
      <w:r w:rsidRPr="00131577">
        <w:rPr>
          <w:rFonts w:cs="Arial"/>
        </w:rPr>
        <w:t xml:space="preserve">постоянного ремонта. Давно назрела необходимость в техническом переоснащении учреждений. 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Учреждения культуры на сегодняшний день неконкурентоспособны и в полном объеме не готовы отвечать запросам</w:t>
      </w:r>
      <w:r>
        <w:rPr>
          <w:rFonts w:cs="Arial"/>
        </w:rPr>
        <w:t xml:space="preserve"> </w:t>
      </w:r>
      <w:r w:rsidRPr="00131577">
        <w:rPr>
          <w:rFonts w:cs="Arial"/>
        </w:rPr>
        <w:t>населения. Приобретение нового светового и музыкального оборудования будет способствовать значительному повышению качественного уровня проводимых мероприятий, позволит увеличить общий количественный показатель посещений.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Кроме того,</w:t>
      </w:r>
      <w:r>
        <w:rPr>
          <w:rFonts w:cs="Arial"/>
        </w:rPr>
        <w:t xml:space="preserve"> </w:t>
      </w:r>
      <w:r w:rsidRPr="00131577">
        <w:rPr>
          <w:rFonts w:cs="Arial"/>
        </w:rPr>
        <w:t>требуется</w:t>
      </w:r>
      <w:r>
        <w:rPr>
          <w:rFonts w:cs="Arial"/>
        </w:rPr>
        <w:t xml:space="preserve"> </w:t>
      </w:r>
      <w:r w:rsidRPr="00131577">
        <w:rPr>
          <w:rFonts w:cs="Arial"/>
        </w:rPr>
        <w:t>компьютеризация учреждений</w:t>
      </w:r>
      <w:r>
        <w:rPr>
          <w:rFonts w:cs="Arial"/>
        </w:rPr>
        <w:t xml:space="preserve"> </w:t>
      </w:r>
      <w:r w:rsidRPr="00131577">
        <w:rPr>
          <w:rFonts w:cs="Arial"/>
        </w:rPr>
        <w:t>культуры, обеспечение</w:t>
      </w:r>
      <w:r>
        <w:rPr>
          <w:rFonts w:cs="Arial"/>
        </w:rPr>
        <w:t xml:space="preserve"> </w:t>
      </w:r>
      <w:r w:rsidRPr="00131577">
        <w:rPr>
          <w:rFonts w:cs="Arial"/>
        </w:rPr>
        <w:t>их оргтехникой для</w:t>
      </w:r>
      <w:r>
        <w:rPr>
          <w:rFonts w:cs="Arial"/>
        </w:rPr>
        <w:t xml:space="preserve"> </w:t>
      </w:r>
      <w:r w:rsidRPr="00131577">
        <w:rPr>
          <w:rFonts w:cs="Arial"/>
        </w:rPr>
        <w:t>создания</w:t>
      </w:r>
      <w:r>
        <w:rPr>
          <w:rFonts w:cs="Arial"/>
        </w:rPr>
        <w:t xml:space="preserve"> </w:t>
      </w:r>
      <w:r w:rsidRPr="00131577">
        <w:rPr>
          <w:rFonts w:cs="Arial"/>
        </w:rPr>
        <w:t>единого</w:t>
      </w:r>
      <w:r>
        <w:rPr>
          <w:rFonts w:cs="Arial"/>
        </w:rPr>
        <w:t xml:space="preserve"> </w:t>
      </w:r>
      <w:r w:rsidRPr="00131577">
        <w:rPr>
          <w:rFonts w:cs="Arial"/>
        </w:rPr>
        <w:t>информационного</w:t>
      </w:r>
      <w:r>
        <w:rPr>
          <w:rFonts w:cs="Arial"/>
        </w:rPr>
        <w:t xml:space="preserve"> </w:t>
      </w:r>
      <w:r w:rsidRPr="00131577">
        <w:rPr>
          <w:rFonts w:cs="Arial"/>
        </w:rPr>
        <w:t>пространства (для обеспечения выхода в Интернет).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Отсутствие</w:t>
      </w:r>
      <w:r>
        <w:rPr>
          <w:rFonts w:cs="Arial"/>
        </w:rPr>
        <w:t xml:space="preserve"> </w:t>
      </w:r>
      <w:r w:rsidRPr="00131577">
        <w:rPr>
          <w:rFonts w:cs="Arial"/>
        </w:rPr>
        <w:t>поступлений</w:t>
      </w:r>
      <w:r>
        <w:rPr>
          <w:rFonts w:cs="Arial"/>
        </w:rPr>
        <w:t xml:space="preserve"> </w:t>
      </w:r>
      <w:r w:rsidRPr="00131577">
        <w:rPr>
          <w:rFonts w:cs="Arial"/>
        </w:rPr>
        <w:t>новой</w:t>
      </w:r>
      <w:r>
        <w:rPr>
          <w:rFonts w:cs="Arial"/>
        </w:rPr>
        <w:t xml:space="preserve"> </w:t>
      </w:r>
      <w:r w:rsidRPr="00131577">
        <w:rPr>
          <w:rFonts w:cs="Arial"/>
        </w:rPr>
        <w:t>мебели</w:t>
      </w:r>
      <w:r>
        <w:rPr>
          <w:rFonts w:cs="Arial"/>
        </w:rPr>
        <w:t xml:space="preserve"> </w:t>
      </w:r>
      <w:r w:rsidRPr="00131577">
        <w:rPr>
          <w:rFonts w:cs="Arial"/>
        </w:rPr>
        <w:t>в учреждения</w:t>
      </w:r>
      <w:r>
        <w:rPr>
          <w:rFonts w:cs="Arial"/>
        </w:rPr>
        <w:t xml:space="preserve"> </w:t>
      </w:r>
      <w:r w:rsidRPr="00131577">
        <w:rPr>
          <w:rFonts w:cs="Arial"/>
        </w:rPr>
        <w:t>культуры лишает</w:t>
      </w:r>
      <w:r>
        <w:rPr>
          <w:rFonts w:cs="Arial"/>
        </w:rPr>
        <w:t xml:space="preserve"> </w:t>
      </w:r>
      <w:r w:rsidRPr="00131577">
        <w:rPr>
          <w:rFonts w:cs="Arial"/>
        </w:rPr>
        <w:t>возможности</w:t>
      </w:r>
      <w:r>
        <w:rPr>
          <w:rFonts w:cs="Arial"/>
        </w:rPr>
        <w:t xml:space="preserve"> </w:t>
      </w:r>
      <w:r w:rsidRPr="00131577">
        <w:rPr>
          <w:rFonts w:cs="Arial"/>
        </w:rPr>
        <w:t>качественно вести массовую и</w:t>
      </w:r>
      <w:r>
        <w:rPr>
          <w:rFonts w:cs="Arial"/>
        </w:rPr>
        <w:t xml:space="preserve"> </w:t>
      </w:r>
      <w:r w:rsidRPr="00131577">
        <w:rPr>
          <w:rFonts w:cs="Arial"/>
        </w:rPr>
        <w:t>кружковую работу, предоставлять</w:t>
      </w:r>
      <w:r>
        <w:rPr>
          <w:rFonts w:cs="Arial"/>
        </w:rPr>
        <w:t xml:space="preserve"> </w:t>
      </w:r>
      <w:r w:rsidRPr="00131577">
        <w:rPr>
          <w:rFonts w:cs="Arial"/>
        </w:rPr>
        <w:t>услуги потребителям на должном уровне.</w:t>
      </w:r>
    </w:p>
    <w:p w:rsidR="00131577" w:rsidRPr="00131577" w:rsidRDefault="00131577" w:rsidP="00131577">
      <w:pPr>
        <w:tabs>
          <w:tab w:val="num" w:pos="0"/>
        </w:tabs>
        <w:ind w:firstLine="709"/>
        <w:rPr>
          <w:rFonts w:cs="Arial"/>
        </w:rPr>
      </w:pPr>
      <w:r w:rsidRPr="00131577">
        <w:rPr>
          <w:rFonts w:cs="Arial"/>
        </w:rPr>
        <w:t>Цель данного мероприятия – повышение эффективности и качества культурно-досуговой деятельности путем технического переоснащения, замены морально устаревшего оборудования, музыкальных инструментов, одежды для сцены, компьютеров, подключение к сети Интернет.</w:t>
      </w:r>
    </w:p>
    <w:p w:rsidR="00131577" w:rsidRPr="00131577" w:rsidRDefault="00131577" w:rsidP="00131577">
      <w:pPr>
        <w:tabs>
          <w:tab w:val="num" w:pos="0"/>
        </w:tabs>
        <w:ind w:firstLine="709"/>
        <w:rPr>
          <w:rFonts w:cs="Arial"/>
        </w:rPr>
      </w:pPr>
      <w:r w:rsidRPr="00131577">
        <w:rPr>
          <w:rFonts w:cs="Arial"/>
        </w:rPr>
        <w:t>Реализация мероприятия</w:t>
      </w:r>
      <w:r>
        <w:rPr>
          <w:rFonts w:cs="Arial"/>
        </w:rPr>
        <w:t xml:space="preserve"> </w:t>
      </w:r>
      <w:r w:rsidRPr="00131577">
        <w:rPr>
          <w:rFonts w:cs="Arial"/>
        </w:rPr>
        <w:t>позволит</w:t>
      </w:r>
      <w:r>
        <w:rPr>
          <w:rFonts w:cs="Arial"/>
        </w:rPr>
        <w:t xml:space="preserve"> </w:t>
      </w:r>
      <w:r w:rsidRPr="00131577">
        <w:rPr>
          <w:rFonts w:cs="Arial"/>
        </w:rPr>
        <w:t>улучшить оснащение</w:t>
      </w:r>
      <w:r>
        <w:rPr>
          <w:rFonts w:cs="Arial"/>
        </w:rPr>
        <w:t xml:space="preserve"> </w:t>
      </w:r>
      <w:r w:rsidRPr="00131577">
        <w:rPr>
          <w:rFonts w:cs="Arial"/>
        </w:rPr>
        <w:t>учреждений культуры, обеспечив их современным оборудованием и музыкальными инструментами; пополнить книжные фонды муниципальных библиотек; сохранить и обеспечить дальнейшее развитие самодеятельного художественного творчества, традиционной народной культуры.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  <w:bCs/>
          <w:iCs/>
        </w:rPr>
      </w:pPr>
      <w:r w:rsidRPr="00131577">
        <w:rPr>
          <w:rFonts w:cs="Arial"/>
          <w:bCs/>
          <w:iCs/>
        </w:rPr>
        <w:t>Мероприятие 7. Развитие музейного дела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Срок реализации основного мероприятия: 2021 – 2028 годы.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Исполнитель мероприятия –</w:t>
      </w:r>
      <w:r>
        <w:rPr>
          <w:rFonts w:cs="Arial"/>
        </w:rPr>
        <w:t xml:space="preserve"> </w:t>
      </w:r>
      <w:r w:rsidRPr="00131577">
        <w:rPr>
          <w:rFonts w:cs="Arial"/>
        </w:rPr>
        <w:t>Отдел по культуре администрации Терновского муниципального района.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  <w:bCs/>
          <w:iCs/>
        </w:rPr>
      </w:pPr>
      <w:r w:rsidRPr="00131577">
        <w:rPr>
          <w:rFonts w:cs="Arial"/>
        </w:rPr>
        <w:t>В структуру учреждений культуры Терновского муниципального района входит одно учреждение, осуществляющее музейное обслуживание населения. В настоящее время одной из важнейших задач в функционировании учреждения в настоящее время является капитальный ремонт краеведческого музея, оснащение мебелью и спецоборудованием.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  <w:bCs/>
          <w:iCs/>
        </w:rPr>
      </w:pPr>
      <w:r w:rsidRPr="00131577">
        <w:rPr>
          <w:rFonts w:cs="Arial"/>
        </w:rPr>
        <w:t xml:space="preserve">Музей района будет являться не только хранителем коллекций экспонатов, документов, но и обретать значение образовательно-воспитательного центра, активно принимающего участие в формировании исторического и культурного самосознания, патриотического воспитания населения Терновского муниципального района. В мероприятиях по развитию музейного дела важной задачей является формирование, сохранение музейного фонда, совершенствование деятельности </w:t>
      </w:r>
      <w:r w:rsidRPr="00131577">
        <w:rPr>
          <w:rFonts w:cs="Arial"/>
        </w:rPr>
        <w:lastRenderedPageBreak/>
        <w:t>музея, включая</w:t>
      </w:r>
      <w:r>
        <w:rPr>
          <w:rFonts w:cs="Arial"/>
        </w:rPr>
        <w:t xml:space="preserve"> </w:t>
      </w:r>
      <w:r w:rsidRPr="00131577">
        <w:rPr>
          <w:rFonts w:cs="Arial"/>
        </w:rPr>
        <w:t xml:space="preserve">популяризацию музейных предметов и музейных коллекций, осуществление просветительной и образовательной деятельности. 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  <w:bCs/>
          <w:iCs/>
        </w:rPr>
      </w:pP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Приоритеты социально-экономического развития в сфере музейной деятельности определены следующими стратегическими документами и нормативными правовыми актами Российской Федерации и Вологодской области: Законом Российской Федерации от 09.10.92 № 3612-1 «Основы законодательства Российской Федерации о культуре», Федеральным законом от 26.05.96 № 54-ФЗ «О Музейном фонде Российской Федерации и музеях в Российской Федерации»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Основными целями развития в сфере музейной деятельности являются: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 xml:space="preserve"> создание благоприятных условий для широкого доступа населения к музейным фондам; 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 xml:space="preserve">Для достижения указанной цели предусматривается решение следующих задач, реализуемых в рамках мероприятия: 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 xml:space="preserve">1. формирование и обеспечение сохранности музейных фондов; 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2. повышение качества и увеличение количества оказываемых населению услуг, в том числе через разработку и проведение крупных экспозиционно-выставочных и экскурсионно-просветительских проектов.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  <w:bCs/>
          <w:iCs/>
        </w:rPr>
      </w:pP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  <w:bCs/>
          <w:iCs/>
        </w:rPr>
      </w:pPr>
      <w:r w:rsidRPr="00131577">
        <w:rPr>
          <w:rFonts w:cs="Arial"/>
          <w:bCs/>
          <w:iCs/>
        </w:rPr>
        <w:t>Мероприятие 8.</w:t>
      </w:r>
      <w:r>
        <w:rPr>
          <w:rFonts w:cs="Arial"/>
          <w:bCs/>
          <w:iCs/>
        </w:rPr>
        <w:t xml:space="preserve"> </w:t>
      </w:r>
      <w:r w:rsidRPr="00131577">
        <w:rPr>
          <w:rFonts w:cs="Arial"/>
          <w:bCs/>
          <w:iCs/>
        </w:rPr>
        <w:t>Федеральный проект «Культурная среда»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Срок реализации основного мероприятия: 2021 - 2028 годы.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Исполнитель мероприятия –</w:t>
      </w:r>
      <w:r>
        <w:rPr>
          <w:rFonts w:cs="Arial"/>
        </w:rPr>
        <w:t xml:space="preserve"> </w:t>
      </w:r>
      <w:r w:rsidRPr="00131577">
        <w:rPr>
          <w:rFonts w:cs="Arial"/>
        </w:rPr>
        <w:t>Отдел по культуре администрации Терновского муниципального района.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Необходимость разработки этого мероприятия обусловлена потребностью: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увеличения численности населения, для которого улучшено качество культурной среды;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создания условий для показа национальных кинофильмов</w:t>
      </w:r>
      <w:r>
        <w:rPr>
          <w:rFonts w:cs="Arial"/>
        </w:rPr>
        <w:t xml:space="preserve"> </w:t>
      </w:r>
      <w:r w:rsidRPr="00131577">
        <w:rPr>
          <w:rFonts w:cs="Arial"/>
        </w:rPr>
        <w:t>в населенных пунктах численностью населения до 500 тыс. человек;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-реализацию программы развития муниципальных библиотек, предполагающей создание на их основе библиотек нового типа на основе модельного стандарта деятельности общедоступной библиотеки (утвержден решением Коллегии Минкультуры России № 21 от 6 декабря 2014 года);</w:t>
      </w:r>
    </w:p>
    <w:p w:rsidR="00131577" w:rsidRPr="00131577" w:rsidRDefault="00131577" w:rsidP="00131577">
      <w:pPr>
        <w:shd w:val="clear" w:color="auto" w:fill="FFFFFF"/>
        <w:tabs>
          <w:tab w:val="left" w:leader="underscore" w:pos="0"/>
        </w:tabs>
        <w:ind w:firstLine="709"/>
        <w:rPr>
          <w:rFonts w:cs="Arial"/>
        </w:rPr>
      </w:pPr>
      <w:r w:rsidRPr="00131577">
        <w:rPr>
          <w:rFonts w:cs="Arial"/>
        </w:rPr>
        <w:t>- обновления материально-технической базы домов культуры в населенных пунктах с числом жителей до 50 тыс.;</w:t>
      </w:r>
    </w:p>
    <w:p w:rsidR="00131577" w:rsidRPr="00131577" w:rsidRDefault="00131577" w:rsidP="00131577">
      <w:pPr>
        <w:shd w:val="clear" w:color="auto" w:fill="FFFFFF"/>
        <w:tabs>
          <w:tab w:val="left" w:leader="underscore" w:pos="0"/>
        </w:tabs>
        <w:ind w:firstLine="709"/>
        <w:rPr>
          <w:rFonts w:cs="Arial"/>
        </w:rPr>
      </w:pPr>
      <w:r w:rsidRPr="00131577">
        <w:rPr>
          <w:rFonts w:cs="Arial"/>
        </w:rPr>
        <w:t>-создания (реконструкции) и капитального ремонта культурно-досуговых учреждений на территории сельских поселений.</w:t>
      </w:r>
    </w:p>
    <w:p w:rsidR="00131577" w:rsidRPr="00131577" w:rsidRDefault="00131577" w:rsidP="00131577">
      <w:pPr>
        <w:ind w:firstLine="709"/>
        <w:rPr>
          <w:rFonts w:cs="Arial"/>
        </w:rPr>
      </w:pP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  <w:bCs/>
          <w:iCs/>
        </w:rPr>
      </w:pPr>
      <w:r w:rsidRPr="00131577">
        <w:rPr>
          <w:rFonts w:cs="Arial"/>
          <w:bCs/>
          <w:iCs/>
        </w:rPr>
        <w:t>Мероприятие 9.</w:t>
      </w:r>
      <w:r>
        <w:rPr>
          <w:rFonts w:cs="Arial"/>
          <w:bCs/>
          <w:iCs/>
        </w:rPr>
        <w:t xml:space="preserve"> </w:t>
      </w:r>
      <w:r w:rsidRPr="00131577">
        <w:rPr>
          <w:rFonts w:cs="Arial"/>
          <w:bCs/>
          <w:iCs/>
        </w:rPr>
        <w:t>Федеральный проект «Творческие люди»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Срок реализации основного мероприятия: 2021 - 2028 годы.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Исполнитель мероприятия –</w:t>
      </w:r>
      <w:r>
        <w:rPr>
          <w:rFonts w:cs="Arial"/>
        </w:rPr>
        <w:t xml:space="preserve"> </w:t>
      </w:r>
      <w:r w:rsidRPr="00131577">
        <w:rPr>
          <w:rFonts w:cs="Arial"/>
        </w:rPr>
        <w:t>Отдел по культуре администрации Терновского муниципального района.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Основными целями реализации Федерального проекта «Творческие люди», является повышение квалификации творческих кадров в сфере культуры Терновского муниципального района,</w:t>
      </w:r>
      <w:r>
        <w:rPr>
          <w:rFonts w:cs="Arial"/>
        </w:rPr>
        <w:t xml:space="preserve"> </w:t>
      </w:r>
      <w:r w:rsidRPr="00131577">
        <w:rPr>
          <w:rFonts w:cs="Arial"/>
        </w:rPr>
        <w:t xml:space="preserve">позволяющее улучшить качество предоставления услуг населению в сфере культуры, формирование </w:t>
      </w:r>
      <w:r w:rsidRPr="00131577">
        <w:rPr>
          <w:rFonts w:cs="Arial"/>
        </w:rPr>
        <w:lastRenderedPageBreak/>
        <w:t>высокоэффективного кадрового потенциала, создание</w:t>
      </w:r>
      <w:r>
        <w:rPr>
          <w:rFonts w:cs="Arial"/>
        </w:rPr>
        <w:t xml:space="preserve"> </w:t>
      </w:r>
      <w:r w:rsidRPr="00131577">
        <w:rPr>
          <w:rFonts w:cs="Arial"/>
        </w:rPr>
        <w:t>условий для стимулирования роста и профессионального мастерства.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Организация и проведение фестивалей любительских творческих коллективов позволит увеличить общее число любительских творческих коллективов, выявить и использовать потенциал талантливой молодежи на развитие сферы культуры Терновского муниципального района.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Проведение фестивалей детского творчества всех жанров позволит увеличить количество участников детских самодеятельных коллективов, привлечет детей в клубные формирования самодеятельного народного творчества.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Вовлечение волонтеров в реализацию мероприятий, направленных на популяризацию культурной сферы и сохранение исторической памяти позволит укрепить российскую гражданскую идентичность на основе духовно-нравственных и культурных ценностей народов Российской Федерации, включая мероприятия, направленные на популяризацию русского языка и литературы.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  <w:bCs/>
          <w:iCs/>
        </w:rPr>
      </w:pPr>
      <w:r w:rsidRPr="00131577">
        <w:rPr>
          <w:rFonts w:cs="Arial"/>
          <w:bCs/>
          <w:iCs/>
        </w:rPr>
        <w:t>Мероприятие 10.</w:t>
      </w:r>
      <w:r w:rsidRPr="00131577">
        <w:rPr>
          <w:rFonts w:cs="Arial"/>
          <w:bCs/>
          <w:iCs/>
        </w:rPr>
        <w:tab/>
        <w:t>Финансирование мероприятий по организации сохранения и популяризации объектов культурного наследия.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Срок реализации основного мероприятия: 2021 - 2028 годы.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Исполнитель мероприятия –</w:t>
      </w:r>
      <w:r>
        <w:rPr>
          <w:rFonts w:cs="Arial"/>
        </w:rPr>
        <w:t xml:space="preserve"> </w:t>
      </w:r>
      <w:r w:rsidRPr="00131577">
        <w:rPr>
          <w:rFonts w:cs="Arial"/>
        </w:rPr>
        <w:t>Отдел по культуре администрации Терновского муниципального района.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Основными целями реализации мероприятия по организации сохранения и популяризации объектов культурного наследия, является</w:t>
      </w:r>
      <w:r w:rsidRPr="00131577">
        <w:rPr>
          <w:rFonts w:cs="Arial"/>
          <w:shd w:val="clear" w:color="auto" w:fill="FFFFFF"/>
        </w:rPr>
        <w:t xml:space="preserve"> деятельность, направленная на организацию доступности для всех и восприятия всеми, духовно-нравственного и эстетического воспитания, повышение образовательного уровня и организации досуга, а также другие мероприятия, которые способствуют осуществлению охраны, сохранения и использования объектов культурного наследия</w:t>
      </w:r>
      <w:r w:rsidRPr="00131577">
        <w:rPr>
          <w:rFonts w:cs="Arial"/>
        </w:rPr>
        <w:t>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Проведение различных мероприятий, фестивалей, организации выставок ,посвященных истории и культуре региона, направленные на сохранение исторической памяти, привлекут внимания как местных жителей Терновского района, так и туристов, помогут раскрыть уникальность и красоту объектов культурного наследия района.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Реализация мероприятий, направленных на сохранение и популяризацию объектов культурного наследия позволит укрепить, сохранить память об истории, традициях района, а также привлечь внимание широкой аудитории и стимулировать интерес к культурным объектам.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  <w:bCs/>
          <w:iCs/>
        </w:rPr>
      </w:pPr>
      <w:r w:rsidRPr="00131577">
        <w:rPr>
          <w:rFonts w:cs="Arial"/>
          <w:bCs/>
          <w:iCs/>
        </w:rPr>
        <w:t>Мероприятие 11.</w:t>
      </w:r>
      <w:r>
        <w:rPr>
          <w:rFonts w:cs="Arial"/>
          <w:bCs/>
          <w:iCs/>
        </w:rPr>
        <w:t xml:space="preserve"> </w:t>
      </w:r>
      <w:r w:rsidRPr="00131577">
        <w:rPr>
          <w:rFonts w:cs="Arial"/>
          <w:bCs/>
          <w:iCs/>
        </w:rPr>
        <w:t>Федеральный проект «Развитие искусства и творчества».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Срок реализации основного мероприятия: 2021 - 2028 годы.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Исполнитель мероприятия –</w:t>
      </w:r>
      <w:r>
        <w:rPr>
          <w:rFonts w:cs="Arial"/>
        </w:rPr>
        <w:t xml:space="preserve"> </w:t>
      </w:r>
      <w:r w:rsidRPr="00131577">
        <w:rPr>
          <w:rFonts w:cs="Arial"/>
        </w:rPr>
        <w:t>Отдел по культуре администрации Терновского муниципального района.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Основными целями реализации Федерального проекта «Развитие искусства и творчества», являются поддержка творческой деятельности коллективов</w:t>
      </w:r>
      <w:r>
        <w:rPr>
          <w:rFonts w:cs="Arial"/>
        </w:rPr>
        <w:t xml:space="preserve"> </w:t>
      </w:r>
      <w:r w:rsidRPr="00131577">
        <w:rPr>
          <w:rFonts w:cs="Arial"/>
        </w:rPr>
        <w:t>и укрепление материально – технической базы учреждений в сфере культуры Терновского муниципального района,</w:t>
      </w:r>
      <w:r>
        <w:rPr>
          <w:rFonts w:cs="Arial"/>
        </w:rPr>
        <w:t xml:space="preserve"> </w:t>
      </w:r>
      <w:r w:rsidRPr="00131577">
        <w:rPr>
          <w:rFonts w:cs="Arial"/>
        </w:rPr>
        <w:t>позволяющие улучшить качество предоставления услуг населению в сфере культуры, формирование высокоэффективного кадрового потенциала.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Организация и проведение фестивалей любительских творческих коллективов позволит увеличить общее число любительских творческих коллективов, выявить и использовать потенциал талантливой молодежи на развитие сферы культуры Терновского муниципального района.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 xml:space="preserve">Проведение фестивалей детского творчества всех жанров позволит увеличить </w:t>
      </w:r>
      <w:r w:rsidRPr="00131577">
        <w:rPr>
          <w:rFonts w:cs="Arial"/>
        </w:rPr>
        <w:lastRenderedPageBreak/>
        <w:t>количество участников детских самодеятельных коллективов, привлечет детей в клубные формирования самодеятельного народного творчества.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Вовлечение волонтеров в реализацию мероприятий, направленных на популяризацию культурной сферы и сохранение исторической памяти позволит укрепить российскую гражданскую идентичность на основе духовно-нравственных и культурных ценностей народов Российской Федерации, включая мероприятия, направленные на популяризацию русского языка и литературы.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  <w:bCs/>
          <w:iCs/>
        </w:rPr>
      </w:pPr>
    </w:p>
    <w:p w:rsidR="00131577" w:rsidRPr="00131577" w:rsidRDefault="00131577" w:rsidP="00131577">
      <w:pPr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ind w:firstLine="709"/>
        <w:rPr>
          <w:rFonts w:cs="Arial"/>
          <w:bCs/>
        </w:rPr>
      </w:pPr>
      <w:r w:rsidRPr="00131577">
        <w:rPr>
          <w:rFonts w:cs="Arial"/>
          <w:bCs/>
        </w:rPr>
        <w:t>4. Финансовое</w:t>
      </w:r>
      <w:r>
        <w:rPr>
          <w:rFonts w:cs="Arial"/>
          <w:bCs/>
        </w:rPr>
        <w:t xml:space="preserve"> </w:t>
      </w:r>
      <w:r w:rsidRPr="00131577">
        <w:rPr>
          <w:rFonts w:cs="Arial"/>
          <w:bCs/>
        </w:rPr>
        <w:t>обеспечение реализации подпрограммы.</w:t>
      </w:r>
    </w:p>
    <w:p w:rsidR="00131577" w:rsidRPr="00131577" w:rsidRDefault="00131577" w:rsidP="00131577">
      <w:pPr>
        <w:ind w:firstLine="709"/>
        <w:rPr>
          <w:rFonts w:cs="Arial"/>
          <w:bCs/>
        </w:rPr>
      </w:pP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Расходы районного</w:t>
      </w:r>
      <w:r>
        <w:rPr>
          <w:rFonts w:cs="Arial"/>
        </w:rPr>
        <w:t xml:space="preserve"> </w:t>
      </w:r>
      <w:r w:rsidRPr="00131577">
        <w:rPr>
          <w:rFonts w:cs="Arial"/>
        </w:rPr>
        <w:t>бюджета на реализацию подпрограммы приведены в приложении 3.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Финансовое обеспечение и прогнозная (справочная) оценка расходов бюджетов различных уровней на реализацию</w:t>
      </w:r>
      <w:r>
        <w:rPr>
          <w:rFonts w:cs="Arial"/>
        </w:rPr>
        <w:t xml:space="preserve"> </w:t>
      </w:r>
      <w:r w:rsidRPr="00131577">
        <w:rPr>
          <w:rFonts w:cs="Arial"/>
        </w:rPr>
        <w:t>подпрограммы приведено в приложении 5.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Финансирование мероприятий подпрограммы на текущий финансовый год осуществляется согласно Плана реализации муниципальной Программы приведено в приложении 4.</w:t>
      </w:r>
    </w:p>
    <w:p w:rsidR="00131577" w:rsidRPr="00131577" w:rsidRDefault="00131577" w:rsidP="00131577">
      <w:pPr>
        <w:ind w:firstLine="709"/>
        <w:rPr>
          <w:rFonts w:cs="Arial"/>
          <w:bCs/>
        </w:rPr>
      </w:pPr>
    </w:p>
    <w:p w:rsidR="00131577" w:rsidRPr="00131577" w:rsidRDefault="00131577" w:rsidP="00131577">
      <w:pPr>
        <w:ind w:firstLine="709"/>
        <w:rPr>
          <w:rFonts w:cs="Arial"/>
          <w:bCs/>
        </w:rPr>
      </w:pPr>
    </w:p>
    <w:p w:rsidR="00131577" w:rsidRPr="00131577" w:rsidRDefault="00131577" w:rsidP="00131577">
      <w:pPr>
        <w:ind w:firstLine="709"/>
        <w:rPr>
          <w:rFonts w:cs="Arial"/>
          <w:bCs/>
        </w:rPr>
      </w:pPr>
      <w:r w:rsidRPr="00131577">
        <w:rPr>
          <w:rFonts w:cs="Arial"/>
          <w:bCs/>
        </w:rPr>
        <w:t>5. Анализ рисков реализации подпрограммы и описание мер управления рисками реализации подпрограммы.</w:t>
      </w:r>
    </w:p>
    <w:p w:rsidR="00131577" w:rsidRPr="00131577" w:rsidRDefault="00131577" w:rsidP="00131577">
      <w:pPr>
        <w:ind w:firstLine="709"/>
        <w:rPr>
          <w:rFonts w:cs="Arial"/>
          <w:bCs/>
        </w:rPr>
      </w:pP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К рискам реализации подпрограммы следует отнести: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финансовые риски, которые связаны с финансированием мероприятий программы в неполном объеме;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</w:t>
      </w:r>
      <w:r>
        <w:rPr>
          <w:rFonts w:cs="Arial"/>
        </w:rPr>
        <w:t xml:space="preserve"> </w:t>
      </w:r>
      <w:r w:rsidRPr="00131577">
        <w:rPr>
          <w:rFonts w:cs="Arial"/>
        </w:rPr>
        <w:t>сокращение</w:t>
      </w:r>
      <w:r>
        <w:rPr>
          <w:rFonts w:cs="Arial"/>
        </w:rPr>
        <w:t xml:space="preserve"> </w:t>
      </w:r>
      <w:r w:rsidRPr="00131577">
        <w:rPr>
          <w:rFonts w:cs="Arial"/>
        </w:rPr>
        <w:t>кадрового состава специалистов отрасли, связанное с недостаточным финансированием;</w:t>
      </w:r>
    </w:p>
    <w:p w:rsidR="00131577" w:rsidRPr="00131577" w:rsidRDefault="00131577" w:rsidP="00131577">
      <w:pPr>
        <w:tabs>
          <w:tab w:val="left" w:pos="0"/>
        </w:tabs>
        <w:ind w:firstLine="709"/>
        <w:rPr>
          <w:rFonts w:cs="Arial"/>
        </w:rPr>
      </w:pPr>
      <w:r w:rsidRPr="00131577">
        <w:rPr>
          <w:rFonts w:cs="Arial"/>
        </w:rPr>
        <w:t>- риски усиления разрыва между современными требованиями и фактическим состоянием материально-технической базы, технического оснащения и систем управления учреждениями сферы культуры могут послужить причиной существенного снижения качества и доступности муниципальных услуг в сфере культуры;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непредвиденные риски, связанные с кризисными явлениями,</w:t>
      </w:r>
      <w:r>
        <w:rPr>
          <w:rFonts w:cs="Arial"/>
        </w:rPr>
        <w:t xml:space="preserve"> </w:t>
      </w:r>
      <w:r w:rsidRPr="00131577">
        <w:rPr>
          <w:rFonts w:cs="Arial"/>
        </w:rPr>
        <w:t>ухудшению динамики основных показателей, в том числе повышению инфляции, снижению темпов экономического роста и доходов населения.</w:t>
      </w:r>
    </w:p>
    <w:p w:rsidR="00131577" w:rsidRPr="00131577" w:rsidRDefault="00131577" w:rsidP="00131577">
      <w:pPr>
        <w:ind w:firstLine="709"/>
        <w:rPr>
          <w:rFonts w:cs="Arial"/>
          <w:bCs/>
        </w:rPr>
      </w:pPr>
      <w:r w:rsidRPr="00131577">
        <w:rPr>
          <w:rFonts w:cs="Arial"/>
        </w:rPr>
        <w:t>Таким образом, из вышеперечисленных рисков наибольшее отрицательное влияние на реализацию</w:t>
      </w:r>
      <w:r>
        <w:rPr>
          <w:rFonts w:cs="Arial"/>
        </w:rPr>
        <w:t xml:space="preserve"> </w:t>
      </w:r>
      <w:r w:rsidRPr="00131577">
        <w:rPr>
          <w:rFonts w:cs="Arial"/>
        </w:rPr>
        <w:t>подпрограммы может оказать реализация финансовых и непредвиденных рисков, которые содержат угрозу срыва реализации мероприятий подпрограммы.</w:t>
      </w:r>
      <w:r>
        <w:rPr>
          <w:rFonts w:cs="Arial"/>
        </w:rPr>
        <w:t xml:space="preserve"> 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  <w:bCs/>
        </w:rPr>
      </w:pPr>
    </w:p>
    <w:p w:rsidR="00131577" w:rsidRPr="00131577" w:rsidRDefault="00131577" w:rsidP="00131577">
      <w:pPr>
        <w:ind w:firstLine="709"/>
        <w:rPr>
          <w:rFonts w:cs="Arial"/>
          <w:bCs/>
        </w:rPr>
      </w:pPr>
      <w:r w:rsidRPr="00131577">
        <w:rPr>
          <w:rFonts w:cs="Arial"/>
          <w:bCs/>
        </w:rPr>
        <w:t>6. Оценка эффективности реализации подпрограммы.</w:t>
      </w:r>
    </w:p>
    <w:p w:rsidR="00131577" w:rsidRPr="00131577" w:rsidRDefault="00131577" w:rsidP="00131577">
      <w:pPr>
        <w:ind w:firstLine="709"/>
        <w:rPr>
          <w:rFonts w:cs="Arial"/>
          <w:bCs/>
        </w:rPr>
      </w:pP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Обязательным условием оценки планируемой эффективности</w:t>
      </w:r>
      <w:r>
        <w:rPr>
          <w:rFonts w:cs="Arial"/>
        </w:rPr>
        <w:t xml:space="preserve"> </w:t>
      </w:r>
      <w:r w:rsidRPr="00131577">
        <w:rPr>
          <w:rFonts w:cs="Arial"/>
        </w:rPr>
        <w:t>подпрограммы является успешное (полное) выполнение запланированных на период ее реализации целевых индикаторов и показателей муниципальной</w:t>
      </w:r>
      <w:r>
        <w:rPr>
          <w:rFonts w:cs="Arial"/>
        </w:rPr>
        <w:t xml:space="preserve"> </w:t>
      </w:r>
      <w:r w:rsidRPr="00131577">
        <w:rPr>
          <w:rFonts w:cs="Arial"/>
        </w:rPr>
        <w:t>Программы, а также мероприятий в установленные сроки.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lastRenderedPageBreak/>
        <w:t>В результате реализации подпрограммы в 2021-2028 годах будут достигнуты следующие показатели, характеризующие эффективность реализации подпрограммы: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увеличение</w:t>
      </w:r>
      <w:r>
        <w:rPr>
          <w:rFonts w:cs="Arial"/>
        </w:rPr>
        <w:t xml:space="preserve"> </w:t>
      </w:r>
      <w:r w:rsidRPr="00131577">
        <w:rPr>
          <w:rFonts w:cs="Arial"/>
        </w:rPr>
        <w:t>численности участников культурно-досуговых мероприятий;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увеличение доли публичных библиотек, подключенных к сети Интернет;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повешение уровня удовлетворенности граждан Терновского муниципального района качеством предоставления муниципальных услуг в сфере культуры;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увеличение доли детей, привлекаемых к участию в творческих мероприятиях.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В результате реализации</w:t>
      </w:r>
      <w:r>
        <w:rPr>
          <w:rFonts w:cs="Arial"/>
        </w:rPr>
        <w:t xml:space="preserve"> </w:t>
      </w:r>
      <w:r w:rsidRPr="00131577">
        <w:rPr>
          <w:rFonts w:cs="Arial"/>
        </w:rPr>
        <w:t>подпрограммы к 2028 г. будут достигнуты следующие конечные результаты: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</w:t>
      </w:r>
      <w:r>
        <w:rPr>
          <w:rFonts w:cs="Arial"/>
        </w:rPr>
        <w:t xml:space="preserve"> </w:t>
      </w:r>
      <w:r w:rsidRPr="00131577">
        <w:rPr>
          <w:rFonts w:cs="Arial"/>
        </w:rPr>
        <w:t>повышение прозрачности и открытости деятельности учреждений</w:t>
      </w:r>
      <w:r>
        <w:rPr>
          <w:rFonts w:cs="Arial"/>
        </w:rPr>
        <w:t xml:space="preserve"> </w:t>
      </w:r>
      <w:r w:rsidRPr="00131577">
        <w:rPr>
          <w:rFonts w:cs="Arial"/>
        </w:rPr>
        <w:t>культуры;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внедрение современных информационных и инновационных технологий в сферах культуры;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повысится уровень сохранности и эффективности использования объектов нематериального культурного наследия народов;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повысится уровень качества и доступности культурно-досуговых услуг;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повысится заработная плата работников культуры;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укрепится материально-техническая база учреждений культуры.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Социальный эффект выражается: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в повышении социальной роли культуры в формировании гармоничной личности и, как следствие, в создании благоприятной общественной атмосферы, в укреплении единого культурного пространства района как фактора сохранения ее целостности;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в создании благоприятных условий для активной и разнообразной творческой деятельности жителей Терновского района;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в расширении доступа населению к качественным культурным благам и информации в сфере культуры;</w:t>
      </w:r>
    </w:p>
    <w:p w:rsidR="00131577" w:rsidRPr="00131577" w:rsidRDefault="00131577" w:rsidP="00131577">
      <w:pPr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в осуществлении эффективной кадровой политики в сфере культуры.</w:t>
      </w:r>
    </w:p>
    <w:p w:rsidR="00131577" w:rsidRPr="00131577" w:rsidRDefault="00131577" w:rsidP="00131577">
      <w:pPr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3D5F63" w:rsidP="00131577">
      <w:pPr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</w:rPr>
        <w:br w:type="page"/>
      </w:r>
      <w:r w:rsidR="00131577" w:rsidRPr="00131577">
        <w:rPr>
          <w:rFonts w:cs="Arial"/>
        </w:rPr>
        <w:lastRenderedPageBreak/>
        <w:t>Подпрограмма 2.</w:t>
      </w:r>
    </w:p>
    <w:p w:rsidR="00131577" w:rsidRPr="00131577" w:rsidRDefault="00131577" w:rsidP="00131577">
      <w:pPr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3D5F63">
      <w:pPr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131577">
        <w:rPr>
          <w:rFonts w:cs="Arial"/>
        </w:rPr>
        <w:t>Паспорт</w:t>
      </w:r>
    </w:p>
    <w:p w:rsidR="00131577" w:rsidRPr="00131577" w:rsidRDefault="00131577" w:rsidP="003D5F63">
      <w:pPr>
        <w:ind w:firstLine="709"/>
        <w:jc w:val="center"/>
        <w:rPr>
          <w:rFonts w:cs="Arial"/>
        </w:rPr>
      </w:pPr>
      <w:r w:rsidRPr="00131577">
        <w:rPr>
          <w:rFonts w:cs="Arial"/>
        </w:rPr>
        <w:t>подпрограммы 2 муниципальной программы Терновского</w:t>
      </w:r>
      <w:r>
        <w:rPr>
          <w:rFonts w:cs="Arial"/>
        </w:rPr>
        <w:t xml:space="preserve"> </w:t>
      </w:r>
      <w:r w:rsidRPr="00131577">
        <w:rPr>
          <w:rFonts w:cs="Arial"/>
        </w:rPr>
        <w:t>муниципального района Воронежской области «Развитие культуры и туризма Терновского</w:t>
      </w:r>
      <w:r>
        <w:rPr>
          <w:rFonts w:cs="Arial"/>
        </w:rPr>
        <w:t xml:space="preserve"> </w:t>
      </w:r>
      <w:r w:rsidRPr="00131577">
        <w:rPr>
          <w:rFonts w:cs="Arial"/>
        </w:rPr>
        <w:t>муниципального района Воронежской области»</w:t>
      </w:r>
      <w:r>
        <w:rPr>
          <w:rFonts w:cs="Arial"/>
        </w:rPr>
        <w:t xml:space="preserve"> </w:t>
      </w:r>
      <w:r w:rsidRPr="00131577">
        <w:rPr>
          <w:rFonts w:cs="Arial"/>
        </w:rPr>
        <w:t>на 2021-2028 годы.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  <w:bCs/>
        </w:rPr>
      </w:pPr>
    </w:p>
    <w:tbl>
      <w:tblPr>
        <w:tblW w:w="9639" w:type="dxa"/>
        <w:tblInd w:w="108" w:type="dxa"/>
        <w:tblLook w:val="00A0" w:firstRow="1" w:lastRow="0" w:firstColumn="1" w:lastColumn="0" w:noHBand="0" w:noVBand="0"/>
      </w:tblPr>
      <w:tblGrid>
        <w:gridCol w:w="4126"/>
        <w:gridCol w:w="5513"/>
      </w:tblGrid>
      <w:tr w:rsidR="00131577" w:rsidRPr="00131577" w:rsidTr="003D5F63">
        <w:trPr>
          <w:trHeight w:val="7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77" w:rsidRPr="00131577" w:rsidRDefault="00131577" w:rsidP="003D5F6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Наименование подпрограммы</w:t>
            </w:r>
          </w:p>
        </w:tc>
        <w:tc>
          <w:tcPr>
            <w:tcW w:w="5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1577" w:rsidRPr="00131577" w:rsidRDefault="00131577" w:rsidP="003D5F63">
            <w:pPr>
              <w:autoSpaceDE w:val="0"/>
              <w:autoSpaceDN w:val="0"/>
              <w:adjustRightInd w:val="0"/>
              <w:ind w:firstLine="0"/>
              <w:rPr>
                <w:rFonts w:cs="Arial"/>
                <w:bCs/>
              </w:rPr>
            </w:pPr>
            <w:r w:rsidRPr="00131577">
              <w:rPr>
                <w:rFonts w:cs="Arial"/>
                <w:bCs/>
              </w:rPr>
              <w:t>«Сохранение и развитие дополнительного образования в сфере культуры Терновского муниципального района »</w:t>
            </w:r>
            <w:r w:rsidRPr="00131577">
              <w:rPr>
                <w:rFonts w:cs="Arial"/>
              </w:rPr>
              <w:t xml:space="preserve"> муниципальной программы Терновского муниципального района Воронежской области </w:t>
            </w:r>
            <w:r w:rsidRPr="00131577">
              <w:rPr>
                <w:rFonts w:cs="Arial"/>
                <w:bCs/>
              </w:rPr>
              <w:t>«Развитие</w:t>
            </w:r>
            <w:r>
              <w:rPr>
                <w:rFonts w:cs="Arial"/>
                <w:bCs/>
              </w:rPr>
              <w:t xml:space="preserve"> </w:t>
            </w:r>
            <w:r w:rsidRPr="00131577">
              <w:rPr>
                <w:rFonts w:cs="Arial"/>
                <w:bCs/>
              </w:rPr>
              <w:t>культуры и туризма на 2021 – 2028 годы»</w:t>
            </w:r>
          </w:p>
        </w:tc>
      </w:tr>
      <w:tr w:rsidR="00131577" w:rsidRPr="00131577" w:rsidTr="003D5F63">
        <w:trPr>
          <w:trHeight w:val="7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Исполнители подпрограммы </w:t>
            </w:r>
          </w:p>
        </w:tc>
        <w:tc>
          <w:tcPr>
            <w:tcW w:w="5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МКУДО «Терновская ДШИ»</w:t>
            </w:r>
          </w:p>
        </w:tc>
      </w:tr>
      <w:tr w:rsidR="00131577" w:rsidRPr="00131577" w:rsidTr="003D5F63">
        <w:trPr>
          <w:trHeight w:val="8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Основные мероприятия, входящие в состав подпрограммы </w:t>
            </w:r>
          </w:p>
        </w:tc>
        <w:tc>
          <w:tcPr>
            <w:tcW w:w="5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1577" w:rsidRPr="00131577" w:rsidRDefault="00131577" w:rsidP="003D5F63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1.Содействие сохранению дополнительного образования в сфере культуры Терновского муниципального района.</w:t>
            </w:r>
          </w:p>
          <w:p w:rsidR="00131577" w:rsidRPr="00131577" w:rsidRDefault="00131577" w:rsidP="003D5F63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2.Федеральный проект «Культурная среда»</w:t>
            </w:r>
          </w:p>
          <w:p w:rsidR="00131577" w:rsidRPr="00131577" w:rsidRDefault="00131577" w:rsidP="003D5F63">
            <w:pPr>
              <w:autoSpaceDE w:val="0"/>
              <w:autoSpaceDN w:val="0"/>
              <w:adjustRightInd w:val="0"/>
              <w:ind w:firstLine="0"/>
              <w:rPr>
                <w:rFonts w:cs="Arial"/>
                <w:bCs/>
              </w:rPr>
            </w:pPr>
          </w:p>
        </w:tc>
      </w:tr>
      <w:tr w:rsidR="00131577" w:rsidRPr="00131577" w:rsidTr="003D5F63">
        <w:trPr>
          <w:trHeight w:val="112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Цель подпрограммы </w:t>
            </w:r>
          </w:p>
        </w:tc>
        <w:tc>
          <w:tcPr>
            <w:tcW w:w="5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1577" w:rsidRPr="00131577" w:rsidRDefault="00131577" w:rsidP="003D5F63">
            <w:pPr>
              <w:shd w:val="clear" w:color="auto" w:fill="FFFFFF"/>
              <w:tabs>
                <w:tab w:val="left" w:pos="2814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- создание условий для всестороннего развития способностей наиболее одаренных учащихся; </w:t>
            </w:r>
          </w:p>
          <w:p w:rsidR="00131577" w:rsidRPr="00131577" w:rsidRDefault="00131577" w:rsidP="003D5F63">
            <w:pPr>
              <w:shd w:val="clear" w:color="auto" w:fill="FFFFFF"/>
              <w:tabs>
                <w:tab w:val="left" w:pos="2814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- создание условий для творческой самореализации обучающихся;</w:t>
            </w:r>
          </w:p>
          <w:p w:rsidR="00131577" w:rsidRPr="00131577" w:rsidRDefault="00131577" w:rsidP="003D5F63">
            <w:pPr>
              <w:shd w:val="clear" w:color="auto" w:fill="FFFFFF"/>
              <w:ind w:firstLine="0"/>
              <w:rPr>
                <w:rFonts w:cs="Arial"/>
              </w:rPr>
            </w:pPr>
          </w:p>
        </w:tc>
      </w:tr>
      <w:tr w:rsidR="00131577" w:rsidRPr="00131577" w:rsidTr="003D5F63">
        <w:trPr>
          <w:trHeight w:val="112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Задачи подпрограммы </w:t>
            </w:r>
          </w:p>
        </w:tc>
        <w:tc>
          <w:tcPr>
            <w:tcW w:w="5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1577" w:rsidRPr="00131577" w:rsidRDefault="00131577" w:rsidP="003D5F6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Развитие и сохранение дополнительного образования в сфере культуры, обеспечение профессионального роста преподавателей учебного заведения.</w:t>
            </w:r>
          </w:p>
        </w:tc>
      </w:tr>
      <w:tr w:rsidR="00131577" w:rsidRPr="00131577" w:rsidTr="003D5F63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Основные целевые показатели и индикаторы подпрограммы 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77" w:rsidRPr="00131577" w:rsidRDefault="00131577" w:rsidP="003D5F63">
            <w:pPr>
              <w:shd w:val="clear" w:color="auto" w:fill="FFFFFF"/>
              <w:tabs>
                <w:tab w:val="left" w:pos="2814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- процент охвата детей образовательными услугами детской школы искусств;</w:t>
            </w:r>
          </w:p>
          <w:p w:rsidR="00131577" w:rsidRPr="00131577" w:rsidRDefault="00131577" w:rsidP="003D5F63">
            <w:pPr>
              <w:shd w:val="clear" w:color="auto" w:fill="FFFFFF"/>
              <w:tabs>
                <w:tab w:val="left" w:pos="2814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-увеличение числа работников, прошедших профессиональную подготовку или повышение квалификации;</w:t>
            </w:r>
          </w:p>
          <w:p w:rsidR="00131577" w:rsidRPr="00131577" w:rsidRDefault="00131577" w:rsidP="003D5F63">
            <w:pPr>
              <w:shd w:val="clear" w:color="auto" w:fill="FFFFFF"/>
              <w:tabs>
                <w:tab w:val="left" w:pos="2814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- доля учащихся, привлеченных к участию в творческих мероприятиях;</w:t>
            </w:r>
          </w:p>
          <w:p w:rsidR="00131577" w:rsidRPr="00131577" w:rsidRDefault="00131577" w:rsidP="003D5F63">
            <w:pPr>
              <w:shd w:val="clear" w:color="auto" w:fill="FFFFFF"/>
              <w:tabs>
                <w:tab w:val="left" w:pos="2814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- повышение уровня удовлетворенности граждан Терновского муниципального района качеством предоставляемых образовательных услуг в сфере культуры;</w:t>
            </w:r>
          </w:p>
          <w:p w:rsidR="00131577" w:rsidRPr="00131577" w:rsidRDefault="00131577" w:rsidP="003D5F63">
            <w:pPr>
              <w:shd w:val="clear" w:color="auto" w:fill="FFFFFF"/>
              <w:tabs>
                <w:tab w:val="left" w:pos="2814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131577" w:rsidRPr="00131577" w:rsidTr="003D5F63">
        <w:trPr>
          <w:trHeight w:val="344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Сроки реализации подпрограммы </w:t>
            </w:r>
          </w:p>
        </w:tc>
        <w:tc>
          <w:tcPr>
            <w:tcW w:w="5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2021- 2028 годы</w:t>
            </w:r>
          </w:p>
        </w:tc>
      </w:tr>
      <w:tr w:rsidR="00131577" w:rsidRPr="00131577" w:rsidTr="003D5F63">
        <w:trPr>
          <w:trHeight w:val="696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Объемы и источники финансирования подпрограммы (в действующих ценах каждого года реализации подпрограммы) </w:t>
            </w:r>
          </w:p>
        </w:tc>
        <w:tc>
          <w:tcPr>
            <w:tcW w:w="5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Всего за годы реализации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- 143246,35 тыс. руб.</w:t>
            </w:r>
            <w:r>
              <w:rPr>
                <w:rFonts w:cs="Arial"/>
              </w:rPr>
              <w:t xml:space="preserve"> 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 2021 г.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-11921,40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2022 г.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-12631,80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2023 г. -17881,38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2024 г. -15560,78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2025 г. -16222,09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2026 г. -22343,00 тыс. руб.;</w:t>
            </w:r>
            <w:r>
              <w:rPr>
                <w:rFonts w:cs="Arial"/>
              </w:rPr>
              <w:t xml:space="preserve"> 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lastRenderedPageBreak/>
              <w:t>2027 г. – 23450,70 тыс. руб.;</w:t>
            </w:r>
            <w:r>
              <w:rPr>
                <w:rFonts w:cs="Arial"/>
              </w:rPr>
              <w:t xml:space="preserve"> 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2028 г. – 23235,20 тыс. руб.</w:t>
            </w:r>
            <w:r>
              <w:rPr>
                <w:rFonts w:cs="Arial"/>
              </w:rPr>
              <w:t xml:space="preserve"> 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 В том числе из федерального бюджета -3535,84 тыс. руб.: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2021 г.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-0,00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2022 г.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-0,00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2023 г. -3535,84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2024 г. -0,00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2025 г. -0,00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 xml:space="preserve">2026 г. -0,00 тыс. руб.; 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2027 г. – 0,00 тыс. руб.;</w:t>
            </w:r>
            <w:r>
              <w:rPr>
                <w:rFonts w:cs="Arial"/>
              </w:rPr>
              <w:t xml:space="preserve"> </w:t>
            </w:r>
            <w:r w:rsidR="003D5F63">
              <w:rPr>
                <w:rFonts w:cs="Arial"/>
              </w:rPr>
              <w:t>202</w:t>
            </w:r>
            <w:r w:rsidR="003D5F63" w:rsidRPr="003D5F63">
              <w:rPr>
                <w:rFonts w:cs="Arial"/>
              </w:rPr>
              <w:t>8</w:t>
            </w:r>
            <w:r w:rsidR="003D5F63" w:rsidRPr="00131577">
              <w:rPr>
                <w:rFonts w:cs="Arial"/>
              </w:rPr>
              <w:t xml:space="preserve"> г. – 0,00 тыс. руб.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В том числе из областного бюджета -1222,21 тыс. руб.</w:t>
            </w:r>
            <w:r>
              <w:rPr>
                <w:rFonts w:cs="Arial"/>
              </w:rPr>
              <w:t xml:space="preserve"> 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2023 г. -72,16 тыс. руб.; 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2024 г. – 1150,04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В том числе из муниципального бюджета -138488,30 тыс. руб.</w:t>
            </w:r>
            <w:r>
              <w:rPr>
                <w:rFonts w:cs="Arial"/>
              </w:rPr>
              <w:t xml:space="preserve"> 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2021 г.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-11921,40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2022 г.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-12631,80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2023 г. -14273,38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2024 г. -14410,73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2025 г. -16222,09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2026 г. -22343,00 тыс. руб.;</w:t>
            </w:r>
            <w:r>
              <w:rPr>
                <w:rFonts w:cs="Arial"/>
              </w:rPr>
              <w:t xml:space="preserve"> 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2027 г. – 23450,70 тыс. руб.;</w:t>
            </w:r>
            <w:r>
              <w:rPr>
                <w:rFonts w:cs="Arial"/>
              </w:rPr>
              <w:t xml:space="preserve"> 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2028 г. -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23235,20 тыс. руб.</w:t>
            </w:r>
          </w:p>
        </w:tc>
      </w:tr>
      <w:tr w:rsidR="00131577" w:rsidRPr="00131577" w:rsidTr="003D5F63">
        <w:trPr>
          <w:trHeight w:val="15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lastRenderedPageBreak/>
              <w:t xml:space="preserve">Ожидаемые конечные результаты реализации подпрограммы 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77" w:rsidRPr="00131577" w:rsidRDefault="00131577" w:rsidP="003D5F63">
            <w:pPr>
              <w:ind w:firstLine="0"/>
              <w:rPr>
                <w:rFonts w:eastAsia="Calibri" w:cs="Arial"/>
                <w:lang w:eastAsia="en-US"/>
              </w:rPr>
            </w:pPr>
            <w:r w:rsidRPr="00131577">
              <w:rPr>
                <w:rFonts w:eastAsia="Calibri" w:cs="Arial"/>
                <w:lang w:eastAsia="en-US"/>
              </w:rPr>
              <w:t>- увеличение процента охвата детей образовательными услугами;</w:t>
            </w:r>
          </w:p>
          <w:p w:rsidR="00131577" w:rsidRPr="00131577" w:rsidRDefault="00131577" w:rsidP="003D5F63">
            <w:pPr>
              <w:ind w:firstLine="0"/>
              <w:rPr>
                <w:rFonts w:eastAsia="Calibri" w:cs="Arial"/>
                <w:highlight w:val="magenta"/>
                <w:lang w:eastAsia="en-US"/>
              </w:rPr>
            </w:pPr>
            <w:r w:rsidRPr="00131577">
              <w:rPr>
                <w:rFonts w:eastAsia="Calibri" w:cs="Arial"/>
                <w:lang w:eastAsia="en-US"/>
              </w:rPr>
              <w:t>- увеличение числа работников, прошедших курсы повышения квалификации.</w:t>
            </w:r>
          </w:p>
        </w:tc>
      </w:tr>
    </w:tbl>
    <w:p w:rsidR="00131577" w:rsidRPr="00131577" w:rsidRDefault="00131577" w:rsidP="00131577">
      <w:pPr>
        <w:ind w:firstLine="709"/>
        <w:rPr>
          <w:rFonts w:cs="Arial"/>
        </w:rPr>
      </w:pPr>
    </w:p>
    <w:p w:rsidR="00131577" w:rsidRPr="00131577" w:rsidRDefault="00131577" w:rsidP="00131577">
      <w:pPr>
        <w:shd w:val="clear" w:color="auto" w:fill="FFFFFF"/>
        <w:ind w:firstLine="709"/>
        <w:rPr>
          <w:rFonts w:cs="Arial"/>
          <w:bCs/>
        </w:rPr>
      </w:pPr>
    </w:p>
    <w:p w:rsidR="00131577" w:rsidRPr="00131577" w:rsidRDefault="00131577" w:rsidP="00131577">
      <w:pPr>
        <w:shd w:val="clear" w:color="auto" w:fill="FFFFFF"/>
        <w:ind w:firstLine="709"/>
        <w:rPr>
          <w:rFonts w:cs="Arial"/>
          <w:bCs/>
        </w:rPr>
      </w:pPr>
      <w:r w:rsidRPr="00131577">
        <w:rPr>
          <w:rFonts w:cs="Arial"/>
          <w:bCs/>
        </w:rPr>
        <w:t>1. Характеристика сферы реализации подпрограммы.</w:t>
      </w:r>
    </w:p>
    <w:p w:rsidR="00131577" w:rsidRPr="00131577" w:rsidRDefault="00131577" w:rsidP="00131577">
      <w:pPr>
        <w:shd w:val="clear" w:color="auto" w:fill="FFFFFF"/>
        <w:ind w:firstLine="709"/>
        <w:rPr>
          <w:rFonts w:eastAsia="Calibri" w:cs="Arial"/>
          <w:bCs/>
          <w:lang w:eastAsia="en-US"/>
        </w:rPr>
      </w:pPr>
    </w:p>
    <w:p w:rsidR="00131577" w:rsidRPr="00131577" w:rsidRDefault="00131577" w:rsidP="00131577">
      <w:pPr>
        <w:shd w:val="clear" w:color="auto" w:fill="FFFFFF"/>
        <w:ind w:firstLine="709"/>
        <w:rPr>
          <w:rFonts w:eastAsia="Calibri" w:cs="Arial"/>
          <w:lang w:eastAsia="en-US"/>
        </w:rPr>
      </w:pPr>
      <w:r w:rsidRPr="00131577">
        <w:rPr>
          <w:rFonts w:eastAsia="Calibri" w:cs="Arial"/>
          <w:lang w:eastAsia="en-US"/>
        </w:rPr>
        <w:t>Общий контингент учащихся МКУДО «Терновская ДШИ»</w:t>
      </w:r>
      <w:r>
        <w:rPr>
          <w:rFonts w:eastAsia="Calibri" w:cs="Arial"/>
          <w:lang w:eastAsia="en-US"/>
        </w:rPr>
        <w:t xml:space="preserve"> </w:t>
      </w:r>
      <w:r w:rsidRPr="00131577">
        <w:rPr>
          <w:rFonts w:eastAsia="Calibri" w:cs="Arial"/>
          <w:lang w:eastAsia="en-US"/>
        </w:rPr>
        <w:t xml:space="preserve">на начало 2020-2021 учебного года составляет </w:t>
      </w:r>
      <w:r w:rsidRPr="00131577">
        <w:rPr>
          <w:rFonts w:eastAsia="Calibri" w:cs="Arial"/>
          <w:bCs/>
          <w:lang w:eastAsia="en-US"/>
        </w:rPr>
        <w:t>265</w:t>
      </w:r>
      <w:r w:rsidRPr="00131577">
        <w:rPr>
          <w:rFonts w:eastAsia="Calibri" w:cs="Arial"/>
          <w:lang w:eastAsia="en-US"/>
        </w:rPr>
        <w:t xml:space="preserve"> учащихся, штатных единиц- 33, количество сотрудников –</w:t>
      </w:r>
      <w:r>
        <w:rPr>
          <w:rFonts w:eastAsia="Calibri" w:cs="Arial"/>
          <w:lang w:eastAsia="en-US"/>
        </w:rPr>
        <w:t xml:space="preserve"> </w:t>
      </w:r>
      <w:r w:rsidRPr="00131577">
        <w:rPr>
          <w:rFonts w:eastAsia="Calibri" w:cs="Arial"/>
          <w:lang w:eastAsia="en-US"/>
        </w:rPr>
        <w:t xml:space="preserve">24 чел., из них основной персонал – </w:t>
      </w:r>
      <w:r w:rsidRPr="00131577">
        <w:rPr>
          <w:rFonts w:eastAsia="Calibri" w:cs="Arial"/>
          <w:bCs/>
          <w:lang w:eastAsia="en-US"/>
        </w:rPr>
        <w:t>20</w:t>
      </w:r>
      <w:r w:rsidRPr="00131577">
        <w:rPr>
          <w:rFonts w:eastAsia="Calibri" w:cs="Arial"/>
          <w:lang w:eastAsia="en-US"/>
        </w:rPr>
        <w:t xml:space="preserve"> человек.</w:t>
      </w:r>
    </w:p>
    <w:p w:rsidR="00131577" w:rsidRPr="00131577" w:rsidRDefault="00131577" w:rsidP="00131577">
      <w:pPr>
        <w:shd w:val="clear" w:color="auto" w:fill="FFFFFF"/>
        <w:ind w:firstLine="709"/>
        <w:rPr>
          <w:rFonts w:cs="Arial"/>
        </w:rPr>
      </w:pPr>
      <w:r w:rsidRPr="00131577">
        <w:rPr>
          <w:rFonts w:cs="Arial"/>
        </w:rPr>
        <w:t>В соответствии с</w:t>
      </w:r>
      <w:r>
        <w:rPr>
          <w:rFonts w:cs="Arial"/>
        </w:rPr>
        <w:t xml:space="preserve"> </w:t>
      </w:r>
      <w:r w:rsidRPr="00131577">
        <w:rPr>
          <w:rFonts w:cs="Arial"/>
        </w:rPr>
        <w:t xml:space="preserve">Указом Президента Российской Федерации от 07.05.2012 № 597 «О мероприятиях по реализации государственной социальной политики», принимаются меры, направленные на поддержку материального обеспечения педагогических работников. </w:t>
      </w:r>
    </w:p>
    <w:p w:rsidR="00131577" w:rsidRPr="00131577" w:rsidRDefault="00131577" w:rsidP="00131577">
      <w:pPr>
        <w:shd w:val="clear" w:color="auto" w:fill="FFFFFF"/>
        <w:ind w:firstLine="709"/>
        <w:rPr>
          <w:rFonts w:eastAsia="Calibri" w:cs="Arial"/>
          <w:lang w:eastAsia="en-US"/>
        </w:rPr>
      </w:pPr>
      <w:r w:rsidRPr="00131577">
        <w:rPr>
          <w:rFonts w:eastAsia="Calibri" w:cs="Arial"/>
          <w:lang w:eastAsia="en-US"/>
        </w:rPr>
        <w:t>Ведется комплексная работа по поиску и поддержке одаренных детей Терновского муниципального района.</w:t>
      </w:r>
      <w:r>
        <w:rPr>
          <w:rFonts w:eastAsia="Calibri" w:cs="Arial"/>
          <w:lang w:eastAsia="en-US"/>
        </w:rPr>
        <w:t xml:space="preserve"> </w:t>
      </w:r>
    </w:p>
    <w:p w:rsidR="00131577" w:rsidRPr="00131577" w:rsidRDefault="00131577" w:rsidP="00131577">
      <w:pPr>
        <w:shd w:val="clear" w:color="auto" w:fill="FFFFFF"/>
        <w:ind w:firstLine="709"/>
        <w:rPr>
          <w:rFonts w:cs="Arial"/>
        </w:rPr>
      </w:pPr>
      <w:r w:rsidRPr="00131577">
        <w:rPr>
          <w:rFonts w:cs="Arial"/>
        </w:rPr>
        <w:t>Реализация мероприятий подпрограммы направлена на:</w:t>
      </w:r>
    </w:p>
    <w:p w:rsidR="00131577" w:rsidRPr="00131577" w:rsidRDefault="00131577" w:rsidP="00131577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ab/>
        <w:t>-создание условий для всестороннего развития творческих способностей</w:t>
      </w:r>
      <w:r>
        <w:rPr>
          <w:rFonts w:cs="Arial"/>
        </w:rPr>
        <w:t xml:space="preserve"> </w:t>
      </w:r>
      <w:r w:rsidRPr="00131577">
        <w:rPr>
          <w:rFonts w:cs="Arial"/>
        </w:rPr>
        <w:t xml:space="preserve">учащихся; </w:t>
      </w:r>
    </w:p>
    <w:p w:rsidR="00131577" w:rsidRPr="00131577" w:rsidRDefault="00131577" w:rsidP="00131577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ab/>
        <w:t>-</w:t>
      </w:r>
      <w:r>
        <w:rPr>
          <w:rFonts w:cs="Arial"/>
        </w:rPr>
        <w:t xml:space="preserve"> </w:t>
      </w:r>
      <w:r w:rsidRPr="00131577">
        <w:rPr>
          <w:rFonts w:cs="Arial"/>
        </w:rPr>
        <w:t>создание условий для творческой самореализации обучающихся;</w:t>
      </w:r>
    </w:p>
    <w:p w:rsidR="00131577" w:rsidRPr="00131577" w:rsidRDefault="00131577" w:rsidP="00131577">
      <w:pPr>
        <w:shd w:val="clear" w:color="auto" w:fill="FFFFFF"/>
        <w:ind w:firstLine="709"/>
        <w:rPr>
          <w:rFonts w:cs="Arial"/>
        </w:rPr>
      </w:pPr>
      <w:r w:rsidRPr="00131577">
        <w:rPr>
          <w:rFonts w:cs="Arial"/>
        </w:rPr>
        <w:t>- сохранение и развитие кадрового потенциала. Повышение престижности и привлекательности профессий в сфере образования отрасли культуры Терновского муниципального района.</w:t>
      </w:r>
    </w:p>
    <w:p w:rsidR="00131577" w:rsidRPr="00131577" w:rsidRDefault="00131577" w:rsidP="00131577">
      <w:pPr>
        <w:shd w:val="clear" w:color="auto" w:fill="FFFFFF"/>
        <w:ind w:firstLine="709"/>
        <w:rPr>
          <w:rFonts w:cs="Arial"/>
        </w:rPr>
      </w:pPr>
    </w:p>
    <w:p w:rsidR="00131577" w:rsidRPr="00131577" w:rsidRDefault="00131577" w:rsidP="00131577">
      <w:pPr>
        <w:shd w:val="clear" w:color="auto" w:fill="FFFFFF"/>
        <w:ind w:firstLine="709"/>
        <w:rPr>
          <w:rFonts w:cs="Arial"/>
          <w:bCs/>
        </w:rPr>
      </w:pPr>
      <w:r w:rsidRPr="00131577">
        <w:rPr>
          <w:rFonts w:cs="Arial"/>
          <w:bCs/>
        </w:rPr>
        <w:t>2. Приоритеты</w:t>
      </w:r>
      <w:r>
        <w:rPr>
          <w:rFonts w:cs="Arial"/>
          <w:bCs/>
        </w:rPr>
        <w:t xml:space="preserve"> </w:t>
      </w:r>
      <w:r w:rsidRPr="00131577">
        <w:rPr>
          <w:rFonts w:cs="Arial"/>
          <w:bCs/>
        </w:rPr>
        <w:t xml:space="preserve">реализации подпрограммы, цели, задачи </w:t>
      </w:r>
    </w:p>
    <w:p w:rsidR="00131577" w:rsidRPr="00131577" w:rsidRDefault="00131577" w:rsidP="00131577">
      <w:pPr>
        <w:shd w:val="clear" w:color="auto" w:fill="FFFFFF"/>
        <w:ind w:firstLine="709"/>
        <w:rPr>
          <w:rFonts w:cs="Arial"/>
          <w:bCs/>
        </w:rPr>
      </w:pPr>
      <w:r w:rsidRPr="00131577">
        <w:rPr>
          <w:rFonts w:cs="Arial"/>
          <w:bCs/>
        </w:rPr>
        <w:t xml:space="preserve">и показатели (индикаторы) достижения целей и решения задач, описание основных ожидаемых конечных результатов подпрограммы, </w:t>
      </w:r>
    </w:p>
    <w:p w:rsidR="00131577" w:rsidRPr="00131577" w:rsidRDefault="00131577" w:rsidP="00131577">
      <w:pPr>
        <w:shd w:val="clear" w:color="auto" w:fill="FFFFFF"/>
        <w:ind w:firstLine="709"/>
        <w:rPr>
          <w:rFonts w:cs="Arial"/>
          <w:bCs/>
        </w:rPr>
      </w:pPr>
      <w:r w:rsidRPr="00131577">
        <w:rPr>
          <w:rFonts w:cs="Arial"/>
          <w:bCs/>
        </w:rPr>
        <w:t>сроков и контрольных этапов реализации подпрограммы</w:t>
      </w:r>
    </w:p>
    <w:p w:rsidR="00131577" w:rsidRPr="00131577" w:rsidRDefault="00131577" w:rsidP="00131577">
      <w:pPr>
        <w:shd w:val="clear" w:color="auto" w:fill="FFFFFF"/>
        <w:ind w:firstLine="709"/>
        <w:rPr>
          <w:rFonts w:cs="Arial"/>
        </w:rPr>
      </w:pP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lastRenderedPageBreak/>
        <w:t xml:space="preserve">2.1. Приоритеты муниципальной политики в сфере реализации 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подпрограммы.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131577">
        <w:rPr>
          <w:rFonts w:cs="Arial"/>
        </w:rPr>
        <w:t>В число приоритетов</w:t>
      </w:r>
      <w:r>
        <w:rPr>
          <w:rFonts w:cs="Arial"/>
        </w:rPr>
        <w:t xml:space="preserve"> </w:t>
      </w:r>
      <w:r w:rsidRPr="00131577">
        <w:rPr>
          <w:rFonts w:cs="Arial"/>
        </w:rPr>
        <w:t>образовательной подпрограммы ставится:</w:t>
      </w:r>
      <w:r>
        <w:rPr>
          <w:rFonts w:cs="Arial"/>
        </w:rPr>
        <w:t xml:space="preserve"> </w:t>
      </w:r>
    </w:p>
    <w:p w:rsidR="00131577" w:rsidRPr="00131577" w:rsidRDefault="00131577" w:rsidP="0013157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повышение качества образовательных услуг по дополнительному образованию детей путем реализации дополнительных общеобразовательных предпрофессиональных программ по видам искусств и общеразвивающих программ, воспитание подрастающего поколения в духе культурных традиций страны, создание условий для развития творческих способностей детей и подростков, самореализации и духовного обогащения творчески активной части населения района.</w:t>
      </w:r>
    </w:p>
    <w:p w:rsidR="00131577" w:rsidRPr="00131577" w:rsidRDefault="00131577" w:rsidP="00131577">
      <w:pPr>
        <w:shd w:val="clear" w:color="auto" w:fill="FFFFFF"/>
        <w:ind w:firstLine="709"/>
        <w:rPr>
          <w:rFonts w:cs="Arial"/>
        </w:rPr>
      </w:pP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2.2.</w:t>
      </w:r>
      <w:r>
        <w:rPr>
          <w:rFonts w:cs="Arial"/>
        </w:rPr>
        <w:t xml:space="preserve"> </w:t>
      </w:r>
      <w:r w:rsidRPr="00131577">
        <w:rPr>
          <w:rFonts w:cs="Arial"/>
        </w:rPr>
        <w:t>Цели, задачи и показатели (индикаторы) достижения целей и решения задач.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При реализации подпрограммы выделены следующие</w:t>
      </w:r>
      <w:r>
        <w:rPr>
          <w:rFonts w:cs="Arial"/>
        </w:rPr>
        <w:t xml:space="preserve"> </w:t>
      </w:r>
      <w:r w:rsidRPr="00131577">
        <w:rPr>
          <w:rFonts w:cs="Arial"/>
        </w:rPr>
        <w:t>цели:</w:t>
      </w:r>
    </w:p>
    <w:p w:rsidR="00131577" w:rsidRPr="00131577" w:rsidRDefault="00131577" w:rsidP="00131577">
      <w:pPr>
        <w:shd w:val="clear" w:color="auto" w:fill="FFFFFF"/>
        <w:tabs>
          <w:tab w:val="left" w:pos="2814"/>
        </w:tabs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 xml:space="preserve">- создание условий для всестороннего развития наиболее одаренных учащихся; </w:t>
      </w:r>
    </w:p>
    <w:p w:rsidR="00131577" w:rsidRPr="00131577" w:rsidRDefault="00131577" w:rsidP="00131577">
      <w:pPr>
        <w:shd w:val="clear" w:color="auto" w:fill="FFFFFF"/>
        <w:tabs>
          <w:tab w:val="left" w:pos="2814"/>
        </w:tabs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создание условий для творческой самореализации обучающихся;</w:t>
      </w:r>
    </w:p>
    <w:p w:rsidR="00131577" w:rsidRPr="00131577" w:rsidRDefault="00131577" w:rsidP="00131577">
      <w:pPr>
        <w:shd w:val="clear" w:color="auto" w:fill="FFFFFF"/>
        <w:ind w:firstLine="709"/>
        <w:rPr>
          <w:rFonts w:cs="Arial"/>
        </w:rPr>
      </w:pPr>
      <w:r w:rsidRPr="00131577">
        <w:rPr>
          <w:rFonts w:cs="Arial"/>
        </w:rPr>
        <w:t>- повышение престижности и привлекательности профессий в сфере дополнительного образования в отрасли культуры Терновского муниципального района.</w:t>
      </w:r>
    </w:p>
    <w:p w:rsidR="00131577" w:rsidRPr="00131577" w:rsidRDefault="00131577" w:rsidP="00131577">
      <w:pPr>
        <w:shd w:val="clear" w:color="auto" w:fill="FFFFFF"/>
        <w:tabs>
          <w:tab w:val="left" w:pos="2814"/>
        </w:tabs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131577">
        <w:rPr>
          <w:rFonts w:cs="Arial"/>
        </w:rPr>
        <w:t>Определены следующие первоочередные задачи:</w:t>
      </w:r>
    </w:p>
    <w:p w:rsidR="00131577" w:rsidRPr="00131577" w:rsidRDefault="00131577" w:rsidP="00131577">
      <w:pPr>
        <w:shd w:val="clear" w:color="auto" w:fill="FFFFFF"/>
        <w:ind w:firstLine="709"/>
        <w:rPr>
          <w:rFonts w:eastAsia="Calibri" w:cs="Arial"/>
          <w:lang w:eastAsia="en-US"/>
        </w:rPr>
      </w:pPr>
      <w:r w:rsidRPr="00131577">
        <w:rPr>
          <w:rFonts w:eastAsia="Calibri" w:cs="Arial"/>
          <w:lang w:eastAsia="en-US"/>
        </w:rPr>
        <w:t>Задача 1. Развитие и сохранение кадрового потенциала учреждения</w:t>
      </w:r>
      <w:r>
        <w:rPr>
          <w:rFonts w:eastAsia="Calibri" w:cs="Arial"/>
          <w:lang w:eastAsia="en-US"/>
        </w:rPr>
        <w:t xml:space="preserve"> </w:t>
      </w:r>
      <w:r w:rsidRPr="00131577">
        <w:rPr>
          <w:rFonts w:eastAsia="Calibri" w:cs="Arial"/>
          <w:lang w:eastAsia="en-US"/>
        </w:rPr>
        <w:t xml:space="preserve">дополнительного образования в сфере культуры. </w:t>
      </w:r>
    </w:p>
    <w:p w:rsidR="00131577" w:rsidRPr="00131577" w:rsidRDefault="00131577" w:rsidP="00131577">
      <w:pPr>
        <w:shd w:val="clear" w:color="auto" w:fill="FFFFFF"/>
        <w:ind w:firstLine="709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</w:t>
      </w:r>
      <w:r w:rsidRPr="00131577">
        <w:rPr>
          <w:rFonts w:eastAsia="Calibri" w:cs="Arial"/>
          <w:lang w:eastAsia="en-US"/>
        </w:rPr>
        <w:t>До 2027 года</w:t>
      </w:r>
      <w:r>
        <w:rPr>
          <w:rFonts w:eastAsia="Calibri" w:cs="Arial"/>
          <w:lang w:eastAsia="en-US"/>
        </w:rPr>
        <w:t xml:space="preserve"> </w:t>
      </w:r>
      <w:r w:rsidRPr="00131577">
        <w:rPr>
          <w:rFonts w:eastAsia="Calibri" w:cs="Arial"/>
          <w:lang w:eastAsia="en-US"/>
        </w:rPr>
        <w:t>должно быть полное удовлетворение в специалистах соответствующих квалификаций.</w:t>
      </w:r>
      <w:r>
        <w:rPr>
          <w:rFonts w:eastAsia="Calibri" w:cs="Arial"/>
          <w:lang w:eastAsia="en-US"/>
        </w:rPr>
        <w:t xml:space="preserve"> </w:t>
      </w:r>
      <w:r w:rsidRPr="00131577">
        <w:rPr>
          <w:rFonts w:eastAsia="Calibri" w:cs="Arial"/>
          <w:lang w:eastAsia="en-US"/>
        </w:rPr>
        <w:t>При реализации подпрограммы выделена следующая основная цель -</w:t>
      </w:r>
      <w:r>
        <w:rPr>
          <w:rFonts w:eastAsia="Calibri" w:cs="Arial"/>
          <w:lang w:eastAsia="en-US"/>
        </w:rPr>
        <w:t xml:space="preserve"> </w:t>
      </w:r>
      <w:r w:rsidRPr="00131577">
        <w:rPr>
          <w:rFonts w:eastAsia="Calibri" w:cs="Arial"/>
          <w:lang w:eastAsia="en-US"/>
        </w:rPr>
        <w:t>удовлетворение потребности населения Терновского муниципального района в соответствующих образовательных услугах.</w:t>
      </w:r>
      <w:r>
        <w:rPr>
          <w:rFonts w:eastAsia="Calibri" w:cs="Arial"/>
          <w:lang w:eastAsia="en-US"/>
        </w:rPr>
        <w:t xml:space="preserve"> </w:t>
      </w:r>
    </w:p>
    <w:p w:rsidR="00131577" w:rsidRPr="00131577" w:rsidRDefault="00131577" w:rsidP="00131577">
      <w:pPr>
        <w:shd w:val="clear" w:color="auto" w:fill="FFFFFF"/>
        <w:ind w:firstLine="709"/>
        <w:rPr>
          <w:rFonts w:eastAsia="Calibri" w:cs="Arial"/>
          <w:lang w:eastAsia="en-US"/>
        </w:rPr>
      </w:pPr>
      <w:r w:rsidRPr="00131577">
        <w:rPr>
          <w:rFonts w:eastAsia="Calibri" w:cs="Arial"/>
          <w:lang w:eastAsia="en-US"/>
        </w:rPr>
        <w:t xml:space="preserve">Задача 2. Обеспечение профессионального роста преподавателей учебного заведения. </w:t>
      </w:r>
    </w:p>
    <w:p w:rsidR="00131577" w:rsidRPr="00131577" w:rsidRDefault="00131577" w:rsidP="00131577">
      <w:pPr>
        <w:shd w:val="clear" w:color="auto" w:fill="FFFFFF"/>
        <w:ind w:firstLine="709"/>
        <w:rPr>
          <w:rFonts w:eastAsia="Calibri" w:cs="Arial"/>
          <w:lang w:eastAsia="en-US"/>
        </w:rPr>
      </w:pPr>
      <w:r w:rsidRPr="00131577">
        <w:rPr>
          <w:rFonts w:eastAsia="Calibri" w:cs="Arial"/>
          <w:lang w:eastAsia="en-US"/>
        </w:rPr>
        <w:t xml:space="preserve"> Оценка в</w:t>
      </w:r>
      <w:r>
        <w:rPr>
          <w:rFonts w:eastAsia="Calibri" w:cs="Arial"/>
          <w:lang w:eastAsia="en-US"/>
        </w:rPr>
        <w:t xml:space="preserve"> </w:t>
      </w:r>
      <w:r w:rsidRPr="00131577">
        <w:rPr>
          <w:rFonts w:eastAsia="Calibri" w:cs="Arial"/>
          <w:lang w:eastAsia="en-US"/>
        </w:rPr>
        <w:t>достижении поставленной цели и решения задач планируется использовать показатели, характеризующие общее развитие дополнительного образования сферы культуры, и показатели, позволяющие оценить непосредственно реализацию мероприятий, осуществляемых в рамках подпрограммы.</w:t>
      </w:r>
    </w:p>
    <w:p w:rsidR="00131577" w:rsidRPr="00131577" w:rsidRDefault="00131577" w:rsidP="0013157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2.3. Описание основных ожидаемых конечных результатов подпрограммы.</w:t>
      </w:r>
    </w:p>
    <w:p w:rsidR="00131577" w:rsidRPr="00131577" w:rsidRDefault="00131577" w:rsidP="0013157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Основными ожидаемыми результатами реализации подпрограммы по итогам 2028 года будут:</w:t>
      </w:r>
    </w:p>
    <w:p w:rsidR="00131577" w:rsidRPr="00131577" w:rsidRDefault="00131577" w:rsidP="0013157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увеличение среднегодового контингента обучающихся по программам дополнительного образования в сфере культуры;</w:t>
      </w:r>
    </w:p>
    <w:p w:rsidR="00131577" w:rsidRPr="00131577" w:rsidRDefault="00131577" w:rsidP="00131577">
      <w:pPr>
        <w:shd w:val="clear" w:color="auto" w:fill="FFFFFF"/>
        <w:ind w:firstLine="709"/>
        <w:rPr>
          <w:rFonts w:eastAsia="Calibri" w:cs="Arial"/>
          <w:lang w:eastAsia="en-US"/>
        </w:rPr>
      </w:pPr>
      <w:r w:rsidRPr="00131577">
        <w:rPr>
          <w:rFonts w:eastAsia="Calibri" w:cs="Arial"/>
          <w:lang w:eastAsia="en-US"/>
        </w:rPr>
        <w:t>- увеличение количества</w:t>
      </w:r>
      <w:r>
        <w:rPr>
          <w:rFonts w:eastAsia="Calibri" w:cs="Arial"/>
          <w:lang w:eastAsia="en-US"/>
        </w:rPr>
        <w:t xml:space="preserve"> </w:t>
      </w:r>
      <w:r w:rsidRPr="00131577">
        <w:rPr>
          <w:rFonts w:eastAsia="Calibri" w:cs="Arial"/>
          <w:lang w:eastAsia="en-US"/>
        </w:rPr>
        <w:t>слушателей, прошедших курсы повышения квалификации.</w:t>
      </w:r>
    </w:p>
    <w:p w:rsidR="00131577" w:rsidRPr="00131577" w:rsidRDefault="00131577" w:rsidP="0013157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2.4. Сроки и этапы реализации подпрограммы.</w:t>
      </w:r>
    </w:p>
    <w:p w:rsidR="00131577" w:rsidRPr="00131577" w:rsidRDefault="00131577" w:rsidP="0013157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Общий срок реализации подпрограммы рассчитан на период с 2021 по 2027 год.</w:t>
      </w:r>
    </w:p>
    <w:p w:rsidR="00131577" w:rsidRPr="00131577" w:rsidRDefault="00131577" w:rsidP="0013157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Arial"/>
          <w:bCs/>
        </w:rPr>
      </w:pPr>
      <w:r w:rsidRPr="00131577">
        <w:rPr>
          <w:rFonts w:cs="Arial"/>
          <w:bCs/>
        </w:rPr>
        <w:t>3. Характеристика основных мероприятий подпрограммы.</w:t>
      </w:r>
    </w:p>
    <w:p w:rsidR="00131577" w:rsidRPr="00131577" w:rsidRDefault="00131577" w:rsidP="0013157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 xml:space="preserve">В рамках подпрограммы планируется реализация одного основного мероприятия: 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Развитие образования в сфере культуры, подготовка и переподготовка кадров работников сферы культуры, в состав</w:t>
      </w:r>
      <w:r>
        <w:rPr>
          <w:rFonts w:cs="Arial"/>
        </w:rPr>
        <w:t xml:space="preserve"> </w:t>
      </w:r>
      <w:r w:rsidRPr="00131577">
        <w:rPr>
          <w:rFonts w:cs="Arial"/>
        </w:rPr>
        <w:t xml:space="preserve">которого входят два мероприятия: </w:t>
      </w:r>
    </w:p>
    <w:p w:rsidR="00131577" w:rsidRPr="00131577" w:rsidRDefault="00131577" w:rsidP="0013157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shd w:val="clear" w:color="auto" w:fill="FFFFFF"/>
        <w:ind w:firstLine="709"/>
        <w:rPr>
          <w:rFonts w:cs="Arial"/>
          <w:bCs/>
        </w:rPr>
      </w:pPr>
      <w:r w:rsidRPr="00131577">
        <w:rPr>
          <w:rFonts w:cs="Arial"/>
          <w:bCs/>
        </w:rPr>
        <w:t>Мероприятие 2.1.</w:t>
      </w:r>
      <w:r>
        <w:rPr>
          <w:rFonts w:cs="Arial"/>
          <w:bCs/>
        </w:rPr>
        <w:t xml:space="preserve"> </w:t>
      </w:r>
      <w:r w:rsidRPr="00131577">
        <w:rPr>
          <w:rFonts w:cs="Arial"/>
          <w:bCs/>
        </w:rPr>
        <w:t>Содействие сохранению</w:t>
      </w:r>
      <w:r>
        <w:rPr>
          <w:rFonts w:cs="Arial"/>
          <w:bCs/>
        </w:rPr>
        <w:t xml:space="preserve"> </w:t>
      </w:r>
      <w:r w:rsidRPr="00131577">
        <w:rPr>
          <w:rFonts w:cs="Arial"/>
          <w:bCs/>
        </w:rPr>
        <w:t>дополнительного образования</w:t>
      </w:r>
      <w:r>
        <w:rPr>
          <w:rFonts w:cs="Arial"/>
          <w:bCs/>
        </w:rPr>
        <w:t xml:space="preserve"> </w:t>
      </w:r>
      <w:r w:rsidRPr="00131577">
        <w:rPr>
          <w:rFonts w:cs="Arial"/>
          <w:bCs/>
        </w:rPr>
        <w:t>в сфере культуры Терновского муниципального района.</w:t>
      </w:r>
    </w:p>
    <w:p w:rsidR="00131577" w:rsidRPr="00131577" w:rsidRDefault="00131577" w:rsidP="00131577">
      <w:pPr>
        <w:shd w:val="clear" w:color="auto" w:fill="FFFFFF"/>
        <w:ind w:firstLine="709"/>
        <w:rPr>
          <w:rFonts w:cs="Arial"/>
        </w:rPr>
      </w:pPr>
      <w:r w:rsidRPr="00131577">
        <w:rPr>
          <w:rFonts w:cs="Arial"/>
        </w:rPr>
        <w:t>Срок реализации основного мероприятия: 2021 - 2028 годы.</w:t>
      </w:r>
    </w:p>
    <w:p w:rsidR="00131577" w:rsidRPr="00131577" w:rsidRDefault="00131577" w:rsidP="00131577">
      <w:pPr>
        <w:shd w:val="clear" w:color="auto" w:fill="FFFFFF"/>
        <w:ind w:firstLine="709"/>
        <w:rPr>
          <w:rFonts w:cs="Arial"/>
        </w:rPr>
      </w:pPr>
      <w:r w:rsidRPr="00131577">
        <w:rPr>
          <w:rFonts w:cs="Arial"/>
        </w:rPr>
        <w:t>Исполнитель мероприятия –</w:t>
      </w:r>
      <w:r>
        <w:rPr>
          <w:rFonts w:cs="Arial"/>
        </w:rPr>
        <w:t xml:space="preserve"> </w:t>
      </w:r>
      <w:r w:rsidRPr="00131577">
        <w:rPr>
          <w:rFonts w:cs="Arial"/>
        </w:rPr>
        <w:t>МКУДО «Терновская ДШИ».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Необходимость разработки этого мероприятия обусловлена потребностью: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131577">
        <w:rPr>
          <w:rFonts w:cs="Arial"/>
        </w:rPr>
        <w:t>- содействия сохранению дополнительного образования в сфере культуры;</w:t>
      </w:r>
    </w:p>
    <w:p w:rsidR="00131577" w:rsidRPr="00131577" w:rsidRDefault="00131577" w:rsidP="0013157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 xml:space="preserve"> - финансового обеспечения деятельности муниципального казенного учреждения</w:t>
      </w:r>
      <w:r>
        <w:rPr>
          <w:rFonts w:cs="Arial"/>
        </w:rPr>
        <w:t xml:space="preserve"> </w:t>
      </w:r>
      <w:r w:rsidRPr="00131577">
        <w:rPr>
          <w:rFonts w:cs="Arial"/>
        </w:rPr>
        <w:t>дополнительного образования в сфере культуры;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- выявления и обучения особо одаренных детей, ранней их ориентацией на профессиональную деятельность в сфере культуры;</w:t>
      </w:r>
    </w:p>
    <w:p w:rsidR="00131577" w:rsidRPr="00131577" w:rsidRDefault="00131577" w:rsidP="0013157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обеспечения профессионального роста преподавателей учебных заведений и других работников отрасли, потребностью повышения престижности дополнительного образования, формирования условий социального комфорта для закрепления трудовых ресурсов.</w:t>
      </w:r>
    </w:p>
    <w:p w:rsidR="00131577" w:rsidRPr="00131577" w:rsidRDefault="00131577" w:rsidP="00131577">
      <w:pPr>
        <w:shd w:val="clear" w:color="auto" w:fill="FFFFFF"/>
        <w:ind w:firstLine="709"/>
        <w:rPr>
          <w:rFonts w:cs="Arial"/>
        </w:rPr>
      </w:pPr>
      <w:r w:rsidRPr="00131577">
        <w:rPr>
          <w:rFonts w:cs="Arial"/>
        </w:rPr>
        <w:t>Ожидаемые результаты: повышение качества и расширение спектра предоставляемых</w:t>
      </w:r>
      <w:r>
        <w:rPr>
          <w:rFonts w:cs="Arial"/>
        </w:rPr>
        <w:t xml:space="preserve"> </w:t>
      </w:r>
      <w:r w:rsidRPr="00131577">
        <w:rPr>
          <w:rFonts w:cs="Arial"/>
        </w:rPr>
        <w:t>образовательных услуг, увеличение контингента учащихся,</w:t>
      </w:r>
      <w:r>
        <w:rPr>
          <w:rFonts w:cs="Arial"/>
        </w:rPr>
        <w:t xml:space="preserve"> </w:t>
      </w:r>
      <w:r w:rsidRPr="00131577">
        <w:rPr>
          <w:rFonts w:cs="Arial"/>
        </w:rPr>
        <w:t>увеличение числа детей, участвующих в творческих мероприятиях, сохранение и развитие кадрового потенциала образовательных учреждений</w:t>
      </w:r>
      <w:r>
        <w:rPr>
          <w:rFonts w:cs="Arial"/>
        </w:rPr>
        <w:t xml:space="preserve"> </w:t>
      </w:r>
      <w:r w:rsidRPr="00131577">
        <w:rPr>
          <w:rFonts w:cs="Arial"/>
        </w:rPr>
        <w:t>сферы культуры. Повышение качества дополнительного образования художественно-эстетической направленности.</w:t>
      </w:r>
    </w:p>
    <w:p w:rsidR="00131577" w:rsidRPr="00131577" w:rsidRDefault="00131577" w:rsidP="00131577">
      <w:pPr>
        <w:shd w:val="clear" w:color="auto" w:fill="FFFFFF"/>
        <w:ind w:firstLine="709"/>
        <w:rPr>
          <w:rFonts w:cs="Arial"/>
          <w:bCs/>
        </w:rPr>
      </w:pPr>
      <w:r w:rsidRPr="00131577">
        <w:rPr>
          <w:rFonts w:cs="Arial"/>
          <w:bCs/>
        </w:rPr>
        <w:t>2.2.</w:t>
      </w:r>
      <w:r>
        <w:rPr>
          <w:rFonts w:cs="Arial"/>
          <w:bCs/>
        </w:rPr>
        <w:t xml:space="preserve"> </w:t>
      </w:r>
      <w:r w:rsidRPr="00131577">
        <w:rPr>
          <w:rFonts w:cs="Arial"/>
          <w:bCs/>
        </w:rPr>
        <w:t>Федеральный проект «Культурная среда»</w:t>
      </w:r>
    </w:p>
    <w:p w:rsidR="00131577" w:rsidRPr="00131577" w:rsidRDefault="00131577" w:rsidP="00131577">
      <w:pPr>
        <w:shd w:val="clear" w:color="auto" w:fill="FFFFFF"/>
        <w:ind w:firstLine="709"/>
        <w:rPr>
          <w:rFonts w:cs="Arial"/>
        </w:rPr>
      </w:pPr>
      <w:r w:rsidRPr="00131577">
        <w:rPr>
          <w:rFonts w:cs="Arial"/>
        </w:rPr>
        <w:t>Срок реализации мероприятия 01.01.2021г. -31.12.2028 г.</w:t>
      </w:r>
    </w:p>
    <w:p w:rsidR="00131577" w:rsidRPr="00131577" w:rsidRDefault="00131577" w:rsidP="00131577">
      <w:pPr>
        <w:shd w:val="clear" w:color="auto" w:fill="FFFFFF"/>
        <w:ind w:firstLine="709"/>
        <w:rPr>
          <w:rFonts w:cs="Arial"/>
        </w:rPr>
      </w:pPr>
      <w:r w:rsidRPr="00131577">
        <w:rPr>
          <w:rFonts w:cs="Arial"/>
        </w:rPr>
        <w:t>Исполнитель мероприятия –</w:t>
      </w:r>
      <w:r>
        <w:rPr>
          <w:rFonts w:cs="Arial"/>
        </w:rPr>
        <w:t xml:space="preserve"> </w:t>
      </w:r>
      <w:r w:rsidRPr="00131577">
        <w:rPr>
          <w:rFonts w:cs="Arial"/>
        </w:rPr>
        <w:t>МКУДО «Терновская ДШИ».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Необходимость разработки этого мероприятия обусловлена потребностью:</w:t>
      </w:r>
    </w:p>
    <w:p w:rsidR="00131577" w:rsidRPr="00131577" w:rsidRDefault="00131577" w:rsidP="00131577">
      <w:pPr>
        <w:shd w:val="clear" w:color="auto" w:fill="FFFFFF"/>
        <w:ind w:firstLine="709"/>
        <w:rPr>
          <w:rFonts w:cs="Arial"/>
        </w:rPr>
      </w:pPr>
      <w:r w:rsidRPr="00131577">
        <w:rPr>
          <w:rFonts w:cs="Arial"/>
        </w:rPr>
        <w:t>- создать условия для самореализации и раскрытия таланта каждого человека путем оснащения специализированным оборудованием, музыкальными инструментами и учебными материалами детской школы искусств;</w:t>
      </w:r>
    </w:p>
    <w:p w:rsidR="00131577" w:rsidRPr="00131577" w:rsidRDefault="00131577" w:rsidP="00131577">
      <w:pPr>
        <w:shd w:val="clear" w:color="auto" w:fill="FFFFFF"/>
        <w:ind w:firstLine="709"/>
        <w:rPr>
          <w:rFonts w:cs="Arial"/>
        </w:rPr>
      </w:pPr>
    </w:p>
    <w:p w:rsidR="00131577" w:rsidRPr="00131577" w:rsidRDefault="00131577" w:rsidP="00131577">
      <w:pPr>
        <w:ind w:firstLine="709"/>
        <w:rPr>
          <w:rFonts w:cs="Arial"/>
          <w:bCs/>
        </w:rPr>
      </w:pPr>
    </w:p>
    <w:p w:rsidR="00131577" w:rsidRPr="00131577" w:rsidRDefault="00131577" w:rsidP="00131577">
      <w:pPr>
        <w:ind w:firstLine="709"/>
        <w:rPr>
          <w:rFonts w:cs="Arial"/>
          <w:bCs/>
        </w:rPr>
      </w:pPr>
      <w:r w:rsidRPr="00131577">
        <w:rPr>
          <w:rFonts w:cs="Arial"/>
          <w:bCs/>
        </w:rPr>
        <w:t>4. Финансовое</w:t>
      </w:r>
      <w:r>
        <w:rPr>
          <w:rFonts w:cs="Arial"/>
          <w:bCs/>
        </w:rPr>
        <w:t xml:space="preserve"> </w:t>
      </w:r>
      <w:r w:rsidRPr="00131577">
        <w:rPr>
          <w:rFonts w:cs="Arial"/>
          <w:bCs/>
        </w:rPr>
        <w:t>обеспечение реализации подпрограммы.</w:t>
      </w:r>
    </w:p>
    <w:p w:rsidR="00131577" w:rsidRPr="00131577" w:rsidRDefault="00131577" w:rsidP="00131577">
      <w:pPr>
        <w:ind w:firstLine="709"/>
        <w:rPr>
          <w:rFonts w:cs="Arial"/>
          <w:bCs/>
        </w:rPr>
      </w:pP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Расходы районного</w:t>
      </w:r>
      <w:r>
        <w:rPr>
          <w:rFonts w:cs="Arial"/>
        </w:rPr>
        <w:t xml:space="preserve"> </w:t>
      </w:r>
      <w:r w:rsidRPr="00131577">
        <w:rPr>
          <w:rFonts w:cs="Arial"/>
        </w:rPr>
        <w:t>бюджета на реализацию подпрограммы приведены в приложении 3.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Финансовое обеспечение и прогнозная (справочная) оценка расходов бюджетов различных уровней на реализацию</w:t>
      </w:r>
      <w:r>
        <w:rPr>
          <w:rFonts w:cs="Arial"/>
        </w:rPr>
        <w:t xml:space="preserve"> </w:t>
      </w:r>
      <w:r w:rsidRPr="00131577">
        <w:rPr>
          <w:rFonts w:cs="Arial"/>
        </w:rPr>
        <w:t>подпрограммы приведено в приложении 5.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Финансирование мероприятий подпрограммы на текущий финансовый год осуществляется согласно Плана реализации муниципальной Программы приведено в приложении 4.</w:t>
      </w:r>
    </w:p>
    <w:p w:rsidR="00131577" w:rsidRPr="00131577" w:rsidRDefault="00131577" w:rsidP="00131577">
      <w:pPr>
        <w:ind w:firstLine="709"/>
        <w:rPr>
          <w:rFonts w:cs="Arial"/>
          <w:bCs/>
        </w:rPr>
      </w:pPr>
    </w:p>
    <w:p w:rsidR="00131577" w:rsidRPr="00131577" w:rsidRDefault="00131577" w:rsidP="00131577">
      <w:pPr>
        <w:ind w:firstLine="709"/>
        <w:rPr>
          <w:rFonts w:cs="Arial"/>
          <w:bCs/>
        </w:rPr>
      </w:pPr>
      <w:r w:rsidRPr="00131577">
        <w:rPr>
          <w:rFonts w:cs="Arial"/>
          <w:bCs/>
        </w:rPr>
        <w:t>5. Анализ рисков реализации подпрограммы и описание мер управления рисками реализации подпрограммы.</w:t>
      </w:r>
    </w:p>
    <w:p w:rsidR="00131577" w:rsidRPr="00131577" w:rsidRDefault="00131577" w:rsidP="00131577">
      <w:pPr>
        <w:ind w:firstLine="709"/>
        <w:rPr>
          <w:rFonts w:cs="Arial"/>
          <w:bCs/>
        </w:rPr>
      </w:pP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К рискам реализации подпрограммы следует отнести: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финансовые риски, которые связаны с финансированием мероприятий подпрограммы в неполном объеме;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непредвиденные риски, связанные с кризисными явлениями в экономике Воронежской области и Терновского района,</w:t>
      </w:r>
      <w:r>
        <w:rPr>
          <w:rFonts w:cs="Arial"/>
        </w:rPr>
        <w:t xml:space="preserve"> </w:t>
      </w:r>
      <w:r w:rsidRPr="00131577">
        <w:rPr>
          <w:rFonts w:cs="Arial"/>
        </w:rPr>
        <w:t>ухудшению динамики основных показателей, в том числе повышению инфляции, снижению темпов экономического роста и доходов населения.</w:t>
      </w:r>
    </w:p>
    <w:p w:rsidR="00131577" w:rsidRPr="00131577" w:rsidRDefault="00131577" w:rsidP="00131577">
      <w:pPr>
        <w:ind w:firstLine="709"/>
        <w:rPr>
          <w:rFonts w:cs="Arial"/>
          <w:bCs/>
        </w:rPr>
      </w:pPr>
      <w:r w:rsidRPr="00131577">
        <w:rPr>
          <w:rFonts w:cs="Arial"/>
        </w:rPr>
        <w:t>Таким образом, из вышеперечисленных рисков наибольшее отрицательное влияние на реализацию</w:t>
      </w:r>
      <w:r>
        <w:rPr>
          <w:rFonts w:cs="Arial"/>
        </w:rPr>
        <w:t xml:space="preserve"> </w:t>
      </w:r>
      <w:r w:rsidRPr="00131577">
        <w:rPr>
          <w:rFonts w:cs="Arial"/>
        </w:rPr>
        <w:t>подпрограммы может оказать реализация финансовых и непредвиденных рисков, которые содержат угрозу срыва реализации мероприятий подпрограммы.</w:t>
      </w:r>
      <w:r>
        <w:rPr>
          <w:rFonts w:cs="Arial"/>
        </w:rPr>
        <w:t xml:space="preserve"> </w:t>
      </w:r>
    </w:p>
    <w:p w:rsidR="00131577" w:rsidRPr="00131577" w:rsidRDefault="00131577" w:rsidP="0013157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shd w:val="clear" w:color="auto" w:fill="FFFFFF"/>
        <w:ind w:firstLine="709"/>
        <w:rPr>
          <w:rFonts w:cs="Arial"/>
          <w:bCs/>
        </w:rPr>
      </w:pPr>
      <w:r w:rsidRPr="00131577">
        <w:rPr>
          <w:rFonts w:cs="Arial"/>
          <w:bCs/>
        </w:rPr>
        <w:t>6. Оценка эффективности реализации подпрограммы.</w:t>
      </w:r>
    </w:p>
    <w:p w:rsidR="00131577" w:rsidRPr="00131577" w:rsidRDefault="00131577" w:rsidP="0013157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В результате реализации мероприятий подпрограммы в 2021 - 2028 годах будут достигнуты следующие показатели, характеризующие эффективность реализации подпрограммы:</w:t>
      </w:r>
    </w:p>
    <w:p w:rsidR="00131577" w:rsidRPr="00131577" w:rsidRDefault="00131577" w:rsidP="00131577">
      <w:pPr>
        <w:shd w:val="clear" w:color="auto" w:fill="FFFFFF"/>
        <w:ind w:firstLine="709"/>
        <w:rPr>
          <w:rFonts w:eastAsia="Calibri" w:cs="Arial"/>
          <w:highlight w:val="magenta"/>
          <w:lang w:eastAsia="en-US"/>
        </w:rPr>
      </w:pPr>
      <w:r w:rsidRPr="00131577">
        <w:rPr>
          <w:rFonts w:eastAsia="Calibri" w:cs="Arial"/>
          <w:lang w:eastAsia="en-US"/>
        </w:rPr>
        <w:t>- увеличение количества работников, прошедших курсы повышения квалификации;</w:t>
      </w:r>
    </w:p>
    <w:p w:rsidR="00131577" w:rsidRPr="00131577" w:rsidRDefault="00131577" w:rsidP="00131577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повышение качества и расширение спектра предоставляемых</w:t>
      </w:r>
      <w:r>
        <w:rPr>
          <w:rFonts w:cs="Arial"/>
        </w:rPr>
        <w:t xml:space="preserve"> </w:t>
      </w:r>
      <w:r w:rsidRPr="00131577">
        <w:rPr>
          <w:rFonts w:cs="Arial"/>
        </w:rPr>
        <w:t>образовательных услуг;</w:t>
      </w:r>
      <w:r>
        <w:rPr>
          <w:rFonts w:cs="Arial"/>
        </w:rPr>
        <w:t xml:space="preserve"> </w:t>
      </w:r>
    </w:p>
    <w:p w:rsidR="00131577" w:rsidRPr="00131577" w:rsidRDefault="00131577" w:rsidP="00131577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создание условий для всестороннего развития способностей наиболее одаренных учащихся</w:t>
      </w:r>
      <w:r>
        <w:rPr>
          <w:rFonts w:cs="Arial"/>
        </w:rPr>
        <w:t xml:space="preserve"> </w:t>
      </w:r>
      <w:r w:rsidRPr="00131577">
        <w:rPr>
          <w:rFonts w:cs="Arial"/>
        </w:rPr>
        <w:t>образовательных учреждений сферы культуры;</w:t>
      </w:r>
    </w:p>
    <w:p w:rsidR="00131577" w:rsidRPr="00131577" w:rsidRDefault="00131577" w:rsidP="00131577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создание условий для творческой самореализации обучающихся;</w:t>
      </w:r>
    </w:p>
    <w:p w:rsidR="00131577" w:rsidRPr="00131577" w:rsidRDefault="00131577" w:rsidP="00131577">
      <w:pPr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- сохранение и развитие кадрового потенциала. Повышение престижности и привлекательности профессий в сфере образования отрасли культуры.</w:t>
      </w:r>
    </w:p>
    <w:p w:rsidR="00131577" w:rsidRPr="00131577" w:rsidRDefault="00131577" w:rsidP="00131577">
      <w:pPr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3D5F63" w:rsidP="00131577">
      <w:pPr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</w:rPr>
        <w:br w:type="page"/>
      </w:r>
      <w:r w:rsidR="00131577" w:rsidRPr="00131577">
        <w:rPr>
          <w:rFonts w:cs="Arial"/>
        </w:rPr>
        <w:lastRenderedPageBreak/>
        <w:t>Подпрограмма 3.</w:t>
      </w:r>
    </w:p>
    <w:p w:rsidR="00131577" w:rsidRPr="00131577" w:rsidRDefault="00131577" w:rsidP="00131577">
      <w:pPr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3D5F63">
      <w:pPr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131577">
        <w:rPr>
          <w:rFonts w:cs="Arial"/>
        </w:rPr>
        <w:t>Паспорт</w:t>
      </w:r>
    </w:p>
    <w:p w:rsidR="00131577" w:rsidRDefault="00131577" w:rsidP="003D5F63">
      <w:pPr>
        <w:ind w:firstLine="709"/>
        <w:jc w:val="center"/>
        <w:rPr>
          <w:rFonts w:cs="Arial"/>
          <w:lang w:val="en-US"/>
        </w:rPr>
      </w:pPr>
      <w:r w:rsidRPr="00131577">
        <w:rPr>
          <w:rFonts w:cs="Arial"/>
        </w:rPr>
        <w:t>подпрограммы 3муниципальной программы Терновского</w:t>
      </w:r>
      <w:r>
        <w:rPr>
          <w:rFonts w:cs="Arial"/>
        </w:rPr>
        <w:t xml:space="preserve"> </w:t>
      </w:r>
      <w:r w:rsidRPr="00131577">
        <w:rPr>
          <w:rFonts w:cs="Arial"/>
        </w:rPr>
        <w:t>муниципального района Воронежской области «Развитие культуры и туризма Терновского</w:t>
      </w:r>
      <w:r>
        <w:rPr>
          <w:rFonts w:cs="Arial"/>
        </w:rPr>
        <w:t xml:space="preserve"> </w:t>
      </w:r>
      <w:r w:rsidRPr="00131577">
        <w:rPr>
          <w:rFonts w:cs="Arial"/>
        </w:rPr>
        <w:t>муниципального района Воронежской области»</w:t>
      </w:r>
      <w:r>
        <w:rPr>
          <w:rFonts w:cs="Arial"/>
        </w:rPr>
        <w:t xml:space="preserve"> </w:t>
      </w:r>
      <w:r w:rsidRPr="00131577">
        <w:rPr>
          <w:rFonts w:cs="Arial"/>
        </w:rPr>
        <w:t>на 2021-2028 годы.</w:t>
      </w:r>
    </w:p>
    <w:p w:rsidR="003D5F63" w:rsidRPr="003D5F63" w:rsidRDefault="003D5F63" w:rsidP="00131577">
      <w:pPr>
        <w:ind w:firstLine="709"/>
        <w:rPr>
          <w:rFonts w:cs="Arial"/>
          <w:lang w:val="en-US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126"/>
        <w:gridCol w:w="5528"/>
      </w:tblGrid>
      <w:tr w:rsidR="00131577" w:rsidRPr="00131577" w:rsidTr="003D5F63">
        <w:trPr>
          <w:trHeight w:val="7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Наименование подпрограммы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«Обеспечение реализации муниципальной Программы»</w:t>
            </w:r>
          </w:p>
        </w:tc>
      </w:tr>
      <w:tr w:rsidR="00131577" w:rsidRPr="00131577" w:rsidTr="003D5F63">
        <w:trPr>
          <w:trHeight w:val="7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Исполнители подпрограммы 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Отдел по культуре администрации Терновского муниципального района</w:t>
            </w:r>
          </w:p>
        </w:tc>
      </w:tr>
      <w:tr w:rsidR="00131577" w:rsidRPr="00131577" w:rsidTr="003D5F63">
        <w:trPr>
          <w:trHeight w:val="8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Основные мероприятия, входящие в состав подпрограммы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577" w:rsidRPr="00131577" w:rsidRDefault="00131577" w:rsidP="003D5F6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1. Финансовое обеспечение деятельности органов исполнительной власти.</w:t>
            </w:r>
          </w:p>
          <w:p w:rsidR="00131577" w:rsidRPr="00131577" w:rsidRDefault="00131577" w:rsidP="003D5F6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2. Финансовое обеспечение выполнения других обязательств органами исполнительной власти Терновского муниципального района </w:t>
            </w:r>
          </w:p>
        </w:tc>
      </w:tr>
      <w:tr w:rsidR="00131577" w:rsidRPr="00131577" w:rsidTr="003D5F63">
        <w:trPr>
          <w:trHeight w:val="74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Цель подпрограммы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577" w:rsidRPr="00131577" w:rsidRDefault="00131577" w:rsidP="003D5F63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Повышение эффективности управления в сфере культуры.</w:t>
            </w:r>
          </w:p>
        </w:tc>
      </w:tr>
      <w:tr w:rsidR="00131577" w:rsidRPr="00131577" w:rsidTr="003D5F63">
        <w:trPr>
          <w:trHeight w:val="112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Задачи подпрограммы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577" w:rsidRPr="00131577" w:rsidRDefault="00131577" w:rsidP="003D5F63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  <w:spacing w:val="-3"/>
                <w:w w:val="102"/>
              </w:rPr>
              <w:t>1.</w:t>
            </w:r>
            <w:r w:rsidRPr="00131577">
              <w:rPr>
                <w:rFonts w:cs="Arial"/>
              </w:rPr>
              <w:t> Совершенствование правового, организационного, экономического механизмов функционирования в сфере культуры и искусства;</w:t>
            </w:r>
          </w:p>
          <w:p w:rsidR="00131577" w:rsidRPr="00131577" w:rsidRDefault="00131577" w:rsidP="003D5F63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2. Формирование и продвижение позитивного инвестиционного имиджа культуры Терновского муниципального района </w:t>
            </w:r>
          </w:p>
        </w:tc>
      </w:tr>
      <w:tr w:rsidR="00131577" w:rsidRPr="00131577" w:rsidTr="003D5F63">
        <w:trPr>
          <w:trHeight w:val="154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Основные целевые показатели и индикаторы подпрограммы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577" w:rsidRPr="00131577" w:rsidRDefault="00131577" w:rsidP="003D5F63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1. Исполнение расходных обязательств районного бюджета.</w:t>
            </w:r>
          </w:p>
          <w:p w:rsidR="00131577" w:rsidRPr="00131577" w:rsidRDefault="00131577" w:rsidP="003D5F63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2. Соблюдение установленных законодательством требований о составе отчетности.</w:t>
            </w:r>
          </w:p>
          <w:p w:rsidR="00131577" w:rsidRPr="00131577" w:rsidRDefault="00131577" w:rsidP="003D5F6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131577" w:rsidRPr="00131577" w:rsidTr="003D5F63">
        <w:trPr>
          <w:trHeight w:val="57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Сроки реализации подпрограммы 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2021 - 2028 годы</w:t>
            </w:r>
          </w:p>
        </w:tc>
      </w:tr>
      <w:tr w:rsidR="00131577" w:rsidRPr="00131577" w:rsidTr="003D5F63">
        <w:trPr>
          <w:trHeight w:val="113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Объемы и источники финансирования подпрограммы (в действующих ценах каждого года реализации подпрограммы)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Всего за годы реализации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- 43966,66 тыс. руб.</w:t>
            </w:r>
            <w:r>
              <w:rPr>
                <w:rFonts w:cs="Arial"/>
              </w:rPr>
              <w:t xml:space="preserve"> 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 2021 г.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-3616,00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2022 г.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-3953,20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2023 г. -4633,47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2024 г. -5022,20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2025 г. -6151,30 тыс. руб.;</w:t>
            </w:r>
            <w:r>
              <w:rPr>
                <w:rFonts w:cs="Arial"/>
              </w:rPr>
              <w:t xml:space="preserve"> </w:t>
            </w:r>
            <w:bookmarkStart w:id="3" w:name="_Hlk188310820"/>
            <w:r w:rsidRPr="00131577">
              <w:rPr>
                <w:rFonts w:cs="Arial"/>
              </w:rPr>
              <w:t>2026 г. -6371,20 тыс. руб.;</w:t>
            </w:r>
            <w:bookmarkEnd w:id="3"/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2027 г. – 6973,00 тыс. руб.;</w:t>
            </w:r>
            <w:r>
              <w:rPr>
                <w:rFonts w:cs="Arial"/>
              </w:rPr>
              <w:t xml:space="preserve"> 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2028 г. – 7246,30 тыс. руб.</w:t>
            </w:r>
            <w:r>
              <w:rPr>
                <w:rFonts w:cs="Arial"/>
              </w:rPr>
              <w:t xml:space="preserve"> 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 В том числе из федерального бюджета -0,00 тыс. руб.:</w:t>
            </w:r>
            <w:r>
              <w:rPr>
                <w:rFonts w:cs="Arial"/>
              </w:rPr>
              <w:t xml:space="preserve"> 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В том числе из областного бюджета -499,81 тыс. руб.: 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2023 г. – 45,18 тыс. руб.; 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2024 г. – 398,73 тыс. руб.</w:t>
            </w:r>
          </w:p>
          <w:p w:rsidR="00131577" w:rsidRDefault="00131577" w:rsidP="003D5F63">
            <w:pPr>
              <w:ind w:firstLine="0"/>
              <w:rPr>
                <w:rFonts w:cs="Arial"/>
                <w:lang w:val="en-US"/>
              </w:rPr>
            </w:pPr>
            <w:r w:rsidRPr="00131577">
              <w:rPr>
                <w:rFonts w:cs="Arial"/>
              </w:rPr>
              <w:t>2025 г. – 55,90 тыс. руб.</w:t>
            </w:r>
            <w:r>
              <w:rPr>
                <w:rFonts w:cs="Arial"/>
              </w:rPr>
              <w:t xml:space="preserve"> </w:t>
            </w:r>
          </w:p>
          <w:p w:rsidR="003D5F63" w:rsidRDefault="003D5F63" w:rsidP="003D5F63">
            <w:pPr>
              <w:ind w:firstLine="0"/>
              <w:rPr>
                <w:rFonts w:cs="Arial"/>
                <w:lang w:val="en-US"/>
              </w:rPr>
            </w:pPr>
            <w:r w:rsidRPr="00131577">
              <w:rPr>
                <w:rFonts w:cs="Arial"/>
              </w:rPr>
              <w:lastRenderedPageBreak/>
              <w:t>202</w:t>
            </w:r>
            <w:r>
              <w:rPr>
                <w:rFonts w:cs="Arial"/>
                <w:lang w:val="en-US"/>
              </w:rPr>
              <w:t>6</w:t>
            </w:r>
            <w:r w:rsidRPr="00131577">
              <w:rPr>
                <w:rFonts w:cs="Arial"/>
              </w:rPr>
              <w:t xml:space="preserve"> г. – 0,00 тыс. руб.</w:t>
            </w:r>
          </w:p>
          <w:p w:rsidR="003D5F63" w:rsidRDefault="003D5F63" w:rsidP="003D5F63">
            <w:pPr>
              <w:ind w:firstLine="0"/>
              <w:rPr>
                <w:rFonts w:cs="Arial"/>
                <w:lang w:val="en-US"/>
              </w:rPr>
            </w:pPr>
            <w:r w:rsidRPr="00131577">
              <w:rPr>
                <w:rFonts w:cs="Arial"/>
              </w:rPr>
              <w:t>2027 г. – 0,00 тыс. руб.</w:t>
            </w:r>
          </w:p>
          <w:p w:rsidR="003D5F63" w:rsidRPr="003D5F63" w:rsidRDefault="003D5F63" w:rsidP="003D5F63">
            <w:pPr>
              <w:ind w:firstLine="0"/>
              <w:rPr>
                <w:rFonts w:cs="Arial"/>
              </w:rPr>
            </w:pPr>
            <w:r>
              <w:rPr>
                <w:rFonts w:cs="Arial"/>
              </w:rPr>
              <w:t>202</w:t>
            </w:r>
            <w:r>
              <w:rPr>
                <w:rFonts w:cs="Arial"/>
                <w:lang w:val="en-US"/>
              </w:rPr>
              <w:t>8</w:t>
            </w:r>
            <w:r w:rsidRPr="00131577">
              <w:rPr>
                <w:rFonts w:cs="Arial"/>
              </w:rPr>
              <w:t xml:space="preserve"> г. – 0,00 тыс. руб.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 xml:space="preserve"> В том числе из муниципального бюджета -43466,85 тыс. руб.</w:t>
            </w:r>
            <w:r>
              <w:rPr>
                <w:rFonts w:cs="Arial"/>
              </w:rPr>
              <w:t xml:space="preserve"> 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2021 г.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-3616,00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2022 г.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-3953,20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2023 г. -4588,29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2024 г. -4623,47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2025 г. -6095,40 тыс. руб.;</w:t>
            </w:r>
            <w:r>
              <w:rPr>
                <w:rFonts w:cs="Arial"/>
              </w:rPr>
              <w:t xml:space="preserve"> </w:t>
            </w:r>
            <w:r w:rsidRPr="00131577">
              <w:rPr>
                <w:rFonts w:cs="Arial"/>
              </w:rPr>
              <w:t>2026 г. -6371,20 тыс. руб.;</w:t>
            </w:r>
            <w:r>
              <w:rPr>
                <w:rFonts w:cs="Arial"/>
              </w:rPr>
              <w:t xml:space="preserve"> 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2027 г. – 6973,00 тыс. руб.;</w:t>
            </w:r>
          </w:p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t>2028 г. – 7246,30 тыс. руб.</w:t>
            </w:r>
          </w:p>
        </w:tc>
      </w:tr>
      <w:tr w:rsidR="00131577" w:rsidRPr="00131577" w:rsidTr="003D5F63">
        <w:trPr>
          <w:trHeight w:val="15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577" w:rsidRPr="00131577" w:rsidRDefault="00131577" w:rsidP="003D5F63">
            <w:pPr>
              <w:ind w:firstLine="0"/>
              <w:rPr>
                <w:rFonts w:cs="Arial"/>
              </w:rPr>
            </w:pPr>
            <w:r w:rsidRPr="00131577">
              <w:rPr>
                <w:rFonts w:cs="Arial"/>
              </w:rPr>
              <w:lastRenderedPageBreak/>
              <w:t xml:space="preserve">Ожидаемые непосредственные результаты реализации подпрограммы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577" w:rsidRPr="00131577" w:rsidRDefault="00131577" w:rsidP="003D5F63">
            <w:pPr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lang w:eastAsia="en-US"/>
              </w:rPr>
              <w:t xml:space="preserve"> </w:t>
            </w:r>
            <w:r w:rsidRPr="00131577">
              <w:rPr>
                <w:rFonts w:eastAsia="Calibri" w:cs="Arial"/>
                <w:lang w:eastAsia="en-US"/>
              </w:rPr>
              <w:t>Повышение объема и качества муниципальных</w:t>
            </w:r>
            <w:r>
              <w:rPr>
                <w:rFonts w:eastAsia="Calibri" w:cs="Arial"/>
                <w:lang w:eastAsia="en-US"/>
              </w:rPr>
              <w:t xml:space="preserve"> </w:t>
            </w:r>
            <w:r w:rsidRPr="00131577">
              <w:rPr>
                <w:rFonts w:eastAsia="Calibri" w:cs="Arial"/>
                <w:lang w:eastAsia="en-US"/>
              </w:rPr>
              <w:t>услуг (работ) в сфере культуры и формирование положительного имиджа сферы культуры, оптимизация расходов и экономия бюджетных средств.</w:t>
            </w:r>
          </w:p>
        </w:tc>
      </w:tr>
    </w:tbl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1. Характеристика сферы реализации подпрограммы, описание основных проблем в указанной сфере и прогноз ее развития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 xml:space="preserve">Необходимость внедрения в отрасли современных методов управления ориентированных на результат обусловлена требованиями к повышению эффективности бюджетных расходов, оптимизации управления бюджетными средствами, повышению уровня объективности и достоверности долгосрочного и краткосрочного прогнозирования бюджетных показателей. Создание системы управления финансовыми ресурсами, ориентированной на конечный результат имеет своей целью достижение конкретных показателей социального и экономического развития Терновского муниципального района. 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Создание условий для реализации муниципальной Программы Терновского муниципального района предполагает реализацию следующих мероприятий:</w:t>
      </w:r>
    </w:p>
    <w:p w:rsidR="00131577" w:rsidRPr="00131577" w:rsidRDefault="00131577" w:rsidP="00131577">
      <w:pPr>
        <w:widowControl w:val="0"/>
        <w:numPr>
          <w:ilvl w:val="0"/>
          <w:numId w:val="27"/>
        </w:numPr>
        <w:tabs>
          <w:tab w:val="left" w:pos="1134"/>
          <w:tab w:val="left" w:pos="1260"/>
        </w:tabs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повышение качества планирования и контроля достижения целей, решения задач и результатов деятельности;</w:t>
      </w:r>
    </w:p>
    <w:p w:rsidR="00131577" w:rsidRPr="00131577" w:rsidRDefault="00131577" w:rsidP="00131577">
      <w:pPr>
        <w:widowControl w:val="0"/>
        <w:numPr>
          <w:ilvl w:val="0"/>
          <w:numId w:val="27"/>
        </w:numPr>
        <w:tabs>
          <w:tab w:val="left" w:pos="1134"/>
          <w:tab w:val="left" w:pos="1260"/>
        </w:tabs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расширение сферы применения и повышение качества методов бюджетирования, ориентированных на результаты;</w:t>
      </w:r>
    </w:p>
    <w:p w:rsidR="00131577" w:rsidRPr="00131577" w:rsidRDefault="00131577" w:rsidP="00131577">
      <w:pPr>
        <w:widowControl w:val="0"/>
        <w:numPr>
          <w:ilvl w:val="0"/>
          <w:numId w:val="27"/>
        </w:numPr>
        <w:tabs>
          <w:tab w:val="left" w:pos="1134"/>
          <w:tab w:val="left" w:pos="1260"/>
        </w:tabs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оптимизацию бюджетной сети и повышение качества управления бюджетными средствами;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Повышение эффективности расходования бюджетных средств и качества предоставления муниципальных услуг - основные цели современной бюджетной политики. Одной из наиболее значимых общегосударственных задач является развитие культуры.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В настоящее время проводится активная государственная политика в сфере культуры, художественного образования на территории Терновского муниципального района. Содержание основного мероприятия: проведение мониторинга планируемых изменений действующего законодательства, с целью совершенствования районного законодательства в подведомственной сфере деятельности.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Основные проблемы в сфере реализации подпрограммы связаны с нормативным регулированием бюджетного процесса, реализацией принципов эффективного и ответственного управления финансами, что предполагает: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использование принципов распределения бюджетных средств с учетом достигнутых и планируемых результатов использования бюджетных ассигнований;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lastRenderedPageBreak/>
        <w:t>наличие и соблюдение формализованных, прозрачных</w:t>
      </w:r>
      <w:r>
        <w:rPr>
          <w:rFonts w:cs="Arial"/>
        </w:rPr>
        <w:t xml:space="preserve"> </w:t>
      </w:r>
      <w:r w:rsidRPr="00131577">
        <w:rPr>
          <w:rFonts w:cs="Arial"/>
        </w:rPr>
        <w:t>процедур принятия решений по использованию бюджетных средств;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наличие и соблюдение требований к ведению бюджетного учета, составлению и представлению бюджетной отчетности;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формирование и представление бюджетной отчетности в соответствии с действующим законодательством.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2. Приоритеты государственной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</w:t>
      </w:r>
    </w:p>
    <w:p w:rsidR="00131577" w:rsidRPr="00131577" w:rsidRDefault="00131577" w:rsidP="00131577">
      <w:pPr>
        <w:suppressAutoHyphens/>
        <w:ind w:firstLine="709"/>
        <w:rPr>
          <w:rFonts w:cs="Arial"/>
        </w:rPr>
      </w:pP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Целью подпрограммы является повышение эффективности управления в сфере культуры и искусства модернизация и развитие сектора культурных услуг, обеспечение доступности культурных услуг. Предусматривается, в том числе, обеспечение эффективного функционирования системы социальных гарантий для работников культуры.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Подпрограмма определяет цели, задачи и направления развития социальной сферы, финансовое обеспечение и механизмы реализации предусмотренных мероприятий подпрограммы и показатели их результативности.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Состав целей, задач</w:t>
      </w:r>
      <w:r>
        <w:rPr>
          <w:rFonts w:cs="Arial"/>
        </w:rPr>
        <w:t xml:space="preserve"> </w:t>
      </w:r>
      <w:r w:rsidRPr="00131577">
        <w:rPr>
          <w:rFonts w:cs="Arial"/>
        </w:rPr>
        <w:t>подпрограммы</w:t>
      </w:r>
      <w:r>
        <w:rPr>
          <w:rFonts w:cs="Arial"/>
        </w:rPr>
        <w:t xml:space="preserve"> </w:t>
      </w:r>
      <w:r w:rsidRPr="00131577">
        <w:rPr>
          <w:rFonts w:cs="Arial"/>
        </w:rPr>
        <w:t>приведен в ее паспорте.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  <w:bCs/>
        </w:rPr>
      </w:pPr>
      <w:r w:rsidRPr="00131577">
        <w:rPr>
          <w:rFonts w:cs="Arial"/>
          <w:bCs/>
        </w:rPr>
        <w:t>Для достижения цели подпрограммы предстоит обеспечить решение следующих задач: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  <w:spacing w:val="-3"/>
          <w:w w:val="102"/>
        </w:rPr>
        <w:t>1.</w:t>
      </w:r>
      <w:r w:rsidRPr="00131577">
        <w:rPr>
          <w:rFonts w:cs="Arial"/>
        </w:rPr>
        <w:t> Совершенствование правового, организационного, экономического механизмов функционирования в сфере культуры и искусства;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  <w:bCs/>
          <w:highlight w:val="green"/>
        </w:rPr>
      </w:pPr>
      <w:r w:rsidRPr="00131577">
        <w:rPr>
          <w:rFonts w:cs="Arial"/>
        </w:rPr>
        <w:t>2. Формирование и продвижение позитивного инвестиционного имиджа культуры Терновского муниципального района.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Достижение целей подпрограммы требует решения задач путем реализации соответствующих основных мероприятий подпрограммы.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  <w:bCs/>
        </w:rPr>
      </w:pPr>
      <w:r w:rsidRPr="00131577">
        <w:rPr>
          <w:rFonts w:cs="Arial"/>
          <w:bCs/>
        </w:rPr>
        <w:t>Достижение запланированных результатов характеризуется следующими целевыми индикаторами: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1. Исполнение расходных обязательств районного бюджета.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2. Соблюдение установленных законодательством требований о составе отчетности.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Описание целевых индикаторов и показателей подпрограммы: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1.</w:t>
      </w:r>
      <w:r>
        <w:rPr>
          <w:rFonts w:cs="Arial"/>
        </w:rPr>
        <w:t xml:space="preserve"> </w:t>
      </w:r>
      <w:r w:rsidRPr="00131577">
        <w:rPr>
          <w:rFonts w:cs="Arial"/>
        </w:rPr>
        <w:t>Исполнение расходных обязательств районного бюджета.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Указанный показатель измеряется в процентах и ежегодно должен достигать 100%.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Показатель определяется по формуле: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Иро = РОф / РОп * 100%,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где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Иро - исполнение расходных обязательств;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РОф - кассовое исполнение районного</w:t>
      </w:r>
      <w:r>
        <w:rPr>
          <w:rFonts w:cs="Arial"/>
        </w:rPr>
        <w:t xml:space="preserve"> </w:t>
      </w:r>
      <w:r w:rsidRPr="00131577">
        <w:rPr>
          <w:rFonts w:cs="Arial"/>
        </w:rPr>
        <w:t>бюджета;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РОп - утвержденный объем бюджетных ассигнований.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Информация о степени достижения данного показателя анализируется на основании отчетов об исполнении бюджета.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2. Соблюдение установленных законодательством требований о составе отчетности об исполнении районного бюджета.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lastRenderedPageBreak/>
        <w:t>Указанный показатель измеряется в процентах и ежегодно должен достигать 100%.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Показатель определяется по формуле: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Н = Кф / Ко * 100%,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где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Н - количество нарушений;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Ко - установленное законодательством количество отчетов в составе отчетности об исполнении бюджета;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Кф - количество фактически сформированных отчетов в составе отчетности об исполнении бюджета.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  <w:bCs/>
        </w:rPr>
      </w:pPr>
      <w:r w:rsidRPr="00131577">
        <w:rPr>
          <w:rFonts w:cs="Arial"/>
          <w:bCs/>
        </w:rPr>
        <w:t>Ожидаемые результаты реализации подпрограммы: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  <w:bCs/>
        </w:rPr>
      </w:pPr>
      <w:r w:rsidRPr="00131577">
        <w:rPr>
          <w:rFonts w:cs="Arial"/>
          <w:bCs/>
        </w:rPr>
        <w:t>1. Повышение обоснованности, эффективности и прозрачности бюджетных расходов.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  <w:bCs/>
        </w:rPr>
      </w:pPr>
      <w:r w:rsidRPr="00131577">
        <w:rPr>
          <w:rFonts w:cs="Arial"/>
          <w:bCs/>
        </w:rPr>
        <w:t>2. Качественная организация исполнения районного бюджета и составления отчетности.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  <w:bCs/>
        </w:rPr>
      </w:pPr>
      <w:r w:rsidRPr="00131577">
        <w:rPr>
          <w:rFonts w:cs="Arial"/>
          <w:bCs/>
        </w:rPr>
        <w:t>3.Повышение качества оказания муниципальных</w:t>
      </w:r>
      <w:r>
        <w:rPr>
          <w:rFonts w:cs="Arial"/>
          <w:bCs/>
        </w:rPr>
        <w:t xml:space="preserve"> </w:t>
      </w:r>
      <w:r w:rsidRPr="00131577">
        <w:rPr>
          <w:rFonts w:cs="Arial"/>
          <w:bCs/>
        </w:rPr>
        <w:t>услуг.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  <w:bCs/>
        </w:rPr>
      </w:pPr>
      <w:r w:rsidRPr="00131577">
        <w:rPr>
          <w:rFonts w:cs="Arial"/>
          <w:bCs/>
        </w:rPr>
        <w:t>Сроки реализации подпрограммы - 2021 - 2028 годы.</w:t>
      </w:r>
    </w:p>
    <w:p w:rsidR="00131577" w:rsidRPr="00131577" w:rsidRDefault="00131577" w:rsidP="00131577">
      <w:pPr>
        <w:ind w:firstLine="709"/>
        <w:rPr>
          <w:rFonts w:cs="Arial"/>
          <w:highlight w:val="yellow"/>
        </w:rPr>
      </w:pP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 xml:space="preserve">3. Характеристика основных мероприятий и мероприятий 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подпрограммы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  <w:bCs/>
        </w:rPr>
      </w:pPr>
      <w:r w:rsidRPr="00131577">
        <w:rPr>
          <w:rFonts w:cs="Arial"/>
          <w:bCs/>
        </w:rPr>
        <w:t>Перечень основных мероприятий подпрограммы определен исходя из необходимости достижения ожидаемых результатов ее реализации, а также исходя из полномочий и функций отдела по культуре.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  <w:bCs/>
        </w:rPr>
      </w:pPr>
      <w:r w:rsidRPr="00131577">
        <w:rPr>
          <w:rFonts w:cs="Arial"/>
          <w:bCs/>
        </w:rPr>
        <w:t>К основным мероприятиям относятся: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Мероприятие 1. «Финансовое обеспечение деятельности органов исполнительной власти Терновского муниципального района».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Срок реализации основного мероприятия:2021 - 2028 годы.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Исполнитель мероприятия – отдел по культуре администрации Терновского муниципального района.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Содержание основного мероприятия: реализация государственной политики и создание условий для роста благосостояния населения района и обеспечения долгосрочной социальной стабильности. Целью данного мероприятия является</w:t>
      </w:r>
      <w:r>
        <w:rPr>
          <w:rFonts w:cs="Arial"/>
        </w:rPr>
        <w:t xml:space="preserve"> </w:t>
      </w:r>
      <w:r w:rsidRPr="00131577">
        <w:rPr>
          <w:rFonts w:cs="Arial"/>
        </w:rPr>
        <w:t xml:space="preserve">выполнение других обязательств, возложенных на органы исполнительной власти. 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Одной из функций отдела по культуре является разработка и реализация на территории района государственной политики в сфере разработки и реализации государственной политики в сфере культуры,</w:t>
      </w:r>
      <w:r>
        <w:rPr>
          <w:rFonts w:cs="Arial"/>
        </w:rPr>
        <w:t xml:space="preserve"> </w:t>
      </w:r>
      <w:r w:rsidRPr="00131577">
        <w:rPr>
          <w:rFonts w:cs="Arial"/>
        </w:rPr>
        <w:t>художественного образования. Проводится анализ объемов финансирования,</w:t>
      </w:r>
      <w:r>
        <w:rPr>
          <w:rFonts w:cs="Arial"/>
        </w:rPr>
        <w:t xml:space="preserve"> </w:t>
      </w:r>
      <w:r w:rsidRPr="00131577">
        <w:rPr>
          <w:rFonts w:cs="Arial"/>
        </w:rPr>
        <w:t>а также оценка качества фактически предоставляемых услуг на предмет их соответствия стандартам качества и</w:t>
      </w:r>
      <w:r>
        <w:rPr>
          <w:rFonts w:cs="Arial"/>
        </w:rPr>
        <w:t xml:space="preserve"> </w:t>
      </w:r>
      <w:r w:rsidRPr="00131577">
        <w:rPr>
          <w:rFonts w:cs="Arial"/>
        </w:rPr>
        <w:t>административным регламентам оказания муниципальных услуг.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Ожидаемые результаты: отсутствие просроченной кредиторской задолженности по уплате налогов, сборов.</w:t>
      </w:r>
    </w:p>
    <w:p w:rsidR="00131577" w:rsidRPr="00131577" w:rsidRDefault="00131577" w:rsidP="00131577">
      <w:pPr>
        <w:ind w:firstLine="709"/>
        <w:rPr>
          <w:rFonts w:cs="Arial"/>
        </w:rPr>
      </w:pP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Мероприятие 2.«Финансовое обеспечение выполнения других обязательств государства</w:t>
      </w:r>
      <w:r>
        <w:rPr>
          <w:rFonts w:cs="Arial"/>
        </w:rPr>
        <w:t xml:space="preserve"> </w:t>
      </w:r>
      <w:r w:rsidRPr="00131577">
        <w:rPr>
          <w:rFonts w:cs="Arial"/>
        </w:rPr>
        <w:t>органами исполнительной власти Терновского муниципального района.»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Срок реализации основного мероприятия: 2021 - 2028 годы.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Исполнитель мероприятия – отдел по культуре администрации Терновского муниципального района.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lastRenderedPageBreak/>
        <w:t>Содержание основного мероприятия: проведение анализа реализации государственной политики в сфере культуры,</w:t>
      </w:r>
      <w:r>
        <w:rPr>
          <w:rFonts w:cs="Arial"/>
        </w:rPr>
        <w:t xml:space="preserve"> </w:t>
      </w:r>
      <w:r w:rsidRPr="00131577">
        <w:rPr>
          <w:rFonts w:cs="Arial"/>
        </w:rPr>
        <w:t>художественного образования, на территории Терновского муниципального района. Проведение мониторинга планируемых изменений действующего законодательства, с целью совершенствования областного законодательства в подведомственной сфере деятельности.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Реализация основного мероприятия оказывает влияние на своевременное принятие мер по разработке предложений по правовому регулированию в сфере реализации муниципальной программы, а также на достижение качества предоставления муниципальных услуг в сфере культуры.</w:t>
      </w:r>
    </w:p>
    <w:p w:rsidR="00131577" w:rsidRPr="00131577" w:rsidRDefault="00131577" w:rsidP="00131577">
      <w:pPr>
        <w:tabs>
          <w:tab w:val="left" w:pos="-154"/>
        </w:tabs>
        <w:ind w:firstLine="709"/>
        <w:rPr>
          <w:rFonts w:cs="Arial"/>
        </w:rPr>
      </w:pPr>
      <w:r w:rsidRPr="00131577">
        <w:rPr>
          <w:rFonts w:cs="Arial"/>
        </w:rPr>
        <w:tab/>
        <w:t>Ожидаемые результаты: обеспечение законности; четкое и прозрачное регулирование правоотношений в подведомственной сфере деятельности; эффективность предоставления муниципальных услуг; стабилизация общественных отношений.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  <w:bCs/>
        </w:rPr>
      </w:pP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  <w:bCs/>
        </w:rPr>
      </w:pP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4.Финансовое обеспечение реализации подпрограммы</w:t>
      </w: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  <w:bCs/>
        </w:rPr>
        <w:t>Подпрограмма является "обеспечивающей", ориентирована на создание общих условий для всех участников подпрограммы, реализующих подпрограмму через мероприятия.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  <w:bCs/>
        </w:rPr>
      </w:pPr>
      <w:r w:rsidRPr="00131577">
        <w:rPr>
          <w:rFonts w:cs="Arial"/>
          <w:bCs/>
        </w:rPr>
        <w:t>Обоснование планируемых объемов ресурсов на реализацию подпрограммы заключается в следующем.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  <w:bCs/>
        </w:rPr>
      </w:pPr>
      <w:r w:rsidRPr="00131577">
        <w:rPr>
          <w:rFonts w:cs="Arial"/>
          <w:bCs/>
        </w:rPr>
        <w:t>Подпрограмма обеспечивает значительный, а по ряду направлений - решающий вклад в достижение практически всех поставленных</w:t>
      </w:r>
      <w:r>
        <w:rPr>
          <w:rFonts w:cs="Arial"/>
          <w:bCs/>
        </w:rPr>
        <w:t xml:space="preserve"> </w:t>
      </w:r>
      <w:r w:rsidRPr="00131577">
        <w:rPr>
          <w:rFonts w:cs="Arial"/>
          <w:bCs/>
        </w:rPr>
        <w:t>целей, в том числе путем создания и поддержания благоприятных условий для выполнения функций, повышения уровня и качества жизни населения, материально-технического укрепления учреждений.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  <w:bCs/>
        </w:rPr>
      </w:pP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  <w:bCs/>
        </w:rPr>
      </w:pP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t>5. Анализ рисков реализации подпрограммы и описание мер управления рисками реализации подпрограммы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При реализации подпрограммы осуществляются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К рискам, в том числе относятся: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макроэкономические риски, включающие рост цен на энергоресурсы и другие материально-технические средства, потребляемые в отрасли, что ограничивает возможности значительной части учреждений осуществлять инновационные проекты, переход к новым ресурсосберегающим технологиям, а также обеспечивать уровень технического оснащения учреждений;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  <w:bCs/>
        </w:rPr>
      </w:pPr>
      <w:r w:rsidRPr="00131577">
        <w:rPr>
          <w:rFonts w:cs="Arial"/>
        </w:rPr>
        <w:t>риски использования при формировании документов стратегического планирования (в том числе районных программ) прогноза расходов, не соответствующего прогнозу доходов районного бюджета.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Управление рисками реализации муниципальной программы будет осуществляться на основе: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мониторинга и оценки исполнения целевых показателей (индикаторов) подпрограммы, выявление факторов риска, оценку их значимости (анализ вероятности того, что произойдут события, способные отрицательно повлиять на конечные результаты реализации подпрограммы).</w:t>
      </w:r>
    </w:p>
    <w:p w:rsidR="00131577" w:rsidRPr="00131577" w:rsidRDefault="00131577" w:rsidP="00131577">
      <w:pPr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131577">
      <w:pPr>
        <w:ind w:firstLine="709"/>
        <w:rPr>
          <w:rFonts w:cs="Arial"/>
        </w:rPr>
      </w:pPr>
      <w:r w:rsidRPr="00131577">
        <w:rPr>
          <w:rFonts w:cs="Arial"/>
        </w:rPr>
        <w:lastRenderedPageBreak/>
        <w:t>6. Оценка эффективности реализации подпрограммы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Оценка эффективности реализации подпрограммы осуществляется ежегодно на основе целевых индикаторов и показателей, что позволяет проводить мониторинг динамики изменений за оцениваемый период с целью уточнения степени эффективности реализации подпрограммы.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Оценка эффективности реализации подпрограммы по каждому целевому индикатору и показателю осуществляется путем сравнения достигнутого значения индикатора с его целевым значением и определяется по следующей формуле: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Эп=</w:t>
      </w:r>
      <w:r w:rsidRPr="00131577">
        <w:rPr>
          <w:rFonts w:cs="Arial"/>
          <w:position w:val="-64"/>
        </w:rPr>
        <w:object w:dxaOrig="1200" w:dyaOrig="1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63pt;height:70.2pt">
            <v:imagedata r:id="rId18" o:title=""/>
          </v:shape>
        </w:object>
      </w:r>
      <w:r w:rsidRPr="00131577">
        <w:rPr>
          <w:rFonts w:cs="Arial"/>
        </w:rPr>
        <w:t>, где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Эп – эффективность реализации подпрограммы по данному индикатору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Иф – фактическое достигнутое значение индикатора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Иц – нормативное значение индикатора.</w:t>
      </w:r>
    </w:p>
    <w:p w:rsidR="00131577" w:rsidRPr="00131577" w:rsidRDefault="00131577" w:rsidP="00131577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131577" w:rsidRPr="00131577" w:rsidRDefault="00131577" w:rsidP="003D5F63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131577">
        <w:rPr>
          <w:rFonts w:cs="Arial"/>
        </w:rPr>
        <w:t>Результативность подпрограммы определяется исходя из оценки эффективности реализации подпрограммы по каждому целевому индикатору и показателю с учетом соответствия полученных результатов поставленной цел</w:t>
      </w:r>
      <w:r w:rsidR="003D5F63">
        <w:rPr>
          <w:rFonts w:cs="Arial"/>
        </w:rPr>
        <w:t>и.</w:t>
      </w:r>
    </w:p>
    <w:p w:rsidR="00131577" w:rsidRPr="00131577" w:rsidRDefault="00131577" w:rsidP="00131577">
      <w:pPr>
        <w:ind w:firstLine="709"/>
        <w:rPr>
          <w:rFonts w:cs="Arial"/>
        </w:rPr>
      </w:pPr>
    </w:p>
    <w:p w:rsidR="00A17152" w:rsidRPr="00131577" w:rsidRDefault="00A17152" w:rsidP="00131577">
      <w:pPr>
        <w:ind w:firstLine="709"/>
        <w:rPr>
          <w:rFonts w:cs="Arial"/>
        </w:rPr>
      </w:pPr>
    </w:p>
    <w:sectPr w:rsidR="00A17152" w:rsidRPr="00131577" w:rsidSect="00131577">
      <w:headerReference w:type="default" r:id="rId19"/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A3D" w:rsidRDefault="00710A3D">
      <w:r>
        <w:separator/>
      </w:r>
    </w:p>
  </w:endnote>
  <w:endnote w:type="continuationSeparator" w:id="0">
    <w:p w:rsidR="00710A3D" w:rsidRDefault="00710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e Olive">
    <w:altName w:val="Trebuchet MS"/>
    <w:charset w:val="00"/>
    <w:family w:val="swiss"/>
    <w:pitch w:val="variable"/>
    <w:sig w:usb0="00000007" w:usb1="00000000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A3D" w:rsidRDefault="00710A3D">
      <w:r>
        <w:separator/>
      </w:r>
    </w:p>
  </w:footnote>
  <w:footnote w:type="continuationSeparator" w:id="0">
    <w:p w:rsidR="00710A3D" w:rsidRDefault="00710A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577" w:rsidRDefault="00131577" w:rsidP="00131577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3315"/>
    <w:multiLevelType w:val="hybridMultilevel"/>
    <w:tmpl w:val="063A5658"/>
    <w:lvl w:ilvl="0" w:tplc="5200375A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3E50DFD"/>
    <w:multiLevelType w:val="hybridMultilevel"/>
    <w:tmpl w:val="F9804EAE"/>
    <w:lvl w:ilvl="0" w:tplc="33DAC1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8123AD9"/>
    <w:multiLevelType w:val="multilevel"/>
    <w:tmpl w:val="EC0C3DC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3">
    <w:nsid w:val="0B626128"/>
    <w:multiLevelType w:val="hybridMultilevel"/>
    <w:tmpl w:val="AFCCCEA6"/>
    <w:lvl w:ilvl="0" w:tplc="E1308F3A">
      <w:start w:val="1"/>
      <w:numFmt w:val="bullet"/>
      <w:lvlText w:val="-"/>
      <w:lvlJc w:val="left"/>
      <w:pPr>
        <w:ind w:left="1211" w:hanging="360"/>
      </w:pPr>
      <w:rPr>
        <w:rFonts w:ascii="Antique Olive" w:hAnsi="Antique Olive" w:cs="Antique Olive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43311F"/>
    <w:multiLevelType w:val="hybridMultilevel"/>
    <w:tmpl w:val="4D02C4F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5">
    <w:nsid w:val="10915013"/>
    <w:multiLevelType w:val="multilevel"/>
    <w:tmpl w:val="6EBCB15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34F73EC"/>
    <w:multiLevelType w:val="hybridMultilevel"/>
    <w:tmpl w:val="4A505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FC4467"/>
    <w:multiLevelType w:val="hybridMultilevel"/>
    <w:tmpl w:val="F29A8EA2"/>
    <w:lvl w:ilvl="0" w:tplc="E1308F3A">
      <w:start w:val="1"/>
      <w:numFmt w:val="bullet"/>
      <w:lvlText w:val="-"/>
      <w:lvlJc w:val="left"/>
      <w:pPr>
        <w:ind w:left="360" w:hanging="360"/>
      </w:pPr>
      <w:rPr>
        <w:rFonts w:ascii="Antique Olive" w:hAnsi="Antique Olive" w:cs="Antique Olive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176643"/>
    <w:multiLevelType w:val="multilevel"/>
    <w:tmpl w:val="A4DE542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9">
    <w:nsid w:val="1C577423"/>
    <w:multiLevelType w:val="hybridMultilevel"/>
    <w:tmpl w:val="B0A898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386EEA"/>
    <w:multiLevelType w:val="hybridMultilevel"/>
    <w:tmpl w:val="18389CF8"/>
    <w:lvl w:ilvl="0" w:tplc="2FD8E3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296698A"/>
    <w:multiLevelType w:val="multilevel"/>
    <w:tmpl w:val="5FB64F98"/>
    <w:lvl w:ilvl="0">
      <w:start w:val="1"/>
      <w:numFmt w:val="decimal"/>
      <w:lvlText w:val="%1."/>
      <w:lvlJc w:val="left"/>
      <w:pPr>
        <w:ind w:left="1290" w:hanging="7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40" w:hanging="1800"/>
      </w:pPr>
      <w:rPr>
        <w:rFonts w:hint="default"/>
      </w:rPr>
    </w:lvl>
  </w:abstractNum>
  <w:abstractNum w:abstractNumId="12">
    <w:nsid w:val="33493180"/>
    <w:multiLevelType w:val="hybridMultilevel"/>
    <w:tmpl w:val="B158E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B942C1"/>
    <w:multiLevelType w:val="hybridMultilevel"/>
    <w:tmpl w:val="5002D02A"/>
    <w:lvl w:ilvl="0" w:tplc="940E86EA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306979"/>
    <w:multiLevelType w:val="hybridMultilevel"/>
    <w:tmpl w:val="1F347566"/>
    <w:lvl w:ilvl="0" w:tplc="E1308F3A">
      <w:start w:val="1"/>
      <w:numFmt w:val="bullet"/>
      <w:lvlText w:val="-"/>
      <w:lvlJc w:val="left"/>
      <w:pPr>
        <w:tabs>
          <w:tab w:val="num" w:pos="680"/>
        </w:tabs>
        <w:ind w:firstLine="340"/>
      </w:pPr>
      <w:rPr>
        <w:rFonts w:ascii="Antique Olive" w:hAnsi="Antique Oliv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A1F5DED"/>
    <w:multiLevelType w:val="multilevel"/>
    <w:tmpl w:val="A30CA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4F3B59B4"/>
    <w:multiLevelType w:val="hybridMultilevel"/>
    <w:tmpl w:val="2EF00A28"/>
    <w:lvl w:ilvl="0" w:tplc="CCB4D4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4D23246"/>
    <w:multiLevelType w:val="hybridMultilevel"/>
    <w:tmpl w:val="DAF2076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cs="Wingdings" w:hint="default"/>
      </w:rPr>
    </w:lvl>
  </w:abstractNum>
  <w:abstractNum w:abstractNumId="18">
    <w:nsid w:val="62CB4731"/>
    <w:multiLevelType w:val="hybridMultilevel"/>
    <w:tmpl w:val="D4204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5212D2"/>
    <w:multiLevelType w:val="hybridMultilevel"/>
    <w:tmpl w:val="592AF92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0">
    <w:nsid w:val="66C14E67"/>
    <w:multiLevelType w:val="hybridMultilevel"/>
    <w:tmpl w:val="08D8A4A6"/>
    <w:lvl w:ilvl="0" w:tplc="0419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cs="Wingdings" w:hint="default"/>
      </w:rPr>
    </w:lvl>
  </w:abstractNum>
  <w:abstractNum w:abstractNumId="21">
    <w:nsid w:val="750B67AB"/>
    <w:multiLevelType w:val="hybridMultilevel"/>
    <w:tmpl w:val="0D40B03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2">
    <w:nsid w:val="790225CF"/>
    <w:multiLevelType w:val="hybridMultilevel"/>
    <w:tmpl w:val="02AAB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9E020E"/>
    <w:multiLevelType w:val="hybridMultilevel"/>
    <w:tmpl w:val="E0804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ED459F0"/>
    <w:multiLevelType w:val="hybridMultilevel"/>
    <w:tmpl w:val="BEA40E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5"/>
  </w:num>
  <w:num w:numId="5">
    <w:abstractNumId w:val="6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16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1"/>
  </w:num>
  <w:num w:numId="17">
    <w:abstractNumId w:val="20"/>
  </w:num>
  <w:num w:numId="18">
    <w:abstractNumId w:val="4"/>
  </w:num>
  <w:num w:numId="19">
    <w:abstractNumId w:val="19"/>
  </w:num>
  <w:num w:numId="20">
    <w:abstractNumId w:val="17"/>
  </w:num>
  <w:num w:numId="21">
    <w:abstractNumId w:val="12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2"/>
  </w:num>
  <w:num w:numId="25">
    <w:abstractNumId w:val="10"/>
  </w:num>
  <w:num w:numId="26">
    <w:abstractNumId w:val="18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A1F"/>
    <w:rsid w:val="00006698"/>
    <w:rsid w:val="00006D0F"/>
    <w:rsid w:val="00013934"/>
    <w:rsid w:val="00015EEA"/>
    <w:rsid w:val="00017689"/>
    <w:rsid w:val="0002539C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08B0"/>
    <w:rsid w:val="001157A4"/>
    <w:rsid w:val="00121629"/>
    <w:rsid w:val="001255A3"/>
    <w:rsid w:val="00131133"/>
    <w:rsid w:val="00131577"/>
    <w:rsid w:val="001358FF"/>
    <w:rsid w:val="0013661C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B172C"/>
    <w:rsid w:val="001B2551"/>
    <w:rsid w:val="001B3E50"/>
    <w:rsid w:val="001B480E"/>
    <w:rsid w:val="001B5419"/>
    <w:rsid w:val="001C4101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2D43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51531"/>
    <w:rsid w:val="0035469D"/>
    <w:rsid w:val="00376863"/>
    <w:rsid w:val="0037773F"/>
    <w:rsid w:val="00377A95"/>
    <w:rsid w:val="00380516"/>
    <w:rsid w:val="00390580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5F63"/>
    <w:rsid w:val="003D7ED3"/>
    <w:rsid w:val="003F61D5"/>
    <w:rsid w:val="00401300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E0094"/>
    <w:rsid w:val="004F20C8"/>
    <w:rsid w:val="004F7C2F"/>
    <w:rsid w:val="005018BE"/>
    <w:rsid w:val="005019E6"/>
    <w:rsid w:val="00501A2A"/>
    <w:rsid w:val="00506EB2"/>
    <w:rsid w:val="005159FE"/>
    <w:rsid w:val="00524AE9"/>
    <w:rsid w:val="00525670"/>
    <w:rsid w:val="00526F43"/>
    <w:rsid w:val="00534F1C"/>
    <w:rsid w:val="005367E3"/>
    <w:rsid w:val="005469C3"/>
    <w:rsid w:val="00550F34"/>
    <w:rsid w:val="00551875"/>
    <w:rsid w:val="00556DE0"/>
    <w:rsid w:val="0056024B"/>
    <w:rsid w:val="005602DD"/>
    <w:rsid w:val="0057545A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403C4"/>
    <w:rsid w:val="0065278A"/>
    <w:rsid w:val="0068071A"/>
    <w:rsid w:val="00685B0F"/>
    <w:rsid w:val="0069011E"/>
    <w:rsid w:val="006A39FC"/>
    <w:rsid w:val="006B181E"/>
    <w:rsid w:val="006B77DE"/>
    <w:rsid w:val="006B7E3B"/>
    <w:rsid w:val="006C3F53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0A3D"/>
    <w:rsid w:val="0071263C"/>
    <w:rsid w:val="00713192"/>
    <w:rsid w:val="00721B89"/>
    <w:rsid w:val="0074525A"/>
    <w:rsid w:val="00756A70"/>
    <w:rsid w:val="00762273"/>
    <w:rsid w:val="00765A54"/>
    <w:rsid w:val="00774B5F"/>
    <w:rsid w:val="00782629"/>
    <w:rsid w:val="00783798"/>
    <w:rsid w:val="007845F9"/>
    <w:rsid w:val="007A2FE5"/>
    <w:rsid w:val="007A34E0"/>
    <w:rsid w:val="007E4E5A"/>
    <w:rsid w:val="00804703"/>
    <w:rsid w:val="008047BF"/>
    <w:rsid w:val="00817D31"/>
    <w:rsid w:val="008327E2"/>
    <w:rsid w:val="00847992"/>
    <w:rsid w:val="00854A4F"/>
    <w:rsid w:val="008576E4"/>
    <w:rsid w:val="00867C91"/>
    <w:rsid w:val="00876F6C"/>
    <w:rsid w:val="00877D1A"/>
    <w:rsid w:val="008851AE"/>
    <w:rsid w:val="00893CD0"/>
    <w:rsid w:val="008947EA"/>
    <w:rsid w:val="00895F01"/>
    <w:rsid w:val="00896948"/>
    <w:rsid w:val="008A2D7B"/>
    <w:rsid w:val="008B1B63"/>
    <w:rsid w:val="008B3B5B"/>
    <w:rsid w:val="008C6CEE"/>
    <w:rsid w:val="008D673D"/>
    <w:rsid w:val="008F1085"/>
    <w:rsid w:val="008F3094"/>
    <w:rsid w:val="008F6AD0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146A"/>
    <w:rsid w:val="00974CBB"/>
    <w:rsid w:val="00984ECB"/>
    <w:rsid w:val="009879A6"/>
    <w:rsid w:val="00987BA3"/>
    <w:rsid w:val="009A3893"/>
    <w:rsid w:val="009B0A56"/>
    <w:rsid w:val="009C1992"/>
    <w:rsid w:val="009E5368"/>
    <w:rsid w:val="00A02057"/>
    <w:rsid w:val="00A17152"/>
    <w:rsid w:val="00A2412E"/>
    <w:rsid w:val="00A26F3A"/>
    <w:rsid w:val="00A44E28"/>
    <w:rsid w:val="00A51B58"/>
    <w:rsid w:val="00A55AA0"/>
    <w:rsid w:val="00A5621C"/>
    <w:rsid w:val="00A579C9"/>
    <w:rsid w:val="00A8333C"/>
    <w:rsid w:val="00A863E2"/>
    <w:rsid w:val="00AA0660"/>
    <w:rsid w:val="00AA6A1F"/>
    <w:rsid w:val="00AB2DC2"/>
    <w:rsid w:val="00AB49C6"/>
    <w:rsid w:val="00AB757E"/>
    <w:rsid w:val="00AD43F9"/>
    <w:rsid w:val="00AE510C"/>
    <w:rsid w:val="00AF019B"/>
    <w:rsid w:val="00B0396A"/>
    <w:rsid w:val="00B22143"/>
    <w:rsid w:val="00B23AAB"/>
    <w:rsid w:val="00B23F5E"/>
    <w:rsid w:val="00B2634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63A5"/>
    <w:rsid w:val="00BA7D29"/>
    <w:rsid w:val="00BB236C"/>
    <w:rsid w:val="00BC4D29"/>
    <w:rsid w:val="00BD523F"/>
    <w:rsid w:val="00BE1BEA"/>
    <w:rsid w:val="00BE76F5"/>
    <w:rsid w:val="00C02FBF"/>
    <w:rsid w:val="00C1073C"/>
    <w:rsid w:val="00C27C4C"/>
    <w:rsid w:val="00C30D80"/>
    <w:rsid w:val="00C30F7A"/>
    <w:rsid w:val="00C32897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795F"/>
    <w:rsid w:val="00CA0D91"/>
    <w:rsid w:val="00CA5F93"/>
    <w:rsid w:val="00CB1AE2"/>
    <w:rsid w:val="00CC1F5B"/>
    <w:rsid w:val="00CC6CAE"/>
    <w:rsid w:val="00CF10E8"/>
    <w:rsid w:val="00D14BD9"/>
    <w:rsid w:val="00D3683D"/>
    <w:rsid w:val="00D45F01"/>
    <w:rsid w:val="00D538DF"/>
    <w:rsid w:val="00D54960"/>
    <w:rsid w:val="00D60386"/>
    <w:rsid w:val="00DB4E34"/>
    <w:rsid w:val="00DB7D47"/>
    <w:rsid w:val="00DC56EB"/>
    <w:rsid w:val="00DD37F6"/>
    <w:rsid w:val="00DD6709"/>
    <w:rsid w:val="00DD71F0"/>
    <w:rsid w:val="00DD73A5"/>
    <w:rsid w:val="00DE24F7"/>
    <w:rsid w:val="00E11FE1"/>
    <w:rsid w:val="00E151C7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693E"/>
    <w:rsid w:val="00EA0002"/>
    <w:rsid w:val="00EA0438"/>
    <w:rsid w:val="00EA06B8"/>
    <w:rsid w:val="00EA1B38"/>
    <w:rsid w:val="00EA49AE"/>
    <w:rsid w:val="00EA7A32"/>
    <w:rsid w:val="00EB3917"/>
    <w:rsid w:val="00EC1A19"/>
    <w:rsid w:val="00EC29B1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2087"/>
    <w:rsid w:val="00F3265D"/>
    <w:rsid w:val="00F327EF"/>
    <w:rsid w:val="00F43DEC"/>
    <w:rsid w:val="00F43F96"/>
    <w:rsid w:val="00F735AC"/>
    <w:rsid w:val="00F748CC"/>
    <w:rsid w:val="00F75BD7"/>
    <w:rsid w:val="00F76681"/>
    <w:rsid w:val="00F77DFB"/>
    <w:rsid w:val="00F875E7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Variable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710A3D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710A3D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710A3D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710A3D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710A3D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710A3D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710A3D"/>
  </w:style>
  <w:style w:type="character" w:customStyle="1" w:styleId="10">
    <w:name w:val="Заголовок 1 Знак"/>
    <w:link w:val="1"/>
    <w:rsid w:val="0013157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31577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131577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131577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710A3D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710A3D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131577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710A3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710A3D"/>
    <w:rPr>
      <w:color w:val="0000FF"/>
      <w:u w:val="none"/>
    </w:rPr>
  </w:style>
  <w:style w:type="paragraph" w:customStyle="1" w:styleId="Application">
    <w:name w:val="Application!Приложение"/>
    <w:rsid w:val="00710A3D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10A3D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10A3D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131577"/>
  </w:style>
  <w:style w:type="paragraph" w:customStyle="1" w:styleId="ConsPlusNormal">
    <w:name w:val="ConsPlusNormal"/>
    <w:link w:val="ConsPlusNormal0"/>
    <w:rsid w:val="0013157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13157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13157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alloon Text"/>
    <w:basedOn w:val="a"/>
    <w:link w:val="a7"/>
    <w:semiHidden/>
    <w:rsid w:val="00131577"/>
    <w:pPr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semiHidden/>
    <w:rsid w:val="00131577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131577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</w:rPr>
  </w:style>
  <w:style w:type="character" w:customStyle="1" w:styleId="a9">
    <w:name w:val="Верхний колонтитул Знак"/>
    <w:link w:val="a8"/>
    <w:uiPriority w:val="99"/>
    <w:rsid w:val="00131577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rsid w:val="00131577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</w:rPr>
  </w:style>
  <w:style w:type="character" w:customStyle="1" w:styleId="ab">
    <w:name w:val="Нижний колонтитул Знак"/>
    <w:link w:val="aa"/>
    <w:rsid w:val="00131577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qFormat/>
    <w:rsid w:val="00131577"/>
    <w:pPr>
      <w:ind w:left="720" w:firstLine="0"/>
      <w:contextualSpacing/>
      <w:jc w:val="left"/>
    </w:pPr>
    <w:rPr>
      <w:rFonts w:ascii="Times New Roman" w:hAnsi="Times New Roman"/>
    </w:rPr>
  </w:style>
  <w:style w:type="paragraph" w:styleId="ad">
    <w:name w:val="Body Text"/>
    <w:basedOn w:val="a"/>
    <w:link w:val="ae"/>
    <w:unhideWhenUsed/>
    <w:rsid w:val="00131577"/>
    <w:pPr>
      <w:spacing w:after="120"/>
      <w:ind w:firstLine="0"/>
      <w:jc w:val="left"/>
    </w:pPr>
    <w:rPr>
      <w:rFonts w:ascii="Times New Roman" w:hAnsi="Times New Roman"/>
    </w:rPr>
  </w:style>
  <w:style w:type="character" w:customStyle="1" w:styleId="ae">
    <w:name w:val="Основной текст Знак"/>
    <w:link w:val="ad"/>
    <w:rsid w:val="00131577"/>
    <w:rPr>
      <w:rFonts w:ascii="Times New Roman" w:eastAsia="Times New Roman" w:hAnsi="Times New Roman"/>
      <w:sz w:val="24"/>
      <w:szCs w:val="24"/>
    </w:rPr>
  </w:style>
  <w:style w:type="paragraph" w:styleId="af">
    <w:name w:val="Normal (Web)"/>
    <w:basedOn w:val="a"/>
    <w:uiPriority w:val="99"/>
    <w:rsid w:val="00131577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styleId="af0">
    <w:name w:val="Strong"/>
    <w:uiPriority w:val="22"/>
    <w:qFormat/>
    <w:rsid w:val="00131577"/>
    <w:rPr>
      <w:b/>
      <w:bCs/>
    </w:rPr>
  </w:style>
  <w:style w:type="character" w:styleId="af1">
    <w:name w:val="Emphasis"/>
    <w:qFormat/>
    <w:rsid w:val="00131577"/>
    <w:rPr>
      <w:i/>
      <w:iCs/>
    </w:rPr>
  </w:style>
  <w:style w:type="character" w:customStyle="1" w:styleId="af2">
    <w:name w:val="Абзац списка Знак"/>
    <w:link w:val="12"/>
    <w:locked/>
    <w:rsid w:val="00131577"/>
    <w:rPr>
      <w:rFonts w:cs="Calibri"/>
    </w:rPr>
  </w:style>
  <w:style w:type="paragraph" w:customStyle="1" w:styleId="12">
    <w:name w:val="Абзац списка1"/>
    <w:aliases w:val="Абзац списка11"/>
    <w:basedOn w:val="a"/>
    <w:link w:val="af2"/>
    <w:qFormat/>
    <w:rsid w:val="00131577"/>
    <w:pPr>
      <w:spacing w:after="200" w:line="276" w:lineRule="auto"/>
      <w:ind w:left="720" w:firstLine="0"/>
      <w:jc w:val="left"/>
    </w:pPr>
    <w:rPr>
      <w:rFonts w:ascii="Calibri" w:eastAsia="Calibri" w:hAnsi="Calibri" w:cs="Calibri"/>
      <w:sz w:val="20"/>
      <w:szCs w:val="20"/>
    </w:rPr>
  </w:style>
  <w:style w:type="character" w:customStyle="1" w:styleId="21">
    <w:name w:val="Основной текст с отступом 2 Знак"/>
    <w:link w:val="22"/>
    <w:semiHidden/>
    <w:locked/>
    <w:rsid w:val="00131577"/>
    <w:rPr>
      <w:sz w:val="24"/>
      <w:szCs w:val="24"/>
    </w:rPr>
  </w:style>
  <w:style w:type="paragraph" w:styleId="22">
    <w:name w:val="Body Text Indent 2"/>
    <w:basedOn w:val="a"/>
    <w:link w:val="21"/>
    <w:semiHidden/>
    <w:rsid w:val="00131577"/>
    <w:pPr>
      <w:spacing w:before="100" w:beforeAutospacing="1" w:after="100" w:afterAutospacing="1"/>
      <w:ind w:firstLine="0"/>
      <w:jc w:val="left"/>
    </w:pPr>
    <w:rPr>
      <w:rFonts w:ascii="Calibri" w:eastAsia="Calibri" w:hAnsi="Calibri"/>
    </w:rPr>
  </w:style>
  <w:style w:type="character" w:customStyle="1" w:styleId="210">
    <w:name w:val="Основной текст с отступом 2 Знак1"/>
    <w:uiPriority w:val="99"/>
    <w:semiHidden/>
    <w:rsid w:val="00131577"/>
    <w:rPr>
      <w:rFonts w:ascii="Arial" w:eastAsia="Times New Roman" w:hAnsi="Arial"/>
      <w:sz w:val="24"/>
      <w:szCs w:val="24"/>
    </w:rPr>
  </w:style>
  <w:style w:type="character" w:customStyle="1" w:styleId="BodyTextIndent2Char1">
    <w:name w:val="Body Text Indent 2 Char1"/>
    <w:uiPriority w:val="99"/>
    <w:semiHidden/>
    <w:rsid w:val="00131577"/>
    <w:rPr>
      <w:rFonts w:ascii="Times New Roman" w:eastAsia="Times New Roman" w:hAnsi="Times New Roman"/>
      <w:sz w:val="24"/>
      <w:szCs w:val="24"/>
    </w:rPr>
  </w:style>
  <w:style w:type="paragraph" w:customStyle="1" w:styleId="ConsNonformat">
    <w:name w:val="ConsNonformat"/>
    <w:rsid w:val="00131577"/>
    <w:pPr>
      <w:widowControl w:val="0"/>
      <w:autoSpaceDE w:val="0"/>
      <w:autoSpaceDN w:val="0"/>
      <w:adjustRightInd w:val="0"/>
      <w:ind w:right="19772"/>
    </w:pPr>
    <w:rPr>
      <w:rFonts w:ascii="Courier New" w:eastAsia="SimSun" w:hAnsi="Courier New" w:cs="Courier New"/>
      <w:lang w:eastAsia="zh-CN"/>
    </w:rPr>
  </w:style>
  <w:style w:type="character" w:customStyle="1" w:styleId="ConsPlusNormal0">
    <w:name w:val="ConsPlusNormal Знак"/>
    <w:link w:val="ConsPlusNormal"/>
    <w:locked/>
    <w:rsid w:val="00131577"/>
    <w:rPr>
      <w:rFonts w:ascii="Arial" w:eastAsia="Times New Roman" w:hAnsi="Arial" w:cs="Arial"/>
    </w:rPr>
  </w:style>
  <w:style w:type="paragraph" w:customStyle="1" w:styleId="ConsCell">
    <w:name w:val="ConsCell"/>
    <w:rsid w:val="00131577"/>
    <w:pPr>
      <w:widowControl w:val="0"/>
      <w:suppressAutoHyphens/>
      <w:autoSpaceDE w:val="0"/>
    </w:pPr>
    <w:rPr>
      <w:rFonts w:ascii="Arial" w:eastAsia="Times New Roman" w:hAnsi="Arial" w:cs="Arial"/>
      <w:lang w:eastAsia="ar-SA"/>
    </w:rPr>
  </w:style>
  <w:style w:type="paragraph" w:styleId="af3">
    <w:name w:val="No Spacing"/>
    <w:link w:val="af4"/>
    <w:uiPriority w:val="99"/>
    <w:qFormat/>
    <w:rsid w:val="00131577"/>
    <w:rPr>
      <w:rFonts w:cs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13157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5">
    <w:name w:val="Body Text Indent"/>
    <w:basedOn w:val="a"/>
    <w:link w:val="af6"/>
    <w:rsid w:val="00131577"/>
    <w:pPr>
      <w:spacing w:after="120" w:line="276" w:lineRule="auto"/>
      <w:ind w:left="283"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6">
    <w:name w:val="Основной текст с отступом Знак"/>
    <w:link w:val="af5"/>
    <w:rsid w:val="00131577"/>
    <w:rPr>
      <w:rFonts w:cs="Calibri"/>
      <w:sz w:val="22"/>
      <w:szCs w:val="22"/>
      <w:lang w:eastAsia="en-US"/>
    </w:rPr>
  </w:style>
  <w:style w:type="character" w:customStyle="1" w:styleId="text1">
    <w:name w:val="text1"/>
    <w:rsid w:val="00131577"/>
  </w:style>
  <w:style w:type="paragraph" w:customStyle="1" w:styleId="af7">
    <w:name w:val="Обычный.Название подразделения"/>
    <w:rsid w:val="00131577"/>
    <w:rPr>
      <w:rFonts w:ascii="SchoolBook" w:eastAsia="Times New Roman" w:hAnsi="SchoolBook" w:cs="SchoolBook"/>
      <w:sz w:val="28"/>
      <w:szCs w:val="28"/>
    </w:rPr>
  </w:style>
  <w:style w:type="paragraph" w:customStyle="1" w:styleId="31">
    <w:name w:val="Знак Знак3"/>
    <w:basedOn w:val="a"/>
    <w:rsid w:val="00131577"/>
    <w:pPr>
      <w:spacing w:before="100" w:beforeAutospacing="1" w:after="100" w:afterAutospacing="1"/>
      <w:ind w:firstLine="0"/>
    </w:pPr>
    <w:rPr>
      <w:rFonts w:ascii="Tahoma" w:hAnsi="Tahoma" w:cs="Tahoma"/>
      <w:sz w:val="20"/>
      <w:szCs w:val="20"/>
      <w:lang w:val="en-US" w:eastAsia="en-US"/>
    </w:rPr>
  </w:style>
  <w:style w:type="character" w:styleId="af8">
    <w:name w:val="page number"/>
    <w:rsid w:val="00131577"/>
  </w:style>
  <w:style w:type="character" w:customStyle="1" w:styleId="apple-converted-space">
    <w:name w:val="apple-converted-space"/>
    <w:rsid w:val="00131577"/>
  </w:style>
  <w:style w:type="character" w:customStyle="1" w:styleId="13">
    <w:name w:val="Текст выноски Знак1"/>
    <w:uiPriority w:val="99"/>
    <w:semiHidden/>
    <w:rsid w:val="00131577"/>
    <w:rPr>
      <w:rFonts w:ascii="Tahoma" w:hAnsi="Tahoma" w:cs="Tahoma"/>
      <w:sz w:val="16"/>
      <w:szCs w:val="16"/>
    </w:rPr>
  </w:style>
  <w:style w:type="character" w:customStyle="1" w:styleId="af9">
    <w:name w:val="Основной текст_"/>
    <w:link w:val="14"/>
    <w:locked/>
    <w:rsid w:val="00131577"/>
    <w:rPr>
      <w:spacing w:val="10"/>
      <w:shd w:val="clear" w:color="auto" w:fill="FFFFFF"/>
    </w:rPr>
  </w:style>
  <w:style w:type="paragraph" w:customStyle="1" w:styleId="14">
    <w:name w:val="Основной текст1"/>
    <w:basedOn w:val="a"/>
    <w:link w:val="af9"/>
    <w:rsid w:val="00131577"/>
    <w:pPr>
      <w:widowControl w:val="0"/>
      <w:shd w:val="clear" w:color="auto" w:fill="FFFFFF"/>
      <w:spacing w:before="240" w:after="60" w:line="0" w:lineRule="atLeast"/>
      <w:ind w:firstLine="0"/>
      <w:jc w:val="left"/>
    </w:pPr>
    <w:rPr>
      <w:rFonts w:ascii="Calibri" w:eastAsia="Calibri" w:hAnsi="Calibri"/>
      <w:spacing w:val="10"/>
      <w:sz w:val="20"/>
      <w:szCs w:val="20"/>
    </w:rPr>
  </w:style>
  <w:style w:type="table" w:styleId="afa">
    <w:name w:val="Table Grid"/>
    <w:basedOn w:val="a1"/>
    <w:uiPriority w:val="59"/>
    <w:rsid w:val="00131577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Без интервала Знак"/>
    <w:link w:val="af3"/>
    <w:uiPriority w:val="99"/>
    <w:rsid w:val="00131577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Variable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710A3D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710A3D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710A3D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710A3D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710A3D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710A3D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710A3D"/>
  </w:style>
  <w:style w:type="character" w:customStyle="1" w:styleId="10">
    <w:name w:val="Заголовок 1 Знак"/>
    <w:link w:val="1"/>
    <w:rsid w:val="0013157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31577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131577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131577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710A3D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710A3D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131577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710A3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710A3D"/>
    <w:rPr>
      <w:color w:val="0000FF"/>
      <w:u w:val="none"/>
    </w:rPr>
  </w:style>
  <w:style w:type="paragraph" w:customStyle="1" w:styleId="Application">
    <w:name w:val="Application!Приложение"/>
    <w:rsid w:val="00710A3D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10A3D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10A3D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131577"/>
  </w:style>
  <w:style w:type="paragraph" w:customStyle="1" w:styleId="ConsPlusNormal">
    <w:name w:val="ConsPlusNormal"/>
    <w:link w:val="ConsPlusNormal0"/>
    <w:rsid w:val="0013157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13157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13157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alloon Text"/>
    <w:basedOn w:val="a"/>
    <w:link w:val="a7"/>
    <w:semiHidden/>
    <w:rsid w:val="00131577"/>
    <w:pPr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semiHidden/>
    <w:rsid w:val="00131577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131577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</w:rPr>
  </w:style>
  <w:style w:type="character" w:customStyle="1" w:styleId="a9">
    <w:name w:val="Верхний колонтитул Знак"/>
    <w:link w:val="a8"/>
    <w:uiPriority w:val="99"/>
    <w:rsid w:val="00131577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rsid w:val="00131577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</w:rPr>
  </w:style>
  <w:style w:type="character" w:customStyle="1" w:styleId="ab">
    <w:name w:val="Нижний колонтитул Знак"/>
    <w:link w:val="aa"/>
    <w:rsid w:val="00131577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qFormat/>
    <w:rsid w:val="00131577"/>
    <w:pPr>
      <w:ind w:left="720" w:firstLine="0"/>
      <w:contextualSpacing/>
      <w:jc w:val="left"/>
    </w:pPr>
    <w:rPr>
      <w:rFonts w:ascii="Times New Roman" w:hAnsi="Times New Roman"/>
    </w:rPr>
  </w:style>
  <w:style w:type="paragraph" w:styleId="ad">
    <w:name w:val="Body Text"/>
    <w:basedOn w:val="a"/>
    <w:link w:val="ae"/>
    <w:unhideWhenUsed/>
    <w:rsid w:val="00131577"/>
    <w:pPr>
      <w:spacing w:after="120"/>
      <w:ind w:firstLine="0"/>
      <w:jc w:val="left"/>
    </w:pPr>
    <w:rPr>
      <w:rFonts w:ascii="Times New Roman" w:hAnsi="Times New Roman"/>
    </w:rPr>
  </w:style>
  <w:style w:type="character" w:customStyle="1" w:styleId="ae">
    <w:name w:val="Основной текст Знак"/>
    <w:link w:val="ad"/>
    <w:rsid w:val="00131577"/>
    <w:rPr>
      <w:rFonts w:ascii="Times New Roman" w:eastAsia="Times New Roman" w:hAnsi="Times New Roman"/>
      <w:sz w:val="24"/>
      <w:szCs w:val="24"/>
    </w:rPr>
  </w:style>
  <w:style w:type="paragraph" w:styleId="af">
    <w:name w:val="Normal (Web)"/>
    <w:basedOn w:val="a"/>
    <w:uiPriority w:val="99"/>
    <w:rsid w:val="00131577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styleId="af0">
    <w:name w:val="Strong"/>
    <w:uiPriority w:val="22"/>
    <w:qFormat/>
    <w:rsid w:val="00131577"/>
    <w:rPr>
      <w:b/>
      <w:bCs/>
    </w:rPr>
  </w:style>
  <w:style w:type="character" w:styleId="af1">
    <w:name w:val="Emphasis"/>
    <w:qFormat/>
    <w:rsid w:val="00131577"/>
    <w:rPr>
      <w:i/>
      <w:iCs/>
    </w:rPr>
  </w:style>
  <w:style w:type="character" w:customStyle="1" w:styleId="af2">
    <w:name w:val="Абзац списка Знак"/>
    <w:link w:val="12"/>
    <w:locked/>
    <w:rsid w:val="00131577"/>
    <w:rPr>
      <w:rFonts w:cs="Calibri"/>
    </w:rPr>
  </w:style>
  <w:style w:type="paragraph" w:customStyle="1" w:styleId="12">
    <w:name w:val="Абзац списка1"/>
    <w:aliases w:val="Абзац списка11"/>
    <w:basedOn w:val="a"/>
    <w:link w:val="af2"/>
    <w:qFormat/>
    <w:rsid w:val="00131577"/>
    <w:pPr>
      <w:spacing w:after="200" w:line="276" w:lineRule="auto"/>
      <w:ind w:left="720" w:firstLine="0"/>
      <w:jc w:val="left"/>
    </w:pPr>
    <w:rPr>
      <w:rFonts w:ascii="Calibri" w:eastAsia="Calibri" w:hAnsi="Calibri" w:cs="Calibri"/>
      <w:sz w:val="20"/>
      <w:szCs w:val="20"/>
    </w:rPr>
  </w:style>
  <w:style w:type="character" w:customStyle="1" w:styleId="21">
    <w:name w:val="Основной текст с отступом 2 Знак"/>
    <w:link w:val="22"/>
    <w:semiHidden/>
    <w:locked/>
    <w:rsid w:val="00131577"/>
    <w:rPr>
      <w:sz w:val="24"/>
      <w:szCs w:val="24"/>
    </w:rPr>
  </w:style>
  <w:style w:type="paragraph" w:styleId="22">
    <w:name w:val="Body Text Indent 2"/>
    <w:basedOn w:val="a"/>
    <w:link w:val="21"/>
    <w:semiHidden/>
    <w:rsid w:val="00131577"/>
    <w:pPr>
      <w:spacing w:before="100" w:beforeAutospacing="1" w:after="100" w:afterAutospacing="1"/>
      <w:ind w:firstLine="0"/>
      <w:jc w:val="left"/>
    </w:pPr>
    <w:rPr>
      <w:rFonts w:ascii="Calibri" w:eastAsia="Calibri" w:hAnsi="Calibri"/>
    </w:rPr>
  </w:style>
  <w:style w:type="character" w:customStyle="1" w:styleId="210">
    <w:name w:val="Основной текст с отступом 2 Знак1"/>
    <w:uiPriority w:val="99"/>
    <w:semiHidden/>
    <w:rsid w:val="00131577"/>
    <w:rPr>
      <w:rFonts w:ascii="Arial" w:eastAsia="Times New Roman" w:hAnsi="Arial"/>
      <w:sz w:val="24"/>
      <w:szCs w:val="24"/>
    </w:rPr>
  </w:style>
  <w:style w:type="character" w:customStyle="1" w:styleId="BodyTextIndent2Char1">
    <w:name w:val="Body Text Indent 2 Char1"/>
    <w:uiPriority w:val="99"/>
    <w:semiHidden/>
    <w:rsid w:val="00131577"/>
    <w:rPr>
      <w:rFonts w:ascii="Times New Roman" w:eastAsia="Times New Roman" w:hAnsi="Times New Roman"/>
      <w:sz w:val="24"/>
      <w:szCs w:val="24"/>
    </w:rPr>
  </w:style>
  <w:style w:type="paragraph" w:customStyle="1" w:styleId="ConsNonformat">
    <w:name w:val="ConsNonformat"/>
    <w:rsid w:val="00131577"/>
    <w:pPr>
      <w:widowControl w:val="0"/>
      <w:autoSpaceDE w:val="0"/>
      <w:autoSpaceDN w:val="0"/>
      <w:adjustRightInd w:val="0"/>
      <w:ind w:right="19772"/>
    </w:pPr>
    <w:rPr>
      <w:rFonts w:ascii="Courier New" w:eastAsia="SimSun" w:hAnsi="Courier New" w:cs="Courier New"/>
      <w:lang w:eastAsia="zh-CN"/>
    </w:rPr>
  </w:style>
  <w:style w:type="character" w:customStyle="1" w:styleId="ConsPlusNormal0">
    <w:name w:val="ConsPlusNormal Знак"/>
    <w:link w:val="ConsPlusNormal"/>
    <w:locked/>
    <w:rsid w:val="00131577"/>
    <w:rPr>
      <w:rFonts w:ascii="Arial" w:eastAsia="Times New Roman" w:hAnsi="Arial" w:cs="Arial"/>
    </w:rPr>
  </w:style>
  <w:style w:type="paragraph" w:customStyle="1" w:styleId="ConsCell">
    <w:name w:val="ConsCell"/>
    <w:rsid w:val="00131577"/>
    <w:pPr>
      <w:widowControl w:val="0"/>
      <w:suppressAutoHyphens/>
      <w:autoSpaceDE w:val="0"/>
    </w:pPr>
    <w:rPr>
      <w:rFonts w:ascii="Arial" w:eastAsia="Times New Roman" w:hAnsi="Arial" w:cs="Arial"/>
      <w:lang w:eastAsia="ar-SA"/>
    </w:rPr>
  </w:style>
  <w:style w:type="paragraph" w:styleId="af3">
    <w:name w:val="No Spacing"/>
    <w:link w:val="af4"/>
    <w:uiPriority w:val="99"/>
    <w:qFormat/>
    <w:rsid w:val="00131577"/>
    <w:rPr>
      <w:rFonts w:cs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13157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5">
    <w:name w:val="Body Text Indent"/>
    <w:basedOn w:val="a"/>
    <w:link w:val="af6"/>
    <w:rsid w:val="00131577"/>
    <w:pPr>
      <w:spacing w:after="120" w:line="276" w:lineRule="auto"/>
      <w:ind w:left="283"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6">
    <w:name w:val="Основной текст с отступом Знак"/>
    <w:link w:val="af5"/>
    <w:rsid w:val="00131577"/>
    <w:rPr>
      <w:rFonts w:cs="Calibri"/>
      <w:sz w:val="22"/>
      <w:szCs w:val="22"/>
      <w:lang w:eastAsia="en-US"/>
    </w:rPr>
  </w:style>
  <w:style w:type="character" w:customStyle="1" w:styleId="text1">
    <w:name w:val="text1"/>
    <w:rsid w:val="00131577"/>
  </w:style>
  <w:style w:type="paragraph" w:customStyle="1" w:styleId="af7">
    <w:name w:val="Обычный.Название подразделения"/>
    <w:rsid w:val="00131577"/>
    <w:rPr>
      <w:rFonts w:ascii="SchoolBook" w:eastAsia="Times New Roman" w:hAnsi="SchoolBook" w:cs="SchoolBook"/>
      <w:sz w:val="28"/>
      <w:szCs w:val="28"/>
    </w:rPr>
  </w:style>
  <w:style w:type="paragraph" w:customStyle="1" w:styleId="31">
    <w:name w:val="Знак Знак3"/>
    <w:basedOn w:val="a"/>
    <w:rsid w:val="00131577"/>
    <w:pPr>
      <w:spacing w:before="100" w:beforeAutospacing="1" w:after="100" w:afterAutospacing="1"/>
      <w:ind w:firstLine="0"/>
    </w:pPr>
    <w:rPr>
      <w:rFonts w:ascii="Tahoma" w:hAnsi="Tahoma" w:cs="Tahoma"/>
      <w:sz w:val="20"/>
      <w:szCs w:val="20"/>
      <w:lang w:val="en-US" w:eastAsia="en-US"/>
    </w:rPr>
  </w:style>
  <w:style w:type="character" w:styleId="af8">
    <w:name w:val="page number"/>
    <w:rsid w:val="00131577"/>
  </w:style>
  <w:style w:type="character" w:customStyle="1" w:styleId="apple-converted-space">
    <w:name w:val="apple-converted-space"/>
    <w:rsid w:val="00131577"/>
  </w:style>
  <w:style w:type="character" w:customStyle="1" w:styleId="13">
    <w:name w:val="Текст выноски Знак1"/>
    <w:uiPriority w:val="99"/>
    <w:semiHidden/>
    <w:rsid w:val="00131577"/>
    <w:rPr>
      <w:rFonts w:ascii="Tahoma" w:hAnsi="Tahoma" w:cs="Tahoma"/>
      <w:sz w:val="16"/>
      <w:szCs w:val="16"/>
    </w:rPr>
  </w:style>
  <w:style w:type="character" w:customStyle="1" w:styleId="af9">
    <w:name w:val="Основной текст_"/>
    <w:link w:val="14"/>
    <w:locked/>
    <w:rsid w:val="00131577"/>
    <w:rPr>
      <w:spacing w:val="10"/>
      <w:shd w:val="clear" w:color="auto" w:fill="FFFFFF"/>
    </w:rPr>
  </w:style>
  <w:style w:type="paragraph" w:customStyle="1" w:styleId="14">
    <w:name w:val="Основной текст1"/>
    <w:basedOn w:val="a"/>
    <w:link w:val="af9"/>
    <w:rsid w:val="00131577"/>
    <w:pPr>
      <w:widowControl w:val="0"/>
      <w:shd w:val="clear" w:color="auto" w:fill="FFFFFF"/>
      <w:spacing w:before="240" w:after="60" w:line="0" w:lineRule="atLeast"/>
      <w:ind w:firstLine="0"/>
      <w:jc w:val="left"/>
    </w:pPr>
    <w:rPr>
      <w:rFonts w:ascii="Calibri" w:eastAsia="Calibri" w:hAnsi="Calibri"/>
      <w:spacing w:val="10"/>
      <w:sz w:val="20"/>
      <w:szCs w:val="20"/>
    </w:rPr>
  </w:style>
  <w:style w:type="table" w:styleId="afa">
    <w:name w:val="Table Grid"/>
    <w:basedOn w:val="a1"/>
    <w:uiPriority w:val="59"/>
    <w:rsid w:val="00131577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Без интервала Знак"/>
    <w:link w:val="af3"/>
    <w:uiPriority w:val="99"/>
    <w:rsid w:val="00131577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docs.cntd.ru/document/420242192" TargetMode="External"/><Relationship Id="rId18" Type="http://schemas.openxmlformats.org/officeDocument/2006/relationships/image" Target="media/image2.wmf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420242192" TargetMode="External"/><Relationship Id="rId17" Type="http://schemas.openxmlformats.org/officeDocument/2006/relationships/hyperlink" Target="http://www.consultant.ru/document/cons_doc_LAW_194820/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42192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19482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20242192" TargetMode="External"/><Relationship Id="rId10" Type="http://schemas.openxmlformats.org/officeDocument/2006/relationships/hyperlink" Target="http://docs.cntd.ru/document/420242192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20242192" TargetMode="External"/><Relationship Id="rId14" Type="http://schemas.openxmlformats.org/officeDocument/2006/relationships/hyperlink" Target="http://www.consultant.ru/document/cons_doc_LAW_194820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38</Pages>
  <Words>12552</Words>
  <Characters>71548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83933</CharactersWithSpaces>
  <SharedDoc>false</SharedDoc>
  <HLinks>
    <vt:vector size="54" baseType="variant">
      <vt:variant>
        <vt:i4>2162702</vt:i4>
      </vt:variant>
      <vt:variant>
        <vt:i4>24</vt:i4>
      </vt:variant>
      <vt:variant>
        <vt:i4>0</vt:i4>
      </vt:variant>
      <vt:variant>
        <vt:i4>5</vt:i4>
      </vt:variant>
      <vt:variant>
        <vt:lpwstr>http://www.consultant.ru/document/cons_doc_LAW_194820/</vt:lpwstr>
      </vt:variant>
      <vt:variant>
        <vt:lpwstr/>
      </vt:variant>
      <vt:variant>
        <vt:i4>7143545</vt:i4>
      </vt:variant>
      <vt:variant>
        <vt:i4>21</vt:i4>
      </vt:variant>
      <vt:variant>
        <vt:i4>0</vt:i4>
      </vt:variant>
      <vt:variant>
        <vt:i4>5</vt:i4>
      </vt:variant>
      <vt:variant>
        <vt:lpwstr>http://docs.cntd.ru/document/420242192</vt:lpwstr>
      </vt:variant>
      <vt:variant>
        <vt:lpwstr/>
      </vt:variant>
      <vt:variant>
        <vt:i4>7143545</vt:i4>
      </vt:variant>
      <vt:variant>
        <vt:i4>18</vt:i4>
      </vt:variant>
      <vt:variant>
        <vt:i4>0</vt:i4>
      </vt:variant>
      <vt:variant>
        <vt:i4>5</vt:i4>
      </vt:variant>
      <vt:variant>
        <vt:lpwstr>http://docs.cntd.ru/document/420242192</vt:lpwstr>
      </vt:variant>
      <vt:variant>
        <vt:lpwstr/>
      </vt:variant>
      <vt:variant>
        <vt:i4>2162702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http://www.consultant.ru/document/cons_doc_LAW_194820/</vt:lpwstr>
      </vt:variant>
      <vt:variant>
        <vt:lpwstr/>
      </vt:variant>
      <vt:variant>
        <vt:i4>7143545</vt:i4>
      </vt:variant>
      <vt:variant>
        <vt:i4>12</vt:i4>
      </vt:variant>
      <vt:variant>
        <vt:i4>0</vt:i4>
      </vt:variant>
      <vt:variant>
        <vt:i4>5</vt:i4>
      </vt:variant>
      <vt:variant>
        <vt:lpwstr>http://docs.cntd.ru/document/420242192</vt:lpwstr>
      </vt:variant>
      <vt:variant>
        <vt:lpwstr/>
      </vt:variant>
      <vt:variant>
        <vt:i4>7143545</vt:i4>
      </vt:variant>
      <vt:variant>
        <vt:i4>9</vt:i4>
      </vt:variant>
      <vt:variant>
        <vt:i4>0</vt:i4>
      </vt:variant>
      <vt:variant>
        <vt:i4>5</vt:i4>
      </vt:variant>
      <vt:variant>
        <vt:lpwstr>http://docs.cntd.ru/document/420242192</vt:lpwstr>
      </vt:variant>
      <vt:variant>
        <vt:lpwstr/>
      </vt:variant>
      <vt:variant>
        <vt:i4>2162702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http://www.consultant.ru/document/cons_doc_LAW_194820/</vt:lpwstr>
      </vt:variant>
      <vt:variant>
        <vt:lpwstr/>
      </vt:variant>
      <vt:variant>
        <vt:i4>7143545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http://docs.cntd.ru/document/420242192</vt:lpwstr>
      </vt:variant>
      <vt:variant>
        <vt:lpwstr/>
      </vt:variant>
      <vt:variant>
        <vt:i4>7143545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http://docs.cntd.ru/document/420242192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2026-06-30T10:33:00Z</dcterms:created>
  <dcterms:modified xsi:type="dcterms:W3CDTF">2026-06-30T10:33:00Z</dcterms:modified>
</cp:coreProperties>
</file>