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826" w:rsidRPr="006F76B5" w:rsidRDefault="00337826" w:rsidP="00337826">
      <w:pPr>
        <w:ind w:firstLine="709"/>
        <w:rPr>
          <w:rFonts w:cs="Arial"/>
        </w:rPr>
      </w:pPr>
      <w:r w:rsidRPr="006F76B5">
        <w:rPr>
          <w:rFonts w:cs="Arial"/>
          <w:noProof/>
        </w:rPr>
        <w:drawing>
          <wp:anchor distT="0" distB="0" distL="114300" distR="114300" simplePos="0" relativeHeight="251659264" behindDoc="1" locked="0" layoutInCell="1" allowOverlap="1">
            <wp:simplePos x="0" y="0"/>
            <wp:positionH relativeFrom="column">
              <wp:posOffset>2827655</wp:posOffset>
            </wp:positionH>
            <wp:positionV relativeFrom="paragraph">
              <wp:posOffset>-255270</wp:posOffset>
            </wp:positionV>
            <wp:extent cx="914400" cy="800100"/>
            <wp:effectExtent l="0" t="0" r="0" b="0"/>
            <wp:wrapTight wrapText="bothSides">
              <wp:wrapPolygon edited="0">
                <wp:start x="0" y="0"/>
                <wp:lineTo x="0" y="21086"/>
                <wp:lineTo x="21150" y="21086"/>
                <wp:lineTo x="21150"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800100"/>
                    </a:xfrm>
                    <a:prstGeom prst="rect">
                      <a:avLst/>
                    </a:prstGeom>
                    <a:noFill/>
                    <a:ln>
                      <a:noFill/>
                    </a:ln>
                  </pic:spPr>
                </pic:pic>
              </a:graphicData>
            </a:graphic>
          </wp:anchor>
        </w:drawing>
      </w:r>
    </w:p>
    <w:p w:rsidR="00337826" w:rsidRPr="006F76B5" w:rsidRDefault="00337826" w:rsidP="00337826">
      <w:pPr>
        <w:ind w:firstLine="709"/>
        <w:rPr>
          <w:rFonts w:cs="Arial"/>
        </w:rPr>
      </w:pPr>
    </w:p>
    <w:p w:rsidR="00337826" w:rsidRDefault="00337826" w:rsidP="00337826">
      <w:pPr>
        <w:ind w:firstLine="709"/>
        <w:rPr>
          <w:rFonts w:cs="Arial"/>
        </w:rPr>
      </w:pPr>
    </w:p>
    <w:p w:rsidR="00337826" w:rsidRDefault="00337826" w:rsidP="00337826">
      <w:pPr>
        <w:ind w:firstLine="709"/>
        <w:rPr>
          <w:rFonts w:cs="Arial"/>
        </w:rPr>
      </w:pPr>
    </w:p>
    <w:p w:rsidR="00337826" w:rsidRPr="00C17F53" w:rsidRDefault="00337826" w:rsidP="00337826">
      <w:pPr>
        <w:ind w:firstLine="709"/>
        <w:jc w:val="center"/>
        <w:rPr>
          <w:rFonts w:ascii="Times New Roman" w:hAnsi="Times New Roman"/>
          <w:b/>
          <w:sz w:val="26"/>
          <w:szCs w:val="26"/>
        </w:rPr>
      </w:pPr>
      <w:r w:rsidRPr="00C17F53">
        <w:rPr>
          <w:rFonts w:ascii="Times New Roman" w:hAnsi="Times New Roman"/>
          <w:b/>
          <w:sz w:val="26"/>
          <w:szCs w:val="26"/>
        </w:rPr>
        <w:t>СОВЕТ НАРОДНЫХ ДЕПУТАТОВ</w:t>
      </w:r>
    </w:p>
    <w:p w:rsidR="00337826" w:rsidRPr="00C17F53" w:rsidRDefault="00337826" w:rsidP="00337826">
      <w:pPr>
        <w:ind w:firstLine="709"/>
        <w:jc w:val="center"/>
        <w:rPr>
          <w:rFonts w:ascii="Times New Roman" w:hAnsi="Times New Roman"/>
          <w:b/>
          <w:sz w:val="26"/>
          <w:szCs w:val="26"/>
        </w:rPr>
      </w:pPr>
      <w:r w:rsidRPr="00C17F53">
        <w:rPr>
          <w:rFonts w:ascii="Times New Roman" w:hAnsi="Times New Roman"/>
          <w:b/>
          <w:sz w:val="26"/>
          <w:szCs w:val="26"/>
        </w:rPr>
        <w:t>ТЕРНОВСКОГО МУНИЦИПАЛЬНОГО РАЙОНА</w:t>
      </w:r>
    </w:p>
    <w:p w:rsidR="00337826" w:rsidRPr="00C17F53" w:rsidRDefault="00337826" w:rsidP="00337826">
      <w:pPr>
        <w:ind w:firstLine="709"/>
        <w:jc w:val="center"/>
        <w:rPr>
          <w:rFonts w:ascii="Times New Roman" w:hAnsi="Times New Roman"/>
          <w:b/>
          <w:sz w:val="26"/>
          <w:szCs w:val="26"/>
        </w:rPr>
      </w:pPr>
      <w:r w:rsidRPr="00C17F53">
        <w:rPr>
          <w:rFonts w:ascii="Times New Roman" w:hAnsi="Times New Roman"/>
          <w:b/>
          <w:sz w:val="26"/>
          <w:szCs w:val="26"/>
        </w:rPr>
        <w:t>ВОРОНЕЖСКОЙ ОБЛАСТИ</w:t>
      </w:r>
    </w:p>
    <w:p w:rsidR="00337826" w:rsidRPr="00C17F53" w:rsidRDefault="00337826" w:rsidP="00337826">
      <w:pPr>
        <w:ind w:firstLine="709"/>
        <w:jc w:val="center"/>
        <w:rPr>
          <w:rFonts w:ascii="Times New Roman" w:hAnsi="Times New Roman"/>
          <w:sz w:val="26"/>
          <w:szCs w:val="26"/>
        </w:rPr>
      </w:pPr>
    </w:p>
    <w:p w:rsidR="00337826" w:rsidRPr="00C17F53" w:rsidRDefault="00337826" w:rsidP="00337826">
      <w:pPr>
        <w:ind w:firstLine="709"/>
        <w:jc w:val="center"/>
        <w:rPr>
          <w:rFonts w:ascii="Times New Roman" w:hAnsi="Times New Roman"/>
          <w:b/>
          <w:sz w:val="26"/>
          <w:szCs w:val="26"/>
        </w:rPr>
      </w:pPr>
      <w:r w:rsidRPr="00C17F53">
        <w:rPr>
          <w:rFonts w:ascii="Times New Roman" w:hAnsi="Times New Roman"/>
          <w:b/>
          <w:sz w:val="26"/>
          <w:szCs w:val="26"/>
        </w:rPr>
        <w:t>РЕШЕНИЕ</w:t>
      </w:r>
    </w:p>
    <w:p w:rsidR="00337826" w:rsidRPr="00877A57" w:rsidRDefault="00337826" w:rsidP="00337826">
      <w:pPr>
        <w:ind w:firstLine="709"/>
        <w:jc w:val="center"/>
        <w:rPr>
          <w:rFonts w:ascii="Times New Roman" w:hAnsi="Times New Roman"/>
        </w:rPr>
      </w:pPr>
    </w:p>
    <w:p w:rsidR="00337826" w:rsidRPr="00DE2F7E" w:rsidRDefault="00337826" w:rsidP="006A68D0">
      <w:pPr>
        <w:ind w:firstLine="0"/>
        <w:rPr>
          <w:rFonts w:ascii="Times New Roman" w:hAnsi="Times New Roman"/>
          <w:sz w:val="28"/>
          <w:szCs w:val="28"/>
        </w:rPr>
      </w:pPr>
      <w:r w:rsidRPr="00DE2F7E">
        <w:rPr>
          <w:rFonts w:ascii="Times New Roman" w:hAnsi="Times New Roman"/>
          <w:sz w:val="28"/>
          <w:szCs w:val="28"/>
        </w:rPr>
        <w:t xml:space="preserve">от </w:t>
      </w:r>
      <w:r w:rsidR="00877A57" w:rsidRPr="00DE2F7E">
        <w:rPr>
          <w:rFonts w:ascii="Times New Roman" w:hAnsi="Times New Roman"/>
          <w:sz w:val="28"/>
          <w:szCs w:val="28"/>
        </w:rPr>
        <w:t>14 октября 2021</w:t>
      </w:r>
      <w:r w:rsidRPr="00DE2F7E">
        <w:rPr>
          <w:rFonts w:ascii="Times New Roman" w:hAnsi="Times New Roman"/>
          <w:sz w:val="28"/>
          <w:szCs w:val="28"/>
        </w:rPr>
        <w:t xml:space="preserve"> года № </w:t>
      </w:r>
      <w:r w:rsidR="00D355EC">
        <w:rPr>
          <w:rFonts w:ascii="Times New Roman" w:hAnsi="Times New Roman"/>
          <w:sz w:val="28"/>
          <w:szCs w:val="28"/>
        </w:rPr>
        <w:t>137</w:t>
      </w:r>
    </w:p>
    <w:p w:rsidR="00877A57" w:rsidRPr="00DE2F7E" w:rsidRDefault="00337826" w:rsidP="00DE2F7E">
      <w:pPr>
        <w:ind w:firstLine="0"/>
        <w:rPr>
          <w:rStyle w:val="a3"/>
          <w:rFonts w:ascii="Times New Roman" w:hAnsi="Times New Roman"/>
          <w:sz w:val="28"/>
          <w:szCs w:val="28"/>
        </w:rPr>
      </w:pPr>
      <w:r w:rsidRPr="00DE2F7E">
        <w:rPr>
          <w:rStyle w:val="a3"/>
          <w:rFonts w:ascii="Times New Roman" w:hAnsi="Times New Roman"/>
          <w:color w:val="auto"/>
          <w:sz w:val="28"/>
          <w:szCs w:val="28"/>
        </w:rPr>
        <w:t>с.Терновка</w:t>
      </w:r>
    </w:p>
    <w:p w:rsidR="009845FF" w:rsidRPr="00DE2F7E" w:rsidRDefault="009845FF" w:rsidP="00337826">
      <w:pPr>
        <w:ind w:firstLine="709"/>
        <w:rPr>
          <w:rStyle w:val="a3"/>
          <w:rFonts w:ascii="Times New Roman" w:hAnsi="Times New Roman"/>
          <w:sz w:val="28"/>
          <w:szCs w:val="28"/>
        </w:rPr>
      </w:pPr>
    </w:p>
    <w:p w:rsidR="009845FF" w:rsidRPr="00DE2F7E" w:rsidRDefault="009845FF" w:rsidP="009845FF">
      <w:pPr>
        <w:ind w:right="4536" w:firstLine="0"/>
        <w:rPr>
          <w:rFonts w:ascii="Times New Roman" w:hAnsi="Times New Roman"/>
          <w:sz w:val="28"/>
          <w:szCs w:val="28"/>
        </w:rPr>
      </w:pPr>
      <w:r w:rsidRPr="00DE2F7E">
        <w:rPr>
          <w:rFonts w:ascii="Times New Roman" w:hAnsi="Times New Roman"/>
          <w:sz w:val="28"/>
          <w:szCs w:val="28"/>
        </w:rPr>
        <w:t xml:space="preserve">Об утверждении положения о порядке предоставления отпусков лицам, замещающим муниципальные должности в </w:t>
      </w:r>
      <w:r w:rsidR="00DE2F7E" w:rsidRPr="00DE2F7E">
        <w:rPr>
          <w:rFonts w:ascii="Times New Roman" w:hAnsi="Times New Roman"/>
          <w:sz w:val="28"/>
          <w:szCs w:val="28"/>
        </w:rPr>
        <w:t>к</w:t>
      </w:r>
      <w:r w:rsidR="00C17F53" w:rsidRPr="00DE2F7E">
        <w:rPr>
          <w:rFonts w:ascii="Times New Roman" w:hAnsi="Times New Roman"/>
          <w:sz w:val="28"/>
          <w:szCs w:val="28"/>
        </w:rPr>
        <w:t>онтрольно-счетном</w:t>
      </w:r>
      <w:r w:rsidR="00DE2F7E" w:rsidRPr="00DE2F7E">
        <w:rPr>
          <w:rFonts w:ascii="Times New Roman" w:hAnsi="Times New Roman"/>
          <w:sz w:val="28"/>
          <w:szCs w:val="28"/>
        </w:rPr>
        <w:t xml:space="preserve"> </w:t>
      </w:r>
      <w:r w:rsidR="00C17F53" w:rsidRPr="00DE2F7E">
        <w:rPr>
          <w:rFonts w:ascii="Times New Roman" w:hAnsi="Times New Roman"/>
          <w:sz w:val="28"/>
          <w:szCs w:val="28"/>
        </w:rPr>
        <w:t>органе</w:t>
      </w:r>
      <w:r w:rsidRPr="00DE2F7E">
        <w:rPr>
          <w:rFonts w:ascii="Times New Roman" w:hAnsi="Times New Roman"/>
          <w:sz w:val="28"/>
          <w:szCs w:val="28"/>
        </w:rPr>
        <w:t xml:space="preserve"> Терновского муниципального района Воронежской области.</w:t>
      </w:r>
    </w:p>
    <w:p w:rsidR="009845FF" w:rsidRPr="00DE2F7E" w:rsidRDefault="009845FF" w:rsidP="009845FF">
      <w:pPr>
        <w:ind w:right="4536" w:firstLine="0"/>
        <w:rPr>
          <w:rFonts w:ascii="Times New Roman" w:hAnsi="Times New Roman"/>
          <w:sz w:val="28"/>
          <w:szCs w:val="28"/>
        </w:rPr>
      </w:pPr>
    </w:p>
    <w:p w:rsidR="009845FF" w:rsidRPr="00DE2F7E" w:rsidRDefault="009845FF" w:rsidP="00DE2F7E">
      <w:pPr>
        <w:adjustRightInd w:val="0"/>
        <w:spacing w:after="160" w:line="259" w:lineRule="auto"/>
        <w:ind w:firstLine="540"/>
        <w:rPr>
          <w:rFonts w:ascii="Times New Roman" w:hAnsi="Times New Roman"/>
          <w:sz w:val="28"/>
          <w:szCs w:val="28"/>
        </w:rPr>
      </w:pPr>
      <w:r w:rsidRPr="00DE2F7E">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w:t>
      </w:r>
      <w:r w:rsidRPr="00DE2F7E">
        <w:rPr>
          <w:rFonts w:ascii="Times New Roman" w:eastAsia="Calibri" w:hAnsi="Times New Roman"/>
          <w:sz w:val="28"/>
          <w:szCs w:val="28"/>
          <w:lang w:eastAsia="en-US"/>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C17F53" w:rsidRPr="00DE2F7E">
        <w:rPr>
          <w:rFonts w:ascii="Times New Roman" w:hAnsi="Times New Roman"/>
          <w:sz w:val="28"/>
          <w:szCs w:val="28"/>
        </w:rPr>
        <w:t>Законом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Совет народных депутатов Терновского муници</w:t>
      </w:r>
      <w:r w:rsidR="00DE2F7E" w:rsidRPr="00DE2F7E">
        <w:rPr>
          <w:rFonts w:ascii="Times New Roman" w:hAnsi="Times New Roman"/>
          <w:sz w:val="28"/>
          <w:szCs w:val="28"/>
        </w:rPr>
        <w:t>п</w:t>
      </w:r>
      <w:r w:rsidR="00C17F53" w:rsidRPr="00DE2F7E">
        <w:rPr>
          <w:rFonts w:ascii="Times New Roman" w:hAnsi="Times New Roman"/>
          <w:sz w:val="28"/>
          <w:szCs w:val="28"/>
        </w:rPr>
        <w:t>ального района Воронежской области</w:t>
      </w:r>
    </w:p>
    <w:p w:rsidR="009845FF" w:rsidRPr="00DE2F7E" w:rsidRDefault="009845FF" w:rsidP="009845FF">
      <w:pPr>
        <w:tabs>
          <w:tab w:val="left" w:pos="4882"/>
        </w:tabs>
        <w:spacing w:before="120" w:after="120" w:line="300" w:lineRule="auto"/>
        <w:ind w:firstLine="0"/>
        <w:jc w:val="center"/>
        <w:rPr>
          <w:rFonts w:ascii="Times New Roman" w:hAnsi="Times New Roman"/>
          <w:sz w:val="28"/>
          <w:szCs w:val="28"/>
        </w:rPr>
      </w:pPr>
      <w:r w:rsidRPr="00DE2F7E">
        <w:rPr>
          <w:rFonts w:ascii="Times New Roman" w:hAnsi="Times New Roman"/>
          <w:sz w:val="28"/>
          <w:szCs w:val="28"/>
        </w:rPr>
        <w:t>РЕШИЛ:</w:t>
      </w:r>
    </w:p>
    <w:p w:rsidR="00DE2F7E" w:rsidRDefault="009845FF" w:rsidP="00DE2F7E">
      <w:pPr>
        <w:widowControl w:val="0"/>
        <w:autoSpaceDE w:val="0"/>
        <w:autoSpaceDN w:val="0"/>
        <w:spacing w:after="200" w:line="276" w:lineRule="auto"/>
        <w:rPr>
          <w:rFonts w:ascii="Times New Roman" w:hAnsi="Times New Roman"/>
          <w:sz w:val="28"/>
          <w:szCs w:val="28"/>
        </w:rPr>
      </w:pPr>
      <w:r w:rsidRPr="00DE2F7E">
        <w:rPr>
          <w:rFonts w:ascii="Times New Roman" w:hAnsi="Times New Roman"/>
          <w:sz w:val="28"/>
          <w:szCs w:val="28"/>
        </w:rPr>
        <w:t xml:space="preserve">1.Утвердить </w:t>
      </w:r>
      <w:hyperlink w:anchor="P34" w:history="1">
        <w:r w:rsidRPr="00DE2F7E">
          <w:rPr>
            <w:rFonts w:ascii="Times New Roman" w:hAnsi="Times New Roman"/>
            <w:sz w:val="28"/>
            <w:szCs w:val="28"/>
          </w:rPr>
          <w:t>Положение</w:t>
        </w:r>
      </w:hyperlink>
      <w:r w:rsidRPr="00DE2F7E">
        <w:rPr>
          <w:rFonts w:ascii="Times New Roman" w:hAnsi="Times New Roman"/>
          <w:sz w:val="28"/>
          <w:szCs w:val="28"/>
        </w:rPr>
        <w:t xml:space="preserve"> о порядке предоставления отпусков лицам, замещающим муниципальны</w:t>
      </w:r>
      <w:r w:rsidR="00DE2F7E" w:rsidRPr="00DE2F7E">
        <w:rPr>
          <w:rFonts w:ascii="Times New Roman" w:hAnsi="Times New Roman"/>
          <w:sz w:val="28"/>
          <w:szCs w:val="28"/>
        </w:rPr>
        <w:t>е должности в к</w:t>
      </w:r>
      <w:r w:rsidR="00C17F53" w:rsidRPr="00DE2F7E">
        <w:rPr>
          <w:rFonts w:ascii="Times New Roman" w:hAnsi="Times New Roman"/>
          <w:sz w:val="28"/>
          <w:szCs w:val="28"/>
        </w:rPr>
        <w:t>онтрольно-счетном</w:t>
      </w:r>
      <w:r w:rsidR="00DE2F7E" w:rsidRPr="00DE2F7E">
        <w:rPr>
          <w:rFonts w:ascii="Times New Roman" w:hAnsi="Times New Roman"/>
          <w:sz w:val="28"/>
          <w:szCs w:val="28"/>
        </w:rPr>
        <w:t xml:space="preserve"> </w:t>
      </w:r>
      <w:r w:rsidR="00C17F53" w:rsidRPr="00DE2F7E">
        <w:rPr>
          <w:rFonts w:ascii="Times New Roman" w:hAnsi="Times New Roman"/>
          <w:sz w:val="28"/>
          <w:szCs w:val="28"/>
        </w:rPr>
        <w:t>органе</w:t>
      </w:r>
      <w:r w:rsidR="00DE2F7E" w:rsidRPr="00DE2F7E">
        <w:rPr>
          <w:rFonts w:ascii="Times New Roman" w:hAnsi="Times New Roman"/>
          <w:sz w:val="28"/>
          <w:szCs w:val="28"/>
        </w:rPr>
        <w:t xml:space="preserve"> </w:t>
      </w:r>
      <w:r w:rsidR="00C17F53" w:rsidRPr="00DE2F7E">
        <w:rPr>
          <w:rFonts w:ascii="Times New Roman" w:hAnsi="Times New Roman"/>
          <w:sz w:val="28"/>
          <w:szCs w:val="28"/>
        </w:rPr>
        <w:t>Терновского</w:t>
      </w:r>
      <w:r w:rsidRPr="00DE2F7E">
        <w:rPr>
          <w:rFonts w:ascii="Times New Roman" w:hAnsi="Times New Roman"/>
          <w:sz w:val="28"/>
          <w:szCs w:val="28"/>
        </w:rPr>
        <w:t xml:space="preserve"> муниципального района Воронежской области, согласно приложению.</w:t>
      </w:r>
    </w:p>
    <w:p w:rsidR="00DE2F7E" w:rsidRPr="00DE2F7E" w:rsidRDefault="00DE2F7E" w:rsidP="00C17F53">
      <w:pPr>
        <w:widowControl w:val="0"/>
        <w:autoSpaceDE w:val="0"/>
        <w:autoSpaceDN w:val="0"/>
        <w:spacing w:after="200" w:line="276" w:lineRule="auto"/>
        <w:rPr>
          <w:rFonts w:ascii="Times New Roman" w:hAnsi="Times New Roman"/>
          <w:sz w:val="28"/>
          <w:szCs w:val="28"/>
        </w:rPr>
      </w:pPr>
      <w:r w:rsidRPr="00DE2F7E">
        <w:rPr>
          <w:rFonts w:ascii="Times New Roman" w:hAnsi="Times New Roman"/>
          <w:sz w:val="28"/>
          <w:szCs w:val="28"/>
        </w:rPr>
        <w:t>2. Опубликовать настоящее решение в официальном печатном периодическом издании  Терновского муниципального района «Терновский муниципальный вестник».</w:t>
      </w:r>
    </w:p>
    <w:p w:rsidR="009845FF" w:rsidRPr="00DE2F7E" w:rsidRDefault="00DE2F7E" w:rsidP="00DE2F7E">
      <w:pPr>
        <w:widowControl w:val="0"/>
        <w:autoSpaceDE w:val="0"/>
        <w:autoSpaceDN w:val="0"/>
        <w:spacing w:after="200" w:line="276" w:lineRule="auto"/>
        <w:rPr>
          <w:rFonts w:ascii="Times New Roman" w:hAnsi="Times New Roman"/>
          <w:sz w:val="28"/>
          <w:szCs w:val="28"/>
        </w:rPr>
      </w:pPr>
      <w:r>
        <w:rPr>
          <w:rFonts w:ascii="Times New Roman" w:eastAsia="Calibri" w:hAnsi="Times New Roman"/>
          <w:sz w:val="28"/>
          <w:szCs w:val="28"/>
          <w:lang w:eastAsia="en-US"/>
        </w:rPr>
        <w:t>3</w:t>
      </w:r>
      <w:r w:rsidR="009845FF" w:rsidRPr="00DE2F7E">
        <w:rPr>
          <w:rFonts w:ascii="Times New Roman" w:eastAsia="Calibri" w:hAnsi="Times New Roman"/>
          <w:sz w:val="28"/>
          <w:szCs w:val="28"/>
          <w:lang w:eastAsia="en-US"/>
        </w:rPr>
        <w:t xml:space="preserve">. Настоящее решение вступает в силу </w:t>
      </w:r>
      <w:r w:rsidR="00C17F53" w:rsidRPr="00DE2F7E">
        <w:rPr>
          <w:rFonts w:ascii="Times New Roman" w:eastAsia="Calibri" w:hAnsi="Times New Roman"/>
          <w:sz w:val="28"/>
          <w:szCs w:val="28"/>
          <w:lang w:eastAsia="en-US"/>
        </w:rPr>
        <w:t>с момента подписания</w:t>
      </w:r>
      <w:r w:rsidR="009845FF" w:rsidRPr="00DE2F7E">
        <w:rPr>
          <w:rFonts w:ascii="Times New Roman" w:eastAsia="Calibri" w:hAnsi="Times New Roman"/>
          <w:sz w:val="28"/>
          <w:szCs w:val="28"/>
          <w:lang w:eastAsia="en-US"/>
        </w:rPr>
        <w:t>.</w:t>
      </w:r>
    </w:p>
    <w:p w:rsidR="009845FF" w:rsidRPr="00DE2F7E" w:rsidRDefault="009845FF" w:rsidP="009845FF">
      <w:pPr>
        <w:tabs>
          <w:tab w:val="left" w:pos="1440"/>
        </w:tabs>
        <w:spacing w:before="60" w:after="60"/>
        <w:ind w:firstLine="0"/>
        <w:rPr>
          <w:rFonts w:ascii="Times New Roman" w:hAnsi="Times New Roman"/>
          <w:sz w:val="28"/>
          <w:szCs w:val="28"/>
        </w:rPr>
      </w:pPr>
      <w:r w:rsidRPr="00DE2F7E">
        <w:rPr>
          <w:rFonts w:ascii="Times New Roman" w:hAnsi="Times New Roman"/>
          <w:sz w:val="28"/>
          <w:szCs w:val="28"/>
        </w:rPr>
        <w:t xml:space="preserve">Глава Терновского  </w:t>
      </w:r>
    </w:p>
    <w:p w:rsidR="009845FF" w:rsidRPr="00DE2F7E" w:rsidRDefault="009845FF" w:rsidP="009845FF">
      <w:pPr>
        <w:tabs>
          <w:tab w:val="left" w:pos="1440"/>
        </w:tabs>
        <w:spacing w:before="60" w:after="60"/>
        <w:ind w:firstLine="0"/>
        <w:rPr>
          <w:rFonts w:ascii="Times New Roman" w:hAnsi="Times New Roman"/>
          <w:sz w:val="28"/>
          <w:szCs w:val="28"/>
        </w:rPr>
      </w:pPr>
      <w:r w:rsidRPr="00DE2F7E">
        <w:rPr>
          <w:rFonts w:ascii="Times New Roman" w:hAnsi="Times New Roman"/>
          <w:sz w:val="28"/>
          <w:szCs w:val="28"/>
        </w:rPr>
        <w:t>муниципального района                                      В.В.Шишкин</w:t>
      </w:r>
    </w:p>
    <w:p w:rsidR="009845FF" w:rsidRPr="009845FF" w:rsidRDefault="009845FF" w:rsidP="009845FF">
      <w:pPr>
        <w:tabs>
          <w:tab w:val="left" w:pos="1440"/>
        </w:tabs>
        <w:spacing w:before="60" w:after="60" w:line="300" w:lineRule="auto"/>
        <w:ind w:firstLine="0"/>
        <w:rPr>
          <w:rFonts w:ascii="Times New Roman" w:hAnsi="Times New Roman"/>
          <w:sz w:val="28"/>
          <w:szCs w:val="28"/>
        </w:rPr>
      </w:pPr>
    </w:p>
    <w:p w:rsidR="009845FF" w:rsidRPr="009845FF" w:rsidRDefault="009845FF" w:rsidP="009845FF">
      <w:pPr>
        <w:widowControl w:val="0"/>
        <w:tabs>
          <w:tab w:val="left" w:pos="3261"/>
        </w:tabs>
        <w:autoSpaceDE w:val="0"/>
        <w:autoSpaceDN w:val="0"/>
        <w:ind w:left="4956" w:firstLine="0"/>
        <w:jc w:val="left"/>
        <w:outlineLvl w:val="0"/>
        <w:rPr>
          <w:rFonts w:ascii="Times New Roman" w:hAnsi="Times New Roman"/>
          <w:sz w:val="26"/>
          <w:szCs w:val="20"/>
        </w:rPr>
      </w:pPr>
      <w:bookmarkStart w:id="0" w:name="_GoBack"/>
      <w:bookmarkEnd w:id="0"/>
      <w:r w:rsidRPr="009845FF">
        <w:rPr>
          <w:rFonts w:ascii="Times New Roman" w:hAnsi="Times New Roman"/>
          <w:sz w:val="26"/>
          <w:szCs w:val="20"/>
        </w:rPr>
        <w:lastRenderedPageBreak/>
        <w:t>Приложение</w:t>
      </w:r>
    </w:p>
    <w:p w:rsidR="009845FF" w:rsidRPr="009845FF" w:rsidRDefault="009845FF" w:rsidP="009845FF">
      <w:pPr>
        <w:widowControl w:val="0"/>
        <w:tabs>
          <w:tab w:val="left" w:pos="3261"/>
        </w:tabs>
        <w:autoSpaceDE w:val="0"/>
        <w:autoSpaceDN w:val="0"/>
        <w:ind w:left="4956" w:firstLine="0"/>
        <w:jc w:val="left"/>
        <w:rPr>
          <w:rFonts w:ascii="Times New Roman" w:hAnsi="Times New Roman"/>
          <w:sz w:val="26"/>
          <w:szCs w:val="20"/>
        </w:rPr>
      </w:pPr>
      <w:r w:rsidRPr="009845FF">
        <w:rPr>
          <w:rFonts w:ascii="Times New Roman" w:hAnsi="Times New Roman"/>
          <w:sz w:val="26"/>
          <w:szCs w:val="20"/>
        </w:rPr>
        <w:t xml:space="preserve">к решению Совета народных депутатов </w:t>
      </w:r>
    </w:p>
    <w:p w:rsidR="009845FF" w:rsidRPr="009845FF" w:rsidRDefault="009845FF" w:rsidP="009845FF">
      <w:pPr>
        <w:widowControl w:val="0"/>
        <w:tabs>
          <w:tab w:val="left" w:pos="3261"/>
        </w:tabs>
        <w:autoSpaceDE w:val="0"/>
        <w:autoSpaceDN w:val="0"/>
        <w:ind w:left="4956" w:firstLine="0"/>
        <w:jc w:val="left"/>
        <w:rPr>
          <w:rFonts w:ascii="Times New Roman" w:hAnsi="Times New Roman"/>
          <w:sz w:val="26"/>
          <w:szCs w:val="20"/>
        </w:rPr>
      </w:pPr>
      <w:r>
        <w:rPr>
          <w:rFonts w:ascii="Times New Roman" w:hAnsi="Times New Roman"/>
          <w:sz w:val="26"/>
          <w:szCs w:val="20"/>
        </w:rPr>
        <w:t>Терно</w:t>
      </w:r>
      <w:r w:rsidRPr="009845FF">
        <w:rPr>
          <w:rFonts w:ascii="Times New Roman" w:hAnsi="Times New Roman"/>
          <w:sz w:val="26"/>
          <w:szCs w:val="20"/>
        </w:rPr>
        <w:t>вского муниципального района</w:t>
      </w:r>
    </w:p>
    <w:p w:rsidR="009845FF" w:rsidRPr="009845FF" w:rsidRDefault="009845FF" w:rsidP="009845FF">
      <w:pPr>
        <w:widowControl w:val="0"/>
        <w:tabs>
          <w:tab w:val="left" w:pos="3261"/>
        </w:tabs>
        <w:autoSpaceDE w:val="0"/>
        <w:autoSpaceDN w:val="0"/>
        <w:ind w:left="4956" w:firstLine="0"/>
        <w:jc w:val="left"/>
        <w:rPr>
          <w:rFonts w:ascii="Times New Roman" w:hAnsi="Times New Roman"/>
          <w:sz w:val="26"/>
          <w:szCs w:val="20"/>
        </w:rPr>
      </w:pPr>
      <w:r w:rsidRPr="009845FF">
        <w:rPr>
          <w:rFonts w:ascii="Times New Roman" w:hAnsi="Times New Roman"/>
          <w:sz w:val="26"/>
          <w:szCs w:val="20"/>
        </w:rPr>
        <w:t>Воронежской области</w:t>
      </w:r>
    </w:p>
    <w:p w:rsidR="009845FF" w:rsidRPr="009845FF" w:rsidRDefault="009845FF" w:rsidP="009845FF">
      <w:pPr>
        <w:widowControl w:val="0"/>
        <w:autoSpaceDE w:val="0"/>
        <w:autoSpaceDN w:val="0"/>
        <w:ind w:left="4956" w:firstLine="0"/>
        <w:jc w:val="left"/>
        <w:rPr>
          <w:rFonts w:ascii="Times New Roman" w:hAnsi="Times New Roman"/>
          <w:color w:val="FF0000"/>
          <w:sz w:val="26"/>
          <w:szCs w:val="20"/>
        </w:rPr>
      </w:pPr>
      <w:r w:rsidRPr="009845FF">
        <w:rPr>
          <w:rFonts w:ascii="Times New Roman" w:hAnsi="Times New Roman"/>
          <w:sz w:val="26"/>
          <w:szCs w:val="20"/>
        </w:rPr>
        <w:t xml:space="preserve">от </w:t>
      </w:r>
      <w:r>
        <w:rPr>
          <w:rFonts w:ascii="Times New Roman" w:hAnsi="Times New Roman"/>
          <w:sz w:val="26"/>
          <w:szCs w:val="20"/>
        </w:rPr>
        <w:t>14.10</w:t>
      </w:r>
      <w:r w:rsidR="00DE2F7E">
        <w:rPr>
          <w:rFonts w:ascii="Times New Roman" w:hAnsi="Times New Roman"/>
          <w:sz w:val="26"/>
          <w:szCs w:val="20"/>
        </w:rPr>
        <w:t>.2021 №</w:t>
      </w:r>
      <w:r w:rsidRPr="009845FF">
        <w:rPr>
          <w:rFonts w:ascii="Times New Roman" w:hAnsi="Times New Roman"/>
          <w:sz w:val="26"/>
          <w:szCs w:val="20"/>
        </w:rPr>
        <w:t xml:space="preserve"> </w:t>
      </w:r>
      <w:r w:rsidR="00D355EC">
        <w:rPr>
          <w:rFonts w:ascii="Times New Roman" w:hAnsi="Times New Roman"/>
          <w:sz w:val="26"/>
          <w:szCs w:val="20"/>
        </w:rPr>
        <w:t>137</w:t>
      </w:r>
    </w:p>
    <w:p w:rsidR="009845FF" w:rsidRPr="009845FF" w:rsidRDefault="009845FF" w:rsidP="009845FF">
      <w:pPr>
        <w:widowControl w:val="0"/>
        <w:autoSpaceDE w:val="0"/>
        <w:autoSpaceDN w:val="0"/>
        <w:ind w:firstLine="0"/>
        <w:rPr>
          <w:rFonts w:ascii="Times New Roman" w:hAnsi="Times New Roman"/>
          <w:sz w:val="26"/>
          <w:szCs w:val="20"/>
        </w:rPr>
      </w:pPr>
    </w:p>
    <w:p w:rsidR="009845FF" w:rsidRPr="009845FF" w:rsidRDefault="009845FF" w:rsidP="002C2A43">
      <w:pPr>
        <w:widowControl w:val="0"/>
        <w:autoSpaceDE w:val="0"/>
        <w:autoSpaceDN w:val="0"/>
        <w:ind w:firstLine="0"/>
        <w:jc w:val="center"/>
        <w:rPr>
          <w:rFonts w:ascii="Times New Roman" w:hAnsi="Times New Roman"/>
          <w:b/>
          <w:sz w:val="26"/>
          <w:szCs w:val="20"/>
        </w:rPr>
      </w:pPr>
      <w:bookmarkStart w:id="1" w:name="P34"/>
      <w:bookmarkEnd w:id="1"/>
      <w:r w:rsidRPr="009845FF">
        <w:rPr>
          <w:rFonts w:ascii="Times New Roman" w:hAnsi="Times New Roman"/>
          <w:b/>
          <w:sz w:val="26"/>
          <w:szCs w:val="20"/>
        </w:rPr>
        <w:t>ПОЛОЖЕНИЕО ПОРЯДКЕ ПРЕДОСТАВЛЕНИЯ ОТПУСКОВ ЛИЦАМ,</w:t>
      </w:r>
    </w:p>
    <w:p w:rsidR="009845FF" w:rsidRPr="009845FF" w:rsidRDefault="009845FF" w:rsidP="009845FF">
      <w:pPr>
        <w:widowControl w:val="0"/>
        <w:autoSpaceDE w:val="0"/>
        <w:autoSpaceDN w:val="0"/>
        <w:ind w:firstLine="0"/>
        <w:jc w:val="center"/>
        <w:rPr>
          <w:rFonts w:ascii="Times New Roman" w:hAnsi="Times New Roman"/>
          <w:b/>
          <w:sz w:val="26"/>
          <w:szCs w:val="20"/>
        </w:rPr>
      </w:pPr>
      <w:r w:rsidRPr="009845FF">
        <w:rPr>
          <w:rFonts w:ascii="Times New Roman" w:hAnsi="Times New Roman"/>
          <w:b/>
          <w:sz w:val="26"/>
          <w:szCs w:val="20"/>
        </w:rPr>
        <w:t>ЗАМЕЩАЮЩИМ МУНИЦИПАЛЬНЫЕ ДОЛЖНОСТИ В</w:t>
      </w:r>
    </w:p>
    <w:p w:rsidR="009845FF" w:rsidRPr="009845FF" w:rsidRDefault="00B95AB8" w:rsidP="009845FF">
      <w:pPr>
        <w:widowControl w:val="0"/>
        <w:autoSpaceDE w:val="0"/>
        <w:autoSpaceDN w:val="0"/>
        <w:ind w:firstLine="0"/>
        <w:jc w:val="center"/>
        <w:rPr>
          <w:rFonts w:ascii="Times New Roman" w:hAnsi="Times New Roman"/>
          <w:b/>
          <w:sz w:val="26"/>
          <w:szCs w:val="20"/>
        </w:rPr>
      </w:pPr>
      <w:r>
        <w:rPr>
          <w:rFonts w:ascii="Times New Roman" w:hAnsi="Times New Roman"/>
          <w:b/>
          <w:sz w:val="26"/>
          <w:szCs w:val="20"/>
        </w:rPr>
        <w:t>КОНТРОЛЬНО-СЧЕТНОМОРГАНЕ</w:t>
      </w:r>
      <w:r w:rsidR="009845FF">
        <w:rPr>
          <w:rFonts w:ascii="Times New Roman" w:hAnsi="Times New Roman"/>
          <w:b/>
          <w:sz w:val="26"/>
          <w:szCs w:val="20"/>
        </w:rPr>
        <w:t xml:space="preserve"> ТЕРНО</w:t>
      </w:r>
      <w:r w:rsidR="009845FF" w:rsidRPr="009845FF">
        <w:rPr>
          <w:rFonts w:ascii="Times New Roman" w:hAnsi="Times New Roman"/>
          <w:b/>
          <w:sz w:val="26"/>
          <w:szCs w:val="20"/>
        </w:rPr>
        <w:t>ВСКОГО МУНИЦИПАЛЬНОГО РАЙОНА ВОРОНЕЖСКОЙ ОБЛАСТИ</w:t>
      </w:r>
    </w:p>
    <w:p w:rsidR="009845FF" w:rsidRPr="009845FF" w:rsidRDefault="009845FF" w:rsidP="009845FF">
      <w:pPr>
        <w:widowControl w:val="0"/>
        <w:autoSpaceDE w:val="0"/>
        <w:autoSpaceDN w:val="0"/>
        <w:ind w:firstLine="0"/>
        <w:rPr>
          <w:rFonts w:ascii="Times New Roman" w:hAnsi="Times New Roman"/>
          <w:sz w:val="26"/>
          <w:szCs w:val="20"/>
        </w:rPr>
      </w:pPr>
    </w:p>
    <w:p w:rsidR="009845FF" w:rsidRPr="009845FF" w:rsidRDefault="009845FF" w:rsidP="009845FF">
      <w:pPr>
        <w:widowControl w:val="0"/>
        <w:autoSpaceDE w:val="0"/>
        <w:autoSpaceDN w:val="0"/>
        <w:spacing w:before="60" w:after="60" w:line="276" w:lineRule="auto"/>
        <w:ind w:firstLine="709"/>
        <w:outlineLvl w:val="1"/>
        <w:rPr>
          <w:rFonts w:ascii="Times New Roman" w:hAnsi="Times New Roman"/>
          <w:sz w:val="26"/>
          <w:szCs w:val="20"/>
        </w:rPr>
      </w:pPr>
      <w:r w:rsidRPr="009845FF">
        <w:rPr>
          <w:rFonts w:ascii="Times New Roman" w:hAnsi="Times New Roman"/>
          <w:sz w:val="26"/>
          <w:szCs w:val="20"/>
        </w:rPr>
        <w:t>1. Общие положения</w:t>
      </w:r>
    </w:p>
    <w:p w:rsidR="009845FF" w:rsidRPr="009845FF" w:rsidRDefault="009845FF" w:rsidP="009845FF">
      <w:pPr>
        <w:widowControl w:val="0"/>
        <w:autoSpaceDE w:val="0"/>
        <w:autoSpaceDN w:val="0"/>
        <w:spacing w:before="60" w:after="60" w:line="276" w:lineRule="auto"/>
        <w:ind w:firstLine="709"/>
        <w:rPr>
          <w:rFonts w:ascii="Times New Roman" w:hAnsi="Times New Roman"/>
          <w:sz w:val="26"/>
          <w:szCs w:val="20"/>
        </w:rPr>
      </w:pPr>
      <w:r w:rsidRPr="009845FF">
        <w:rPr>
          <w:rFonts w:ascii="Times New Roman" w:hAnsi="Times New Roman"/>
          <w:sz w:val="26"/>
          <w:szCs w:val="20"/>
        </w:rPr>
        <w:t>Настоящее Положение определяет продолжительность и порядок предоставления отпусков лицам, замещающим муниципальны</w:t>
      </w:r>
      <w:r w:rsidR="00DE2F7E">
        <w:rPr>
          <w:rFonts w:ascii="Times New Roman" w:hAnsi="Times New Roman"/>
          <w:sz w:val="26"/>
          <w:szCs w:val="20"/>
        </w:rPr>
        <w:t>е должности в к</w:t>
      </w:r>
      <w:r w:rsidR="00B95AB8">
        <w:rPr>
          <w:rFonts w:ascii="Times New Roman" w:hAnsi="Times New Roman"/>
          <w:sz w:val="26"/>
          <w:szCs w:val="20"/>
        </w:rPr>
        <w:t>онтрольно-счетном</w:t>
      </w:r>
      <w:r w:rsidR="00DE2F7E">
        <w:rPr>
          <w:rFonts w:ascii="Times New Roman" w:hAnsi="Times New Roman"/>
          <w:sz w:val="26"/>
          <w:szCs w:val="20"/>
        </w:rPr>
        <w:t xml:space="preserve"> </w:t>
      </w:r>
      <w:r w:rsidR="00B95AB8">
        <w:rPr>
          <w:rFonts w:ascii="Times New Roman" w:hAnsi="Times New Roman"/>
          <w:sz w:val="26"/>
          <w:szCs w:val="20"/>
        </w:rPr>
        <w:t>органе</w:t>
      </w:r>
      <w:r>
        <w:rPr>
          <w:rFonts w:ascii="Times New Roman" w:hAnsi="Times New Roman"/>
          <w:sz w:val="26"/>
          <w:szCs w:val="20"/>
        </w:rPr>
        <w:t xml:space="preserve"> Терно</w:t>
      </w:r>
      <w:r w:rsidRPr="009845FF">
        <w:rPr>
          <w:rFonts w:ascii="Times New Roman" w:hAnsi="Times New Roman"/>
          <w:sz w:val="26"/>
          <w:szCs w:val="20"/>
        </w:rPr>
        <w:t>вского муниципального района Воронежской области (далее - лица, замещающие муниципальные должности).</w:t>
      </w:r>
    </w:p>
    <w:p w:rsidR="009845FF" w:rsidRPr="009845FF" w:rsidRDefault="009845FF" w:rsidP="009845FF">
      <w:pPr>
        <w:widowControl w:val="0"/>
        <w:autoSpaceDE w:val="0"/>
        <w:autoSpaceDN w:val="0"/>
        <w:spacing w:before="60" w:after="60" w:line="276" w:lineRule="auto"/>
        <w:ind w:firstLine="709"/>
        <w:outlineLvl w:val="1"/>
        <w:rPr>
          <w:rFonts w:ascii="Times New Roman" w:hAnsi="Times New Roman"/>
          <w:sz w:val="26"/>
          <w:szCs w:val="20"/>
        </w:rPr>
      </w:pPr>
      <w:r w:rsidRPr="009845FF">
        <w:rPr>
          <w:rFonts w:ascii="Times New Roman" w:hAnsi="Times New Roman"/>
          <w:sz w:val="26"/>
          <w:szCs w:val="20"/>
        </w:rPr>
        <w:t>2. Порядок и условия предоставления отпусков</w:t>
      </w:r>
    </w:p>
    <w:p w:rsidR="009845FF" w:rsidRPr="009845FF" w:rsidRDefault="009845FF" w:rsidP="009845FF">
      <w:pPr>
        <w:widowControl w:val="0"/>
        <w:autoSpaceDE w:val="0"/>
        <w:autoSpaceDN w:val="0"/>
        <w:spacing w:before="60" w:after="60" w:line="276" w:lineRule="auto"/>
        <w:ind w:firstLine="709"/>
        <w:rPr>
          <w:rFonts w:ascii="Times New Roman" w:hAnsi="Times New Roman"/>
          <w:sz w:val="26"/>
          <w:szCs w:val="20"/>
        </w:rPr>
      </w:pPr>
      <w:r w:rsidRPr="009845FF">
        <w:rPr>
          <w:rFonts w:ascii="Times New Roman" w:hAnsi="Times New Roman"/>
          <w:sz w:val="26"/>
          <w:szCs w:val="20"/>
        </w:rPr>
        <w:t>2.1. Лицу, замещающему муниципальную должность, предоставляется ежегодный оплачиваемый отпуск, состоящий из ежегодного основного оплачиваемого отпуска и ежегодного дополнительного оплачиваемого отпуска за ненормированный рабочий день.</w:t>
      </w:r>
    </w:p>
    <w:p w:rsidR="009845FF" w:rsidRPr="009845FF" w:rsidRDefault="009845FF" w:rsidP="009845FF">
      <w:pPr>
        <w:widowControl w:val="0"/>
        <w:autoSpaceDE w:val="0"/>
        <w:autoSpaceDN w:val="0"/>
        <w:spacing w:before="60" w:after="60" w:line="276" w:lineRule="auto"/>
        <w:ind w:firstLine="709"/>
        <w:rPr>
          <w:rFonts w:ascii="Times New Roman" w:hAnsi="Times New Roman"/>
          <w:sz w:val="26"/>
          <w:szCs w:val="20"/>
        </w:rPr>
      </w:pPr>
      <w:r w:rsidRPr="009845FF">
        <w:rPr>
          <w:rFonts w:ascii="Times New Roman" w:hAnsi="Times New Roman"/>
          <w:sz w:val="26"/>
          <w:szCs w:val="20"/>
        </w:rPr>
        <w:t>2.2. Лицу, замещающему муниципальную должность, предоставляется ежегодный основной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13 календарных дней.</w:t>
      </w:r>
    </w:p>
    <w:p w:rsidR="009845FF" w:rsidRPr="009845FF" w:rsidRDefault="009845FF" w:rsidP="009845FF">
      <w:pPr>
        <w:widowControl w:val="0"/>
        <w:autoSpaceDE w:val="0"/>
        <w:autoSpaceDN w:val="0"/>
        <w:spacing w:before="60" w:after="60" w:line="276" w:lineRule="auto"/>
        <w:ind w:firstLine="709"/>
        <w:rPr>
          <w:rFonts w:ascii="Times New Roman" w:hAnsi="Times New Roman"/>
          <w:sz w:val="26"/>
          <w:szCs w:val="20"/>
        </w:rPr>
      </w:pPr>
      <w:r w:rsidRPr="009845FF">
        <w:rPr>
          <w:rFonts w:ascii="Times New Roman" w:hAnsi="Times New Roman"/>
          <w:sz w:val="26"/>
          <w:szCs w:val="20"/>
        </w:rPr>
        <w:t>2.3. Минимальная продолжительность ежегодного оплачиваемого отпуска, используемого лицом, замещающим муниципальную должность,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9845FF" w:rsidRPr="009845FF" w:rsidRDefault="009845FF" w:rsidP="009845FF">
      <w:pPr>
        <w:widowControl w:val="0"/>
        <w:autoSpaceDE w:val="0"/>
        <w:autoSpaceDN w:val="0"/>
        <w:spacing w:before="60" w:after="60" w:line="276" w:lineRule="auto"/>
        <w:ind w:firstLine="709"/>
        <w:outlineLvl w:val="1"/>
        <w:rPr>
          <w:rFonts w:ascii="Times New Roman" w:hAnsi="Times New Roman"/>
          <w:sz w:val="26"/>
          <w:szCs w:val="20"/>
        </w:rPr>
      </w:pPr>
      <w:r w:rsidRPr="009845FF">
        <w:rPr>
          <w:rFonts w:ascii="Times New Roman" w:hAnsi="Times New Roman"/>
          <w:sz w:val="26"/>
          <w:szCs w:val="20"/>
        </w:rPr>
        <w:t>3. Гарантии лицам, замещающим муниципальные должности</w:t>
      </w:r>
    </w:p>
    <w:p w:rsidR="009845FF" w:rsidRPr="009845FF" w:rsidRDefault="009845FF" w:rsidP="009845FF">
      <w:pPr>
        <w:widowControl w:val="0"/>
        <w:autoSpaceDE w:val="0"/>
        <w:autoSpaceDN w:val="0"/>
        <w:spacing w:before="60" w:after="60" w:line="276" w:lineRule="auto"/>
        <w:ind w:firstLine="709"/>
        <w:rPr>
          <w:rFonts w:ascii="Times New Roman" w:hAnsi="Times New Roman"/>
          <w:sz w:val="26"/>
          <w:szCs w:val="20"/>
        </w:rPr>
      </w:pPr>
      <w:r w:rsidRPr="009845FF">
        <w:rPr>
          <w:rFonts w:ascii="Times New Roman" w:hAnsi="Times New Roman"/>
          <w:sz w:val="26"/>
          <w:szCs w:val="20"/>
        </w:rPr>
        <w:t xml:space="preserve">3.1. При предоставлении лицу, замещающему муниципальную должность, ежегодного оплачиваемого отпуска один раз в год производится единовременная выплата и материальная помощь в размере, установленном решением </w:t>
      </w:r>
      <w:r>
        <w:rPr>
          <w:rFonts w:ascii="Times New Roman" w:hAnsi="Times New Roman"/>
          <w:sz w:val="26"/>
          <w:szCs w:val="20"/>
        </w:rPr>
        <w:t>Совета народных депутатов Терно</w:t>
      </w:r>
      <w:r w:rsidRPr="009845FF">
        <w:rPr>
          <w:rFonts w:ascii="Times New Roman" w:hAnsi="Times New Roman"/>
          <w:sz w:val="26"/>
          <w:szCs w:val="20"/>
        </w:rPr>
        <w:t>вского муниципального района Воронежской области.</w:t>
      </w:r>
    </w:p>
    <w:p w:rsidR="009845FF" w:rsidRPr="009845FF" w:rsidRDefault="009845FF" w:rsidP="009845FF">
      <w:pPr>
        <w:widowControl w:val="0"/>
        <w:autoSpaceDE w:val="0"/>
        <w:autoSpaceDN w:val="0"/>
        <w:spacing w:before="60" w:after="60" w:line="276" w:lineRule="auto"/>
        <w:ind w:firstLine="709"/>
        <w:rPr>
          <w:rFonts w:ascii="Times New Roman" w:hAnsi="Times New Roman"/>
          <w:sz w:val="26"/>
          <w:szCs w:val="20"/>
        </w:rPr>
      </w:pPr>
      <w:r w:rsidRPr="009845FF">
        <w:rPr>
          <w:rFonts w:ascii="Times New Roman" w:hAnsi="Times New Roman"/>
          <w:sz w:val="26"/>
          <w:szCs w:val="20"/>
        </w:rPr>
        <w:t>3.2. Часть ежегодного оплачиваемого отпуска за истекший рабочий год, превышающая 30 календарных дней, по письменному заявлению лица, замещающего муниципальную должность, может быть заменена денежной компенсацией.</w:t>
      </w:r>
    </w:p>
    <w:p w:rsidR="009845FF" w:rsidRPr="009845FF" w:rsidRDefault="009845FF" w:rsidP="009845FF">
      <w:pPr>
        <w:widowControl w:val="0"/>
        <w:autoSpaceDE w:val="0"/>
        <w:autoSpaceDN w:val="0"/>
        <w:spacing w:before="60" w:after="60" w:line="276" w:lineRule="auto"/>
        <w:ind w:firstLine="709"/>
        <w:rPr>
          <w:rFonts w:ascii="Times New Roman" w:hAnsi="Times New Roman"/>
          <w:sz w:val="26"/>
          <w:szCs w:val="20"/>
        </w:rPr>
      </w:pPr>
      <w:r w:rsidRPr="009845FF">
        <w:rPr>
          <w:rFonts w:ascii="Times New Roman" w:hAnsi="Times New Roman"/>
          <w:sz w:val="26"/>
          <w:szCs w:val="20"/>
        </w:rPr>
        <w:t>3.3. Выплата денежной компенсации производится за счет средств фонда оплаты труда, предусмотренных в с</w:t>
      </w:r>
      <w:r w:rsidR="00DE2F7E">
        <w:rPr>
          <w:rFonts w:ascii="Times New Roman" w:hAnsi="Times New Roman"/>
          <w:sz w:val="26"/>
          <w:szCs w:val="20"/>
        </w:rPr>
        <w:t>мете расходов к</w:t>
      </w:r>
      <w:r w:rsidR="00B95AB8">
        <w:rPr>
          <w:rFonts w:ascii="Times New Roman" w:hAnsi="Times New Roman"/>
          <w:sz w:val="26"/>
          <w:szCs w:val="20"/>
        </w:rPr>
        <w:t>онтрольно-счетного</w:t>
      </w:r>
      <w:r w:rsidR="00DE2F7E">
        <w:rPr>
          <w:rFonts w:ascii="Times New Roman" w:hAnsi="Times New Roman"/>
          <w:sz w:val="26"/>
          <w:szCs w:val="20"/>
        </w:rPr>
        <w:t xml:space="preserve"> </w:t>
      </w:r>
      <w:r w:rsidR="00B95AB8">
        <w:rPr>
          <w:rFonts w:ascii="Times New Roman" w:hAnsi="Times New Roman"/>
          <w:sz w:val="26"/>
          <w:szCs w:val="20"/>
        </w:rPr>
        <w:t>органа</w:t>
      </w:r>
      <w:r>
        <w:rPr>
          <w:rFonts w:ascii="Times New Roman" w:hAnsi="Times New Roman"/>
          <w:sz w:val="26"/>
          <w:szCs w:val="20"/>
        </w:rPr>
        <w:t xml:space="preserve"> Терно</w:t>
      </w:r>
      <w:r w:rsidRPr="009845FF">
        <w:rPr>
          <w:rFonts w:ascii="Times New Roman" w:hAnsi="Times New Roman"/>
          <w:sz w:val="26"/>
          <w:szCs w:val="20"/>
        </w:rPr>
        <w:t>вского муниципального района Воронежской области на текущий календарный год.</w:t>
      </w:r>
    </w:p>
    <w:sectPr w:rsidR="009845FF" w:rsidRPr="009845FF" w:rsidSect="002C2A43">
      <w:pgSz w:w="11906" w:h="16838"/>
      <w:pgMar w:top="1135"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778" w:rsidRDefault="00572778" w:rsidP="00337826">
      <w:r>
        <w:separator/>
      </w:r>
    </w:p>
  </w:endnote>
  <w:endnote w:type="continuationSeparator" w:id="1">
    <w:p w:rsidR="00572778" w:rsidRDefault="00572778" w:rsidP="00337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778" w:rsidRDefault="00572778" w:rsidP="00337826">
      <w:r>
        <w:separator/>
      </w:r>
    </w:p>
  </w:footnote>
  <w:footnote w:type="continuationSeparator" w:id="1">
    <w:p w:rsidR="00572778" w:rsidRDefault="00572778" w:rsidP="003378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F4B73"/>
    <w:multiLevelType w:val="hybridMultilevel"/>
    <w:tmpl w:val="644AF4EA"/>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474C58"/>
    <w:multiLevelType w:val="hybridMultilevel"/>
    <w:tmpl w:val="3AB0EF60"/>
    <w:lvl w:ilvl="0" w:tplc="A1CA3082">
      <w:start w:val="1"/>
      <w:numFmt w:val="decimal"/>
      <w:lvlText w:val="%1."/>
      <w:lvlJc w:val="left"/>
      <w:pPr>
        <w:ind w:left="1515" w:hanging="9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66F759A6"/>
    <w:multiLevelType w:val="hybridMultilevel"/>
    <w:tmpl w:val="9FACF908"/>
    <w:lvl w:ilvl="0" w:tplc="BC966B52">
      <w:start w:val="2"/>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37826"/>
    <w:rsid w:val="000054FF"/>
    <w:rsid w:val="00021169"/>
    <w:rsid w:val="000574D5"/>
    <w:rsid w:val="000A5CAF"/>
    <w:rsid w:val="000D3455"/>
    <w:rsid w:val="00114A55"/>
    <w:rsid w:val="00162592"/>
    <w:rsid w:val="00181C52"/>
    <w:rsid w:val="001C2DCB"/>
    <w:rsid w:val="002052C8"/>
    <w:rsid w:val="002116B3"/>
    <w:rsid w:val="002153C1"/>
    <w:rsid w:val="002608AF"/>
    <w:rsid w:val="002C2A43"/>
    <w:rsid w:val="002C4B2D"/>
    <w:rsid w:val="002C660C"/>
    <w:rsid w:val="002D706C"/>
    <w:rsid w:val="002F63D2"/>
    <w:rsid w:val="00311265"/>
    <w:rsid w:val="0031332E"/>
    <w:rsid w:val="00324CB1"/>
    <w:rsid w:val="0033044D"/>
    <w:rsid w:val="00337826"/>
    <w:rsid w:val="0034754C"/>
    <w:rsid w:val="00383722"/>
    <w:rsid w:val="003F1D02"/>
    <w:rsid w:val="00424785"/>
    <w:rsid w:val="00457619"/>
    <w:rsid w:val="00475CEB"/>
    <w:rsid w:val="004E55C9"/>
    <w:rsid w:val="00572778"/>
    <w:rsid w:val="00596B74"/>
    <w:rsid w:val="005B4EF9"/>
    <w:rsid w:val="005D6629"/>
    <w:rsid w:val="005E2C88"/>
    <w:rsid w:val="006179E9"/>
    <w:rsid w:val="00650C09"/>
    <w:rsid w:val="006A68D0"/>
    <w:rsid w:val="006B6C7D"/>
    <w:rsid w:val="007E1384"/>
    <w:rsid w:val="00876C5B"/>
    <w:rsid w:val="00877A57"/>
    <w:rsid w:val="00882E55"/>
    <w:rsid w:val="00891509"/>
    <w:rsid w:val="008B33BC"/>
    <w:rsid w:val="00925F86"/>
    <w:rsid w:val="00930D58"/>
    <w:rsid w:val="00941453"/>
    <w:rsid w:val="00973CC3"/>
    <w:rsid w:val="009845FF"/>
    <w:rsid w:val="009A0785"/>
    <w:rsid w:val="009F56D0"/>
    <w:rsid w:val="00A01541"/>
    <w:rsid w:val="00A12618"/>
    <w:rsid w:val="00A30C78"/>
    <w:rsid w:val="00A622E3"/>
    <w:rsid w:val="00B466BC"/>
    <w:rsid w:val="00B53277"/>
    <w:rsid w:val="00B5548E"/>
    <w:rsid w:val="00B95AB8"/>
    <w:rsid w:val="00BF78E2"/>
    <w:rsid w:val="00C17F53"/>
    <w:rsid w:val="00C853F2"/>
    <w:rsid w:val="00CB580F"/>
    <w:rsid w:val="00D12269"/>
    <w:rsid w:val="00D176FF"/>
    <w:rsid w:val="00D23948"/>
    <w:rsid w:val="00D355EC"/>
    <w:rsid w:val="00D35DE3"/>
    <w:rsid w:val="00D909D7"/>
    <w:rsid w:val="00DA1571"/>
    <w:rsid w:val="00DA538A"/>
    <w:rsid w:val="00DC29B7"/>
    <w:rsid w:val="00DE1114"/>
    <w:rsid w:val="00DE2F7E"/>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37826"/>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qFormat/>
    <w:rsid w:val="00337826"/>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337826"/>
    <w:rPr>
      <w:rFonts w:ascii="Arial" w:eastAsia="Times New Roman" w:hAnsi="Arial" w:cs="Arial"/>
      <w:b/>
      <w:bCs/>
      <w:iCs/>
      <w:sz w:val="30"/>
      <w:szCs w:val="28"/>
      <w:lang w:eastAsia="ru-RU"/>
    </w:rPr>
  </w:style>
  <w:style w:type="character" w:customStyle="1" w:styleId="a3">
    <w:name w:val="Гипертекстовая ссылка"/>
    <w:uiPriority w:val="99"/>
    <w:rsid w:val="00337826"/>
    <w:rPr>
      <w:rFonts w:cs="Times New Roman"/>
      <w:color w:val="008000"/>
    </w:rPr>
  </w:style>
  <w:style w:type="paragraph" w:styleId="a4">
    <w:name w:val="List Paragraph"/>
    <w:basedOn w:val="a"/>
    <w:uiPriority w:val="34"/>
    <w:qFormat/>
    <w:rsid w:val="00337826"/>
    <w:pPr>
      <w:widowControl w:val="0"/>
      <w:autoSpaceDE w:val="0"/>
      <w:autoSpaceDN w:val="0"/>
      <w:adjustRightInd w:val="0"/>
      <w:spacing w:line="280" w:lineRule="auto"/>
      <w:ind w:left="720"/>
      <w:contextualSpacing/>
    </w:pPr>
    <w:rPr>
      <w:rFonts w:ascii="Times New Roman" w:hAnsi="Times New Roman"/>
      <w:sz w:val="20"/>
      <w:szCs w:val="20"/>
    </w:rPr>
  </w:style>
  <w:style w:type="paragraph" w:customStyle="1" w:styleId="Title">
    <w:name w:val="Title!Название НПА"/>
    <w:basedOn w:val="a"/>
    <w:rsid w:val="00337826"/>
    <w:pPr>
      <w:spacing w:before="240" w:after="60"/>
      <w:jc w:val="center"/>
      <w:outlineLvl w:val="0"/>
    </w:pPr>
    <w:rPr>
      <w:rFonts w:cs="Arial"/>
      <w:b/>
      <w:bCs/>
      <w:kern w:val="28"/>
      <w:sz w:val="32"/>
      <w:szCs w:val="32"/>
    </w:rPr>
  </w:style>
  <w:style w:type="paragraph" w:styleId="a5">
    <w:name w:val="header"/>
    <w:basedOn w:val="a"/>
    <w:link w:val="a6"/>
    <w:uiPriority w:val="99"/>
    <w:unhideWhenUsed/>
    <w:rsid w:val="00337826"/>
    <w:pPr>
      <w:tabs>
        <w:tab w:val="center" w:pos="4677"/>
        <w:tab w:val="right" w:pos="9355"/>
      </w:tabs>
    </w:pPr>
  </w:style>
  <w:style w:type="character" w:customStyle="1" w:styleId="a6">
    <w:name w:val="Верхний колонтитул Знак"/>
    <w:basedOn w:val="a0"/>
    <w:link w:val="a5"/>
    <w:uiPriority w:val="99"/>
    <w:rsid w:val="00337826"/>
    <w:rPr>
      <w:rFonts w:ascii="Arial" w:eastAsia="Times New Roman" w:hAnsi="Arial" w:cs="Times New Roman"/>
      <w:sz w:val="24"/>
      <w:szCs w:val="24"/>
      <w:lang w:eastAsia="ru-RU"/>
    </w:rPr>
  </w:style>
  <w:style w:type="paragraph" w:styleId="a7">
    <w:name w:val="footer"/>
    <w:basedOn w:val="a"/>
    <w:link w:val="a8"/>
    <w:uiPriority w:val="99"/>
    <w:unhideWhenUsed/>
    <w:rsid w:val="00337826"/>
    <w:pPr>
      <w:tabs>
        <w:tab w:val="center" w:pos="4677"/>
        <w:tab w:val="right" w:pos="9355"/>
      </w:tabs>
    </w:pPr>
  </w:style>
  <w:style w:type="character" w:customStyle="1" w:styleId="a8">
    <w:name w:val="Нижний колонтитул Знак"/>
    <w:basedOn w:val="a0"/>
    <w:link w:val="a7"/>
    <w:uiPriority w:val="99"/>
    <w:rsid w:val="00337826"/>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2C2A43"/>
    <w:rPr>
      <w:rFonts w:ascii="Tahoma" w:hAnsi="Tahoma" w:cs="Tahoma"/>
      <w:sz w:val="16"/>
      <w:szCs w:val="16"/>
    </w:rPr>
  </w:style>
  <w:style w:type="character" w:customStyle="1" w:styleId="aa">
    <w:name w:val="Текст выноски Знак"/>
    <w:basedOn w:val="a0"/>
    <w:link w:val="a9"/>
    <w:uiPriority w:val="99"/>
    <w:semiHidden/>
    <w:rsid w:val="002C2A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37826"/>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qFormat/>
    <w:rsid w:val="00337826"/>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337826"/>
    <w:rPr>
      <w:rFonts w:ascii="Arial" w:eastAsia="Times New Roman" w:hAnsi="Arial" w:cs="Arial"/>
      <w:b/>
      <w:bCs/>
      <w:iCs/>
      <w:sz w:val="30"/>
      <w:szCs w:val="28"/>
      <w:lang w:eastAsia="ru-RU"/>
    </w:rPr>
  </w:style>
  <w:style w:type="character" w:customStyle="1" w:styleId="a3">
    <w:name w:val="Гипертекстовая ссылка"/>
    <w:uiPriority w:val="99"/>
    <w:rsid w:val="00337826"/>
    <w:rPr>
      <w:rFonts w:cs="Times New Roman"/>
      <w:color w:val="008000"/>
    </w:rPr>
  </w:style>
  <w:style w:type="paragraph" w:styleId="a4">
    <w:name w:val="List Paragraph"/>
    <w:basedOn w:val="a"/>
    <w:uiPriority w:val="34"/>
    <w:qFormat/>
    <w:rsid w:val="00337826"/>
    <w:pPr>
      <w:widowControl w:val="0"/>
      <w:autoSpaceDE w:val="0"/>
      <w:autoSpaceDN w:val="0"/>
      <w:adjustRightInd w:val="0"/>
      <w:spacing w:line="280" w:lineRule="auto"/>
      <w:ind w:left="720"/>
      <w:contextualSpacing/>
    </w:pPr>
    <w:rPr>
      <w:rFonts w:ascii="Times New Roman" w:hAnsi="Times New Roman"/>
      <w:sz w:val="20"/>
      <w:szCs w:val="20"/>
    </w:rPr>
  </w:style>
  <w:style w:type="paragraph" w:customStyle="1" w:styleId="Title">
    <w:name w:val="Title!Название НПА"/>
    <w:basedOn w:val="a"/>
    <w:rsid w:val="00337826"/>
    <w:pPr>
      <w:spacing w:before="240" w:after="60"/>
      <w:jc w:val="center"/>
      <w:outlineLvl w:val="0"/>
    </w:pPr>
    <w:rPr>
      <w:rFonts w:cs="Arial"/>
      <w:b/>
      <w:bCs/>
      <w:kern w:val="28"/>
      <w:sz w:val="32"/>
      <w:szCs w:val="32"/>
    </w:rPr>
  </w:style>
  <w:style w:type="paragraph" w:styleId="a5">
    <w:name w:val="header"/>
    <w:basedOn w:val="a"/>
    <w:link w:val="a6"/>
    <w:uiPriority w:val="99"/>
    <w:unhideWhenUsed/>
    <w:rsid w:val="00337826"/>
    <w:pPr>
      <w:tabs>
        <w:tab w:val="center" w:pos="4677"/>
        <w:tab w:val="right" w:pos="9355"/>
      </w:tabs>
    </w:pPr>
  </w:style>
  <w:style w:type="character" w:customStyle="1" w:styleId="a6">
    <w:name w:val="Верхний колонтитул Знак"/>
    <w:basedOn w:val="a0"/>
    <w:link w:val="a5"/>
    <w:uiPriority w:val="99"/>
    <w:rsid w:val="00337826"/>
    <w:rPr>
      <w:rFonts w:ascii="Arial" w:eastAsia="Times New Roman" w:hAnsi="Arial" w:cs="Times New Roman"/>
      <w:sz w:val="24"/>
      <w:szCs w:val="24"/>
      <w:lang w:eastAsia="ru-RU"/>
    </w:rPr>
  </w:style>
  <w:style w:type="paragraph" w:styleId="a7">
    <w:name w:val="footer"/>
    <w:basedOn w:val="a"/>
    <w:link w:val="a8"/>
    <w:uiPriority w:val="99"/>
    <w:unhideWhenUsed/>
    <w:rsid w:val="00337826"/>
    <w:pPr>
      <w:tabs>
        <w:tab w:val="center" w:pos="4677"/>
        <w:tab w:val="right" w:pos="9355"/>
      </w:tabs>
    </w:pPr>
  </w:style>
  <w:style w:type="character" w:customStyle="1" w:styleId="a8">
    <w:name w:val="Нижний колонтитул Знак"/>
    <w:basedOn w:val="a0"/>
    <w:link w:val="a7"/>
    <w:uiPriority w:val="99"/>
    <w:rsid w:val="00337826"/>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2C2A43"/>
    <w:rPr>
      <w:rFonts w:ascii="Tahoma" w:hAnsi="Tahoma" w:cs="Tahoma"/>
      <w:sz w:val="16"/>
      <w:szCs w:val="16"/>
    </w:rPr>
  </w:style>
  <w:style w:type="character" w:customStyle="1" w:styleId="aa">
    <w:name w:val="Текст выноски Знак"/>
    <w:basedOn w:val="a0"/>
    <w:link w:val="a9"/>
    <w:uiPriority w:val="99"/>
    <w:semiHidden/>
    <w:rsid w:val="002C2A4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2361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oem</cp:lastModifiedBy>
  <cp:revision>4</cp:revision>
  <cp:lastPrinted>2021-10-12T06:24:00Z</cp:lastPrinted>
  <dcterms:created xsi:type="dcterms:W3CDTF">2021-10-12T13:05:00Z</dcterms:created>
  <dcterms:modified xsi:type="dcterms:W3CDTF">2021-10-15T05:07:00Z</dcterms:modified>
</cp:coreProperties>
</file>