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8" w:rsidRDefault="000C4038" w:rsidP="000C4038"/>
    <w:p w:rsidR="000C4038" w:rsidRDefault="000C4038" w:rsidP="000C403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-114300</wp:posOffset>
            </wp:positionV>
            <wp:extent cx="880110" cy="726440"/>
            <wp:effectExtent l="0" t="0" r="0" b="0"/>
            <wp:wrapTight wrapText="bothSides">
              <wp:wrapPolygon edited="0">
                <wp:start x="0" y="0"/>
                <wp:lineTo x="0" y="20958"/>
                <wp:lineTo x="21039" y="20958"/>
                <wp:lineTo x="21039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038" w:rsidRDefault="000C4038" w:rsidP="000C4038"/>
    <w:p w:rsidR="000C4038" w:rsidRDefault="000C4038" w:rsidP="000C4038"/>
    <w:p w:rsidR="000C4038" w:rsidRDefault="000C4038" w:rsidP="000C4038"/>
    <w:p w:rsidR="000C4038" w:rsidRDefault="000C4038" w:rsidP="000C4038">
      <w:pPr>
        <w:jc w:val="center"/>
      </w:pPr>
      <w:r>
        <w:t>АДМИНИСТРАЦИЯ</w:t>
      </w:r>
    </w:p>
    <w:p w:rsidR="000C4038" w:rsidRDefault="000C4038" w:rsidP="000C4038">
      <w:pPr>
        <w:jc w:val="center"/>
      </w:pPr>
      <w:r>
        <w:t>ТЕРНОВСКОГО МУНИЦИПАЛЬНОГО РАЙОНА</w:t>
      </w:r>
    </w:p>
    <w:p w:rsidR="000C4038" w:rsidRDefault="000C4038" w:rsidP="000C4038">
      <w:pPr>
        <w:jc w:val="center"/>
      </w:pPr>
      <w:r>
        <w:t>ВОРОНЕЖСКОЙ ОБЛАСТИ</w:t>
      </w:r>
    </w:p>
    <w:p w:rsidR="000C4038" w:rsidRDefault="000C4038" w:rsidP="000C4038">
      <w:pPr>
        <w:jc w:val="center"/>
      </w:pPr>
    </w:p>
    <w:p w:rsidR="000C4038" w:rsidRDefault="000C4038" w:rsidP="000C4038">
      <w:pPr>
        <w:jc w:val="center"/>
      </w:pPr>
      <w:r>
        <w:t>ПОСТАНОВЛЕНИЕ</w:t>
      </w:r>
    </w:p>
    <w:p w:rsidR="000C4038" w:rsidRDefault="000C4038" w:rsidP="000C4038">
      <w:r>
        <w:t xml:space="preserve">От 22.08. 2017 г. № 252 </w:t>
      </w:r>
    </w:p>
    <w:p w:rsidR="000C4038" w:rsidRDefault="000C4038" w:rsidP="000C4038">
      <w:r>
        <w:t xml:space="preserve"> </w:t>
      </w:r>
      <w:proofErr w:type="spellStart"/>
      <w:r>
        <w:t>с.Терновка</w:t>
      </w:r>
      <w:proofErr w:type="spellEnd"/>
    </w:p>
    <w:p w:rsidR="000C4038" w:rsidRDefault="000C4038" w:rsidP="000C4038"/>
    <w:p w:rsidR="000C4038" w:rsidRDefault="000C4038" w:rsidP="000C4038">
      <w:pPr>
        <w:pStyle w:val="Title"/>
      </w:pPr>
      <w:r>
        <w:t xml:space="preserve">Об утверждении Положения о порядке размещения сведений о доходах, расходах об имуществе и обязательствах имущественного характера лиц, замещающих должности муниципальной службы администрации Терновского муниципального района, руководителей муниципальных учреждений, и членов их семей на официальном сайте администрации Терновского муниципального района и предоставления этих сведений средствам массой информации для опубликования </w:t>
      </w:r>
    </w:p>
    <w:p w:rsidR="000C4038" w:rsidRDefault="000C4038" w:rsidP="000C4038">
      <w:proofErr w:type="gramStart"/>
      <w:r>
        <w:t>( в</w:t>
      </w:r>
      <w:proofErr w:type="gramEnd"/>
      <w:r>
        <w:t xml:space="preserve"> редакции постановления № 92 от 19.03.2021)</w:t>
      </w:r>
    </w:p>
    <w:p w:rsidR="000C4038" w:rsidRDefault="000C4038" w:rsidP="000C4038">
      <w:r>
        <w:t xml:space="preserve"> В соответствии с Указом Президента Российской Федерации от 08.07.2013 г. № 613 «Вопросы противодействия коррупции» администрация Терновского муниципального района постановляет:</w:t>
      </w:r>
    </w:p>
    <w:p w:rsidR="000C4038" w:rsidRDefault="000C4038" w:rsidP="000C4038">
      <w:r>
        <w:t xml:space="preserve">1. Утвердить Положение </w:t>
      </w:r>
      <w:r>
        <w:rPr>
          <w:bCs/>
        </w:rPr>
        <w:t xml:space="preserve">о порядке размещения </w:t>
      </w:r>
      <w:r>
        <w:t>сведений о доходах, расходах об имуществе и обязательствах имущественного характера лиц, замещающих должности муниципальной службы администрации Терновского муниципального района, руководителей муниципальных учреждений, их супругов и несовершеннолетних детей на официальном сайте администрации Терновского муниципального района, а также предоставления этих сведений средствам массовой информации для опубликования согласно приложению.</w:t>
      </w:r>
    </w:p>
    <w:p w:rsidR="000C4038" w:rsidRDefault="000C4038" w:rsidP="000C4038">
      <w:r>
        <w:t xml:space="preserve"> 2.Постановление от 25.12.2013 г. № 440 «Об утверждении Положения </w:t>
      </w:r>
      <w:r>
        <w:rPr>
          <w:bCs/>
        </w:rPr>
        <w:t xml:space="preserve">о порядке размещения </w:t>
      </w:r>
      <w:r>
        <w:t xml:space="preserve">сведений о доходах, об имуществе и обязательствах имущественного характера лиц, замещающих должности муниципальной службы в администрации Терновского муниципального района, руководителей муниципальных учреждений, их супругов и несовершеннолетних детей на официальном сайте администрации Терновского муниципального района и предоставления этих сведений средствам массой информации для опубликования» признать утратившим силу. </w:t>
      </w:r>
    </w:p>
    <w:p w:rsidR="000C4038" w:rsidRDefault="000C4038" w:rsidP="000C4038">
      <w:r>
        <w:t>3. Настоящее постановление подлежит опубликованию в печатном периодическом издании «Терновский муниципальный вестник».</w:t>
      </w:r>
    </w:p>
    <w:p w:rsidR="000C4038" w:rsidRDefault="000C4038" w:rsidP="000C4038">
      <w:r>
        <w:t xml:space="preserve">4. Контроль за исполнением настоящего постановления возложить на руководителя аппарата администрации Терновского муниципального района. Юдину Т.В. </w:t>
      </w:r>
    </w:p>
    <w:p w:rsidR="000C4038" w:rsidRDefault="000C4038" w:rsidP="000C4038"/>
    <w:p w:rsidR="000C4038" w:rsidRDefault="000C4038" w:rsidP="000C4038"/>
    <w:p w:rsidR="000C4038" w:rsidRDefault="000C4038" w:rsidP="000C4038">
      <w:r>
        <w:t>Глава администрации</w:t>
      </w:r>
    </w:p>
    <w:p w:rsidR="000C4038" w:rsidRDefault="000C4038" w:rsidP="000C4038">
      <w:r>
        <w:t>муниципального района</w:t>
      </w:r>
      <w:r>
        <w:tab/>
      </w:r>
      <w:r>
        <w:tab/>
      </w:r>
      <w:r>
        <w:tab/>
        <w:t xml:space="preserve"> И.В. Белова </w:t>
      </w:r>
    </w:p>
    <w:p w:rsidR="000C4038" w:rsidRDefault="000C4038" w:rsidP="000C4038">
      <w:pPr>
        <w:jc w:val="right"/>
      </w:pPr>
      <w:r>
        <w:br w:type="page"/>
      </w:r>
      <w:r>
        <w:lastRenderedPageBreak/>
        <w:t>Приложение</w:t>
      </w:r>
    </w:p>
    <w:p w:rsidR="000C4038" w:rsidRDefault="000C4038" w:rsidP="000C4038">
      <w:pPr>
        <w:jc w:val="right"/>
      </w:pPr>
      <w:r>
        <w:t xml:space="preserve">к постановлению администрации </w:t>
      </w:r>
    </w:p>
    <w:p w:rsidR="000C4038" w:rsidRDefault="000C4038" w:rsidP="000C4038">
      <w:pPr>
        <w:jc w:val="right"/>
      </w:pPr>
      <w:r>
        <w:t xml:space="preserve">Терновского муниципального района </w:t>
      </w:r>
    </w:p>
    <w:p w:rsidR="000C4038" w:rsidRDefault="000C4038" w:rsidP="000C4038">
      <w:pPr>
        <w:jc w:val="right"/>
      </w:pPr>
      <w:r>
        <w:t xml:space="preserve">от «22» августа 2017 г. № 252 </w:t>
      </w:r>
    </w:p>
    <w:p w:rsidR="000C4038" w:rsidRDefault="000C4038" w:rsidP="000C4038">
      <w:pPr>
        <w:jc w:val="right"/>
      </w:pPr>
      <w:bookmarkStart w:id="0" w:name="Par31"/>
      <w:bookmarkEnd w:id="0"/>
      <w:proofErr w:type="gramStart"/>
      <w:r>
        <w:t>( в</w:t>
      </w:r>
      <w:proofErr w:type="gramEnd"/>
      <w:r>
        <w:t xml:space="preserve"> редакции постановления № 92 от 19.03.2021)</w:t>
      </w:r>
    </w:p>
    <w:p w:rsidR="000C4038" w:rsidRDefault="000C4038" w:rsidP="000C4038">
      <w:pPr>
        <w:jc w:val="right"/>
        <w:rPr>
          <w:bCs/>
        </w:rPr>
      </w:pPr>
    </w:p>
    <w:p w:rsidR="000C4038" w:rsidRDefault="000C4038" w:rsidP="000C4038">
      <w:pPr>
        <w:rPr>
          <w:bCs/>
        </w:rPr>
      </w:pPr>
    </w:p>
    <w:p w:rsidR="000C4038" w:rsidRDefault="000C4038" w:rsidP="000C4038">
      <w:pPr>
        <w:jc w:val="center"/>
        <w:rPr>
          <w:bCs/>
        </w:rPr>
      </w:pPr>
      <w:r>
        <w:rPr>
          <w:bCs/>
        </w:rPr>
        <w:t>ПОЛОЖЕНИЕ</w:t>
      </w:r>
    </w:p>
    <w:p w:rsidR="000C4038" w:rsidRDefault="000C4038" w:rsidP="000C4038">
      <w:pPr>
        <w:jc w:val="center"/>
        <w:rPr>
          <w:bCs/>
        </w:rPr>
      </w:pPr>
      <w:r>
        <w:rPr>
          <w:bCs/>
        </w:rPr>
        <w:t xml:space="preserve">о порядке размещения </w:t>
      </w:r>
      <w:r>
        <w:t>сведений о доходах, расходах об имуществе и обязательствах имущественного характера лиц, замещающих должности муниципальной службы в администрации Терновского муниципального района, руководителей муниципальных учреждений, и членов их семей на официальном сайте администрации Терновского муниципального района, а также предоставления этих сведений средствам массовой информации для опубликования</w:t>
      </w:r>
    </w:p>
    <w:p w:rsidR="000C4038" w:rsidRDefault="000C4038" w:rsidP="000C4038"/>
    <w:p w:rsidR="000C4038" w:rsidRDefault="000C4038" w:rsidP="000C4038">
      <w:r>
        <w:t xml:space="preserve">1. Настоящее Положение устанавливает порядок размещения сведений о доходах, расходах об имуществе и обязательствах имущественного характера лиц, замещающих должности муниципальной службы в администрации Терновского муниципального района (далее – муниципальный служащий), руководителей муниципальных учреждений, и членов их семей на официальном сайте администрации Терновского муниципального района </w:t>
      </w:r>
      <w:proofErr w:type="spellStart"/>
      <w:r>
        <w:rPr>
          <w:lang w:val="en-US"/>
        </w:rPr>
        <w:t>ternovadmin</w:t>
      </w:r>
      <w:proofErr w:type="spellEnd"/>
      <w:r>
        <w:t xml:space="preserve"> .</w:t>
      </w:r>
      <w:proofErr w:type="spellStart"/>
      <w:r>
        <w:t>ru</w:t>
      </w:r>
      <w:proofErr w:type="spellEnd"/>
      <w:r>
        <w:t>/ (далее - официальный сайт), а также предоставления этих сведений средствам массовой информации для опубликования в связи с их запросами.</w:t>
      </w:r>
    </w:p>
    <w:p w:rsidR="000C4038" w:rsidRDefault="000C4038" w:rsidP="000C4038">
      <w:bookmarkStart w:id="1" w:name="Par40"/>
      <w:bookmarkEnd w:id="1"/>
      <w:r>
        <w:t>2. На официальном сайте размещаются и средствам массовой информации предоставляются для опубликования следующие сведения о доходах, расходах об имуществе и обязательствах имущественного характера:</w:t>
      </w:r>
    </w:p>
    <w:p w:rsidR="000C4038" w:rsidRDefault="000C4038" w:rsidP="000C4038">
      <w: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C4038" w:rsidRDefault="000C4038" w:rsidP="000C4038">
      <w:r>
        <w:t>б) перечень транспортных средств с указанием вида и марки, принадлежащих на праве собственности муниципальному служащему, руководителю муниципального учреждения, его супруге (супругу) и несовершеннолетним детям;</w:t>
      </w:r>
    </w:p>
    <w:p w:rsidR="000C4038" w:rsidRDefault="000C4038" w:rsidP="000C4038">
      <w: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0C4038" w:rsidRDefault="000C4038" w:rsidP="000C4038">
      <w:pPr>
        <w:autoSpaceDE w:val="0"/>
        <w:autoSpaceDN w:val="0"/>
        <w:adjustRightInd w:val="0"/>
        <w:rPr>
          <w:rFonts w:cs="Arial"/>
        </w:rPr>
      </w:pPr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</w:t>
      </w:r>
      <w:r>
        <w:rPr>
          <w:rFonts w:cs="Arial"/>
        </w:rPr>
        <w:t>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C4038" w:rsidRDefault="000C4038" w:rsidP="000C4038">
      <w: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C4038" w:rsidRDefault="000C4038" w:rsidP="000C4038">
      <w:r>
        <w:lastRenderedPageBreak/>
        <w:t>а) иные сведения (кроме указанных в пункте 2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C4038" w:rsidRDefault="000C4038" w:rsidP="000C4038">
      <w: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0C4038" w:rsidRDefault="000C4038" w:rsidP="000C4038"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0C4038" w:rsidRDefault="000C4038" w:rsidP="000C4038">
      <w: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0C4038" w:rsidRDefault="000C4038" w:rsidP="000C4038">
      <w:r>
        <w:t>д) информацию, отнесенную к государственной тайне или являющуюся конфиденциальной.</w:t>
      </w:r>
    </w:p>
    <w:p w:rsidR="000C4038" w:rsidRDefault="000C4038" w:rsidP="000C4038">
      <w:r>
        <w:t xml:space="preserve">4. Сведения о доходах, расходах об имуществе и обязательствах имущественного характера, указанные в пункте 2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Терновского муниципального района и обновляются ежегодно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 , замещающими муниципальные должности и руководителями учреждений. </w:t>
      </w:r>
    </w:p>
    <w:p w:rsidR="000C4038" w:rsidRDefault="000C4038" w:rsidP="000C4038">
      <w:r>
        <w:t>5. Размещение на официальном сайте сведений о доходах, расходах об имуществе и обязательствах имущественного характера, указанных в пункте 2 настоящего Положения, представленных муниципальными служащими, руководителями муниципальных учреждений, обеспечивается сектором организационной и контрольной работы администрации Терновского муниципального района.</w:t>
      </w:r>
    </w:p>
    <w:p w:rsidR="000C4038" w:rsidRDefault="000C4038" w:rsidP="000C4038">
      <w:r>
        <w:t>6. Сектор юридической работы и муниципальной службы администрации Терновского муниципального района:</w:t>
      </w:r>
    </w:p>
    <w:p w:rsidR="000C4038" w:rsidRDefault="000C4038" w:rsidP="000C4038">
      <w:r>
        <w:t>а) в 3-дневный срок со дня поступления запроса от 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0C4038" w:rsidRDefault="000C4038" w:rsidP="000C4038">
      <w:r>
        <w:t>б) в 7-дневный срок со дня поступления запроса от средства массовой информации обеспечивает предоставление ему сведений, указанных в пункте 2настоящего Положения, в том случае, если запрашиваемые сведения отсутствуют на официальном сайте.</w:t>
      </w:r>
    </w:p>
    <w:p w:rsidR="000C4038" w:rsidRDefault="000C4038" w:rsidP="000C4038">
      <w:r>
        <w:t>7. Муниципальные служащие администрации Терновского муниципального района, обеспечивающие размещение сведений о доходах, расходах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0C4038" w:rsidRDefault="000C4038" w:rsidP="000C4038"/>
    <w:p w:rsidR="000C4038" w:rsidRDefault="000C4038" w:rsidP="000C4038">
      <w:pPr>
        <w:rPr>
          <w:bCs/>
        </w:rPr>
      </w:pPr>
    </w:p>
    <w:p w:rsidR="002153C1" w:rsidRDefault="002153C1">
      <w:bookmarkStart w:id="2" w:name="_GoBack"/>
      <w:bookmarkEnd w:id="2"/>
    </w:p>
    <w:sectPr w:rsidR="0021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38"/>
    <w:rsid w:val="00021169"/>
    <w:rsid w:val="000574D5"/>
    <w:rsid w:val="000A5CAF"/>
    <w:rsid w:val="000C4038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6D1A-012C-42A5-B81A-4D48B45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403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C40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Осадчева Лидия И.</cp:lastModifiedBy>
  <cp:revision>1</cp:revision>
  <dcterms:created xsi:type="dcterms:W3CDTF">2024-01-15T06:19:00Z</dcterms:created>
  <dcterms:modified xsi:type="dcterms:W3CDTF">2024-01-15T06:19:00Z</dcterms:modified>
</cp:coreProperties>
</file>