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10D" w:rsidRDefault="00A5010D" w:rsidP="00A5010D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9239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10D" w:rsidRDefault="00A5010D" w:rsidP="00A5010D">
      <w:pPr>
        <w:ind w:firstLine="709"/>
        <w:jc w:val="center"/>
        <w:rPr>
          <w:rFonts w:cs="Arial"/>
        </w:rPr>
      </w:pPr>
    </w:p>
    <w:p w:rsidR="00A5010D" w:rsidRDefault="00A5010D" w:rsidP="00A5010D">
      <w:pPr>
        <w:ind w:firstLine="709"/>
        <w:jc w:val="center"/>
        <w:rPr>
          <w:rFonts w:cs="Arial"/>
        </w:rPr>
      </w:pPr>
    </w:p>
    <w:p w:rsidR="00A5010D" w:rsidRDefault="00A5010D" w:rsidP="00A5010D">
      <w:pPr>
        <w:ind w:firstLine="709"/>
        <w:jc w:val="center"/>
        <w:rPr>
          <w:rFonts w:cs="Arial"/>
        </w:rPr>
      </w:pPr>
      <w:r>
        <w:rPr>
          <w:rFonts w:cs="Arial"/>
        </w:rPr>
        <w:t>СОВЕТ НАРОДНЫХ ДЕПУТАТОВ</w:t>
      </w:r>
    </w:p>
    <w:p w:rsidR="00A5010D" w:rsidRDefault="00A5010D" w:rsidP="00A5010D">
      <w:pPr>
        <w:ind w:firstLine="709"/>
        <w:jc w:val="center"/>
        <w:rPr>
          <w:rFonts w:cs="Arial"/>
        </w:rPr>
      </w:pPr>
      <w:r>
        <w:rPr>
          <w:rFonts w:cs="Arial"/>
        </w:rPr>
        <w:t>ТЕРНОВСКОГО МУНИЦИПАЛЬНОГО РАЙОНА</w:t>
      </w:r>
    </w:p>
    <w:p w:rsidR="00A5010D" w:rsidRDefault="00A5010D" w:rsidP="00A5010D">
      <w:pPr>
        <w:ind w:firstLine="709"/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:rsidR="00A5010D" w:rsidRDefault="00A5010D" w:rsidP="00A5010D">
      <w:pPr>
        <w:ind w:firstLine="709"/>
        <w:jc w:val="center"/>
        <w:rPr>
          <w:rFonts w:cs="Arial"/>
        </w:rPr>
      </w:pPr>
    </w:p>
    <w:p w:rsidR="00A5010D" w:rsidRDefault="00A5010D" w:rsidP="00A5010D">
      <w:pPr>
        <w:ind w:firstLine="709"/>
        <w:jc w:val="center"/>
        <w:rPr>
          <w:rFonts w:cs="Arial"/>
          <w:lang w:eastAsia="en-US"/>
        </w:rPr>
      </w:pPr>
      <w:r>
        <w:rPr>
          <w:rFonts w:cs="Arial"/>
          <w:lang w:eastAsia="en-US"/>
        </w:rPr>
        <w:t>РЕШЕНИЕ</w:t>
      </w:r>
    </w:p>
    <w:p w:rsidR="00A5010D" w:rsidRDefault="00A5010D" w:rsidP="00A5010D">
      <w:pPr>
        <w:ind w:firstLine="709"/>
        <w:jc w:val="center"/>
        <w:rPr>
          <w:rFonts w:cs="Arial"/>
          <w:lang w:eastAsia="en-US"/>
        </w:rPr>
      </w:pPr>
    </w:p>
    <w:p w:rsidR="00A5010D" w:rsidRPr="00A5010D" w:rsidRDefault="00A5010D" w:rsidP="00A5010D">
      <w:pPr>
        <w:ind w:firstLine="709"/>
        <w:rPr>
          <w:rFonts w:cs="Arial"/>
          <w:lang w:eastAsia="en-US"/>
        </w:rPr>
      </w:pPr>
      <w:r>
        <w:rPr>
          <w:rFonts w:cs="Arial"/>
          <w:lang w:eastAsia="en-US"/>
        </w:rPr>
        <w:t xml:space="preserve">от 15 октября 2019 года № </w:t>
      </w:r>
      <w:r w:rsidRPr="00A5010D">
        <w:rPr>
          <w:rFonts w:cs="Arial"/>
          <w:lang w:eastAsia="en-US"/>
        </w:rPr>
        <w:t>74</w:t>
      </w:r>
    </w:p>
    <w:p w:rsidR="00A5010D" w:rsidRDefault="00A5010D" w:rsidP="00A5010D">
      <w:pPr>
        <w:ind w:firstLine="709"/>
        <w:rPr>
          <w:rFonts w:cs="Arial"/>
          <w:lang w:eastAsia="en-US"/>
        </w:rPr>
      </w:pPr>
      <w:r>
        <w:rPr>
          <w:rFonts w:cs="Arial"/>
          <w:lang w:eastAsia="en-US"/>
        </w:rPr>
        <w:t>с. Терновка</w:t>
      </w:r>
    </w:p>
    <w:p w:rsidR="00A5010D" w:rsidRDefault="00A5010D" w:rsidP="00A5010D">
      <w:pPr>
        <w:ind w:firstLine="709"/>
        <w:rPr>
          <w:rFonts w:cs="Arial"/>
          <w:lang w:eastAsia="en-US"/>
        </w:rPr>
      </w:pPr>
    </w:p>
    <w:p w:rsidR="00A5010D" w:rsidRDefault="00A5010D" w:rsidP="00A5010D">
      <w:pPr>
        <w:pStyle w:val="Title"/>
        <w:rPr>
          <w:b w:val="0"/>
          <w:bCs w:val="0"/>
          <w:sz w:val="24"/>
          <w:szCs w:val="24"/>
        </w:rPr>
      </w:pPr>
      <w:r>
        <w:t>«О внесении изменений в Решение Совета народных депутатов Терновского муниципального района Воронежской области от 11.04.2016 г. № 158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Терновского муниципального района Воронежской области взысканий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коррупции»</w:t>
      </w:r>
    </w:p>
    <w:p w:rsidR="00A5010D" w:rsidRDefault="00A5010D" w:rsidP="00A5010D">
      <w:pPr>
        <w:ind w:firstLine="709"/>
        <w:rPr>
          <w:rFonts w:cs="Arial"/>
        </w:rPr>
      </w:pPr>
    </w:p>
    <w:p w:rsidR="00A5010D" w:rsidRDefault="00A5010D" w:rsidP="00A5010D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cs="Arial"/>
        </w:rPr>
        <w:t>В соответствии с Федеральным законом № 25 от 02.03.2007 года «О муниципальной службе в Российской Федерации» и в связи с протестом прокуратуры от 15.07.2019 года № 2-1-2019 Совет народных депутатов Терновского муниципального района Воронежской области</w:t>
      </w:r>
    </w:p>
    <w:p w:rsidR="00A5010D" w:rsidRDefault="00A5010D" w:rsidP="00A5010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5010D" w:rsidRDefault="00A5010D" w:rsidP="00A5010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A5010D" w:rsidRDefault="00A5010D" w:rsidP="00A5010D">
      <w:pPr>
        <w:pStyle w:val="ConsPlusNormal"/>
        <w:ind w:firstLine="709"/>
        <w:jc w:val="both"/>
        <w:rPr>
          <w:sz w:val="24"/>
          <w:szCs w:val="24"/>
        </w:rPr>
      </w:pPr>
    </w:p>
    <w:p w:rsidR="00A5010D" w:rsidRDefault="00A5010D" w:rsidP="00A5010D">
      <w:pPr>
        <w:pStyle w:val="a3"/>
        <w:numPr>
          <w:ilvl w:val="0"/>
          <w:numId w:val="1"/>
        </w:numPr>
        <w:ind w:left="0" w:firstLine="709"/>
        <w:rPr>
          <w:rFonts w:cs="Arial"/>
          <w:bCs/>
          <w:kern w:val="28"/>
        </w:rPr>
      </w:pPr>
      <w:r>
        <w:rPr>
          <w:rFonts w:cs="Arial"/>
        </w:rPr>
        <w:t xml:space="preserve">Внести в решение № 158 от 11.04.2016 года </w:t>
      </w:r>
      <w:r>
        <w:rPr>
          <w:rFonts w:cs="Arial"/>
          <w:bCs/>
          <w:kern w:val="28"/>
        </w:rPr>
        <w:t>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Терновского муниципального района Воронежской области взысканий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коррупции» следующие изменения:</w:t>
      </w:r>
    </w:p>
    <w:p w:rsidR="00A5010D" w:rsidRDefault="00A5010D" w:rsidP="00A5010D">
      <w:pPr>
        <w:ind w:firstLine="709"/>
        <w:rPr>
          <w:rFonts w:cs="Arial"/>
        </w:rPr>
      </w:pPr>
      <w:r>
        <w:rPr>
          <w:rFonts w:cs="Arial"/>
        </w:rPr>
        <w:t xml:space="preserve">1.1.Приложение № 2 Порядок применения к лицам, замещающим должности муниципальной </w:t>
      </w:r>
      <w:r>
        <w:rPr>
          <w:rFonts w:cs="Arial"/>
          <w:bCs/>
          <w:kern w:val="28"/>
        </w:rPr>
        <w:t xml:space="preserve">службы в органах местного самоуправления Терновского </w:t>
      </w:r>
      <w:r>
        <w:rPr>
          <w:rFonts w:cs="Arial"/>
          <w:bCs/>
          <w:kern w:val="28"/>
        </w:rPr>
        <w:lastRenderedPageBreak/>
        <w:t xml:space="preserve">муниципального района взысканий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 </w:t>
      </w:r>
      <w:r>
        <w:rPr>
          <w:rFonts w:cs="Arial"/>
        </w:rPr>
        <w:t xml:space="preserve">изложить в новой редакции </w:t>
      </w:r>
      <w:proofErr w:type="gramStart"/>
      <w:r>
        <w:rPr>
          <w:rFonts w:cs="Arial"/>
        </w:rPr>
        <w:t>согласно приложения</w:t>
      </w:r>
      <w:proofErr w:type="gramEnd"/>
      <w:r>
        <w:rPr>
          <w:rFonts w:cs="Arial"/>
        </w:rPr>
        <w:t xml:space="preserve"> (Приложение № 1).</w:t>
      </w:r>
    </w:p>
    <w:p w:rsidR="00A5010D" w:rsidRDefault="00A5010D" w:rsidP="00A5010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Опубликовать настоящее решение в официальном периодическом печатном издании </w:t>
      </w:r>
      <w:proofErr w:type="gramStart"/>
      <w:r>
        <w:rPr>
          <w:sz w:val="24"/>
          <w:szCs w:val="24"/>
        </w:rPr>
        <w:t>« Терновский</w:t>
      </w:r>
      <w:proofErr w:type="gramEnd"/>
      <w:r>
        <w:rPr>
          <w:sz w:val="24"/>
          <w:szCs w:val="24"/>
        </w:rPr>
        <w:t xml:space="preserve"> муниципальный вестник».</w:t>
      </w:r>
    </w:p>
    <w:p w:rsidR="00A5010D" w:rsidRDefault="00A5010D" w:rsidP="00A5010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A5010D" w:rsidRPr="00A5010D" w:rsidRDefault="00A5010D" w:rsidP="00A5010D">
      <w:pPr>
        <w:pStyle w:val="ConsPlusNormal"/>
        <w:ind w:firstLine="709"/>
        <w:jc w:val="both"/>
        <w:rPr>
          <w:sz w:val="24"/>
          <w:szCs w:val="24"/>
        </w:rPr>
      </w:pPr>
    </w:p>
    <w:p w:rsidR="00A5010D" w:rsidRDefault="00A5010D" w:rsidP="00A5010D">
      <w:pPr>
        <w:ind w:firstLine="709"/>
        <w:rPr>
          <w:rFonts w:cs="Arial"/>
        </w:rPr>
      </w:pPr>
      <w:r>
        <w:rPr>
          <w:rFonts w:cs="Arial"/>
        </w:rPr>
        <w:t>Глава Терновского</w:t>
      </w:r>
    </w:p>
    <w:p w:rsidR="00A5010D" w:rsidRDefault="00A5010D" w:rsidP="00A5010D">
      <w:pPr>
        <w:ind w:firstLine="709"/>
        <w:rPr>
          <w:rFonts w:cs="Arial"/>
        </w:rPr>
      </w:pPr>
      <w:r>
        <w:rPr>
          <w:rFonts w:cs="Arial"/>
        </w:rPr>
        <w:t>муниципального района ___________</w:t>
      </w:r>
      <w:proofErr w:type="spellStart"/>
      <w:r>
        <w:rPr>
          <w:rFonts w:cs="Arial"/>
        </w:rPr>
        <w:t>В.В.Шишкин</w:t>
      </w:r>
      <w:proofErr w:type="spellEnd"/>
    </w:p>
    <w:p w:rsidR="00A5010D" w:rsidRDefault="00A5010D" w:rsidP="00A5010D">
      <w:pPr>
        <w:ind w:firstLine="709"/>
        <w:jc w:val="right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>Приложение № 1</w:t>
      </w:r>
    </w:p>
    <w:p w:rsidR="00A5010D" w:rsidRDefault="00A5010D" w:rsidP="00A5010D">
      <w:pPr>
        <w:ind w:firstLine="709"/>
        <w:jc w:val="right"/>
        <w:rPr>
          <w:rFonts w:cs="Arial"/>
        </w:rPr>
      </w:pPr>
      <w:r>
        <w:rPr>
          <w:rFonts w:cs="Arial"/>
        </w:rPr>
        <w:t>к решению Совета народных депутатов</w:t>
      </w:r>
    </w:p>
    <w:p w:rsidR="00A5010D" w:rsidRDefault="00A5010D" w:rsidP="00A5010D">
      <w:pPr>
        <w:ind w:firstLine="709"/>
        <w:jc w:val="right"/>
        <w:rPr>
          <w:rFonts w:cs="Arial"/>
        </w:rPr>
      </w:pPr>
      <w:r>
        <w:rPr>
          <w:rFonts w:cs="Arial"/>
        </w:rPr>
        <w:t xml:space="preserve">Терновского муниципального района </w:t>
      </w:r>
    </w:p>
    <w:p w:rsidR="00A5010D" w:rsidRPr="00A5010D" w:rsidRDefault="00A5010D" w:rsidP="00A5010D">
      <w:pPr>
        <w:ind w:firstLine="709"/>
        <w:jc w:val="right"/>
        <w:rPr>
          <w:rFonts w:cs="Arial"/>
        </w:rPr>
      </w:pPr>
      <w:r>
        <w:rPr>
          <w:rFonts w:cs="Arial"/>
        </w:rPr>
        <w:t xml:space="preserve">от «15» октября 2019 г. № </w:t>
      </w:r>
      <w:r w:rsidRPr="00A5010D">
        <w:rPr>
          <w:rFonts w:cs="Arial"/>
        </w:rPr>
        <w:t>74</w:t>
      </w:r>
    </w:p>
    <w:p w:rsidR="00A5010D" w:rsidRDefault="00A5010D" w:rsidP="00A5010D">
      <w:pPr>
        <w:ind w:firstLine="709"/>
        <w:rPr>
          <w:rFonts w:cs="Arial"/>
        </w:rPr>
      </w:pPr>
    </w:p>
    <w:p w:rsidR="00A5010D" w:rsidRDefault="00A5010D" w:rsidP="00A5010D">
      <w:pPr>
        <w:ind w:firstLine="709"/>
        <w:jc w:val="center"/>
        <w:rPr>
          <w:rFonts w:cs="Arial"/>
        </w:rPr>
      </w:pPr>
    </w:p>
    <w:p w:rsidR="00A5010D" w:rsidRDefault="00A5010D" w:rsidP="00A5010D">
      <w:pPr>
        <w:ind w:firstLine="709"/>
        <w:jc w:val="center"/>
        <w:rPr>
          <w:rFonts w:cs="Arial"/>
        </w:rPr>
      </w:pPr>
      <w:r>
        <w:rPr>
          <w:rFonts w:cs="Arial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A5010D" w:rsidRDefault="00A5010D" w:rsidP="00A5010D">
      <w:pPr>
        <w:ind w:firstLine="709"/>
        <w:jc w:val="center"/>
        <w:rPr>
          <w:rFonts w:cs="Arial"/>
        </w:rPr>
      </w:pPr>
    </w:p>
    <w:p w:rsidR="00A5010D" w:rsidRDefault="00A5010D" w:rsidP="00A5010D">
      <w:pPr>
        <w:ind w:firstLine="709"/>
        <w:rPr>
          <w:rFonts w:cs="Arial"/>
        </w:rPr>
      </w:pPr>
      <w:r>
        <w:rPr>
          <w:rFonts w:cs="Arial"/>
          <w:lang w:val="en-US"/>
        </w:rPr>
        <w:t>I</w:t>
      </w:r>
      <w:r>
        <w:rPr>
          <w:rFonts w:cs="Arial"/>
        </w:rPr>
        <w:t>. Общие положения</w:t>
      </w:r>
    </w:p>
    <w:p w:rsidR="00A5010D" w:rsidRDefault="00A5010D" w:rsidP="00A5010D">
      <w:pPr>
        <w:adjustRightInd w:val="0"/>
        <w:ind w:firstLine="709"/>
        <w:rPr>
          <w:rFonts w:cs="Arial"/>
          <w:bCs/>
        </w:rPr>
      </w:pPr>
    </w:p>
    <w:p w:rsidR="00A5010D" w:rsidRDefault="00A5010D" w:rsidP="00A5010D">
      <w:pPr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1.1. Настоящий Порядок разработан в соответствии со статьями 14.1, 15, 27, 27.1 Федерального закона от 02.03.2007 N 25-ФЗ "О муниципальной службе в Российской Федерации", Федеральным законом от 25.12.2008 N 273-ФЗ "О противодействии коррупции", Трудовым кодексом Российской Федерации.</w:t>
      </w:r>
    </w:p>
    <w:p w:rsidR="00A5010D" w:rsidRDefault="00A5010D" w:rsidP="00A5010D">
      <w:pPr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A5010D" w:rsidRDefault="00A5010D" w:rsidP="00A5010D">
      <w:pPr>
        <w:adjustRightInd w:val="0"/>
        <w:ind w:firstLine="709"/>
        <w:rPr>
          <w:rFonts w:cs="Arial"/>
          <w:bCs/>
        </w:rPr>
      </w:pPr>
    </w:p>
    <w:p w:rsidR="00A5010D" w:rsidRDefault="00A5010D" w:rsidP="00A5010D">
      <w:pPr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II.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A5010D" w:rsidRDefault="00A5010D" w:rsidP="00A5010D">
      <w:pPr>
        <w:adjustRightInd w:val="0"/>
        <w:ind w:firstLine="709"/>
        <w:rPr>
          <w:rFonts w:cs="Arial"/>
          <w:bCs/>
        </w:rPr>
      </w:pPr>
    </w:p>
    <w:p w:rsidR="00A5010D" w:rsidRDefault="00A5010D" w:rsidP="00A5010D">
      <w:pPr>
        <w:adjustRightInd w:val="0"/>
        <w:ind w:firstLine="709"/>
        <w:rPr>
          <w:rFonts w:cs="Arial"/>
          <w:bCs/>
        </w:rPr>
      </w:pPr>
      <w:bookmarkStart w:id="0" w:name="Par9"/>
      <w:bookmarkEnd w:id="0"/>
      <w:r>
        <w:rPr>
          <w:rFonts w:cs="Arial"/>
          <w:bCs/>
        </w:rPr>
        <w:t>2.1. За совершение дисциплинарного проступка представитель нанимателя (работодатель) имеет право применить дисциплинарные взыскания, предусмотренные статьей 27 Федерального закона от 02.03.2007 N 25-ФЗ "О муниципальной службе в Российской Федерации", а именно:</w:t>
      </w:r>
    </w:p>
    <w:p w:rsidR="00A5010D" w:rsidRDefault="00A5010D" w:rsidP="00A5010D">
      <w:pPr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1) замечание;</w:t>
      </w:r>
    </w:p>
    <w:p w:rsidR="00A5010D" w:rsidRDefault="00A5010D" w:rsidP="00A5010D">
      <w:pPr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2) выговор;</w:t>
      </w:r>
    </w:p>
    <w:p w:rsidR="00A5010D" w:rsidRDefault="00A5010D" w:rsidP="00A5010D">
      <w:pPr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3) увольнение с муниципальной службы по соответствующим основаниям.</w:t>
      </w:r>
    </w:p>
    <w:p w:rsidR="00A5010D" w:rsidRDefault="00A5010D" w:rsidP="00A5010D">
      <w:pPr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статьями 14.1 и 15 Федерального закона от 02.03.2007 N 25-ФЗ "О муниципальной службе в Российской Федерации":</w:t>
      </w:r>
    </w:p>
    <w:p w:rsidR="00A5010D" w:rsidRDefault="00A5010D" w:rsidP="00A5010D">
      <w:pPr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A5010D" w:rsidRDefault="00A5010D" w:rsidP="00A5010D">
      <w:pPr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A5010D" w:rsidRDefault="00A5010D" w:rsidP="00A5010D">
      <w:pPr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A5010D" w:rsidRDefault="00A5010D" w:rsidP="00A5010D">
      <w:pPr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</w:t>
      </w:r>
      <w:r>
        <w:rPr>
          <w:rFonts w:cs="Arial"/>
          <w:bCs/>
        </w:rPr>
        <w:lastRenderedPageBreak/>
        <w:t>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A5010D" w:rsidRDefault="00A5010D" w:rsidP="00A5010D">
      <w:pPr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N 25-ФЗ "О муниципальной службе в Российской Федерации", Федеральным законом от 25.12.2008 N 273-ФЗ "О противодействии коррупции" и другими федеральными законами, налагаются взыскания, установленные пунктом 2.1 настоящего Положения.</w:t>
      </w:r>
    </w:p>
    <w:p w:rsidR="00A5010D" w:rsidRDefault="00A5010D" w:rsidP="00A5010D">
      <w:pPr>
        <w:adjustRightInd w:val="0"/>
        <w:ind w:firstLine="709"/>
        <w:rPr>
          <w:rFonts w:cs="Arial"/>
          <w:bCs/>
        </w:rPr>
      </w:pPr>
    </w:p>
    <w:p w:rsidR="00A5010D" w:rsidRDefault="00A5010D" w:rsidP="00A5010D">
      <w:pPr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III. Порядок и сроки применения дисциплинарного взыскания</w:t>
      </w:r>
    </w:p>
    <w:p w:rsidR="00A5010D" w:rsidRDefault="00A5010D" w:rsidP="00A5010D">
      <w:pPr>
        <w:adjustRightInd w:val="0"/>
        <w:ind w:firstLine="709"/>
        <w:rPr>
          <w:rFonts w:cs="Arial"/>
          <w:bCs/>
        </w:rPr>
      </w:pPr>
    </w:p>
    <w:p w:rsidR="00A5010D" w:rsidRDefault="00A5010D" w:rsidP="00A5010D">
      <w:pPr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3.1. Дисциплинарные взыскания применяются представителем нанимателя (работодателем) на основании:</w:t>
      </w:r>
    </w:p>
    <w:p w:rsidR="00A5010D" w:rsidRDefault="00A5010D" w:rsidP="00A5010D">
      <w:pPr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1) доклада о результатах проверки, проведенной специалистами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A5010D" w:rsidRDefault="00A5010D" w:rsidP="00A5010D">
      <w:pPr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A5010D" w:rsidRDefault="00A5010D" w:rsidP="00A5010D">
      <w:pPr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3) объяснений муниципального служащего;</w:t>
      </w:r>
    </w:p>
    <w:p w:rsidR="00A5010D" w:rsidRDefault="00A5010D" w:rsidP="00A5010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4)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</w:t>
      </w:r>
    </w:p>
    <w:p w:rsidR="00A5010D" w:rsidRDefault="00A5010D" w:rsidP="00A5010D">
      <w:pPr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5) иных материалов.</w:t>
      </w:r>
    </w:p>
    <w:p w:rsidR="00A5010D" w:rsidRDefault="00A5010D" w:rsidP="00A5010D">
      <w:pPr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A5010D" w:rsidRDefault="00A5010D" w:rsidP="00A5010D">
      <w:pPr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A5010D" w:rsidRDefault="00A5010D" w:rsidP="00A5010D">
      <w:pPr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A5010D" w:rsidRDefault="00A5010D" w:rsidP="00A5010D">
      <w:pPr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A5010D" w:rsidRDefault="00A5010D" w:rsidP="00A5010D">
      <w:pPr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3.3. При применении взысканий учитываются:</w:t>
      </w:r>
    </w:p>
    <w:p w:rsidR="00A5010D" w:rsidRDefault="00A5010D" w:rsidP="00A5010D">
      <w:pPr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A5010D" w:rsidRDefault="00A5010D" w:rsidP="00A5010D">
      <w:pPr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A5010D" w:rsidRDefault="00A5010D" w:rsidP="00A5010D">
      <w:pPr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предшествующие результаты исполнения им своих должностных обязанностей.</w:t>
      </w:r>
    </w:p>
    <w:p w:rsidR="00A5010D" w:rsidRDefault="00A5010D" w:rsidP="00A5010D">
      <w:pPr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lastRenderedPageBreak/>
        <w:t>3.4. 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–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трех лет со дня совершения проступка. В указанные сроки не включается время производства по уголовному делу.</w:t>
      </w:r>
    </w:p>
    <w:p w:rsidR="00A5010D" w:rsidRDefault="00A5010D" w:rsidP="00A5010D">
      <w:pPr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A5010D" w:rsidRDefault="00A5010D" w:rsidP="00A5010D">
      <w:pPr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3.6.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часть 2 статьи 27.1 Федерального закона от 02.03.2007 N 25-ФЗ "О муниципальной службе в Российской Федерации".</w:t>
      </w:r>
    </w:p>
    <w:p w:rsidR="00A5010D" w:rsidRDefault="00A5010D" w:rsidP="00A5010D">
      <w:pPr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3.7. 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 В случае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:rsidR="00A5010D" w:rsidRDefault="00A5010D" w:rsidP="00A5010D">
      <w:pPr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A5010D" w:rsidRDefault="00A5010D" w:rsidP="00A5010D">
      <w:pPr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3.9. Муниципальный служащий вправе обжаловать дисциплинарное взыскание в установленном законом порядке.</w:t>
      </w:r>
    </w:p>
    <w:p w:rsidR="00A5010D" w:rsidRDefault="00A5010D" w:rsidP="00A5010D">
      <w:pPr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3.10 Военнослужащий или гражданин, призванный на военные сборы, не может быть привлечен к дисциплинарной ответственности, в том числе в случае отказа в возбуждении в отношении военнослужащего или гражданина, призванного на военные сборы, уголовного дела или прекращения в отношении его уголовного дела, но при наличии в его действиях (бездействиях) признаков дисциплинарного проступка, по истечении одного года со дня совершения дисциплинарного проступка, за исключением случаев, когда федеральными законами установлены иные сроки давности привлечения военнослужащих к дисциплинарной ответственности.</w:t>
      </w:r>
    </w:p>
    <w:p w:rsidR="002153C1" w:rsidRDefault="002153C1">
      <w:bookmarkStart w:id="1" w:name="_GoBack"/>
      <w:bookmarkEnd w:id="1"/>
    </w:p>
    <w:sectPr w:rsidR="00215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64075"/>
    <w:multiLevelType w:val="hybridMultilevel"/>
    <w:tmpl w:val="DE981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0D"/>
    <w:rsid w:val="00021169"/>
    <w:rsid w:val="000574D5"/>
    <w:rsid w:val="000A5CAF"/>
    <w:rsid w:val="000D3455"/>
    <w:rsid w:val="00114A55"/>
    <w:rsid w:val="00162592"/>
    <w:rsid w:val="00181C52"/>
    <w:rsid w:val="001C2DCB"/>
    <w:rsid w:val="002052C8"/>
    <w:rsid w:val="002116B3"/>
    <w:rsid w:val="002153C1"/>
    <w:rsid w:val="002608AF"/>
    <w:rsid w:val="002C4B2D"/>
    <w:rsid w:val="002C660C"/>
    <w:rsid w:val="002D706C"/>
    <w:rsid w:val="002D771B"/>
    <w:rsid w:val="002F63D2"/>
    <w:rsid w:val="0031332E"/>
    <w:rsid w:val="00324CB1"/>
    <w:rsid w:val="003F1D02"/>
    <w:rsid w:val="00424785"/>
    <w:rsid w:val="00475CEB"/>
    <w:rsid w:val="004E55C9"/>
    <w:rsid w:val="004E60D6"/>
    <w:rsid w:val="005708F7"/>
    <w:rsid w:val="00596B74"/>
    <w:rsid w:val="005B4EF9"/>
    <w:rsid w:val="005D6629"/>
    <w:rsid w:val="005E2C88"/>
    <w:rsid w:val="006179E9"/>
    <w:rsid w:val="00655DB7"/>
    <w:rsid w:val="006B6C7D"/>
    <w:rsid w:val="007B4508"/>
    <w:rsid w:val="007E1384"/>
    <w:rsid w:val="00876C5B"/>
    <w:rsid w:val="00882E55"/>
    <w:rsid w:val="00891509"/>
    <w:rsid w:val="008B33BC"/>
    <w:rsid w:val="00925F86"/>
    <w:rsid w:val="00930D58"/>
    <w:rsid w:val="00941453"/>
    <w:rsid w:val="0094250E"/>
    <w:rsid w:val="009A0785"/>
    <w:rsid w:val="009F56D0"/>
    <w:rsid w:val="00A01541"/>
    <w:rsid w:val="00A30C78"/>
    <w:rsid w:val="00A353F3"/>
    <w:rsid w:val="00A5010D"/>
    <w:rsid w:val="00B36A90"/>
    <w:rsid w:val="00B53277"/>
    <w:rsid w:val="00B5548E"/>
    <w:rsid w:val="00BF78E2"/>
    <w:rsid w:val="00CB580F"/>
    <w:rsid w:val="00D12269"/>
    <w:rsid w:val="00D176FF"/>
    <w:rsid w:val="00D23948"/>
    <w:rsid w:val="00D35DE3"/>
    <w:rsid w:val="00D909D7"/>
    <w:rsid w:val="00D97699"/>
    <w:rsid w:val="00DA1571"/>
    <w:rsid w:val="00DA538A"/>
    <w:rsid w:val="00DC29B7"/>
    <w:rsid w:val="00DE1114"/>
    <w:rsid w:val="00F67DEC"/>
    <w:rsid w:val="00F83F19"/>
    <w:rsid w:val="00F84499"/>
    <w:rsid w:val="00FA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3B139-B775-4A8A-8895-C6B4EB23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501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10D"/>
    <w:pPr>
      <w:ind w:left="720"/>
      <w:contextualSpacing/>
    </w:pPr>
  </w:style>
  <w:style w:type="paragraph" w:customStyle="1" w:styleId="ConsPlusNormal">
    <w:name w:val="ConsPlusNormal"/>
    <w:rsid w:val="00A501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A5010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6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Осадчева Лидия И.</cp:lastModifiedBy>
  <cp:revision>1</cp:revision>
  <dcterms:created xsi:type="dcterms:W3CDTF">2024-01-15T06:15:00Z</dcterms:created>
  <dcterms:modified xsi:type="dcterms:W3CDTF">2024-01-15T06:16:00Z</dcterms:modified>
</cp:coreProperties>
</file>