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D" w:rsidRPr="00F7093D" w:rsidRDefault="00F7093D" w:rsidP="00F70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DC053D" wp14:editId="14C1E302">
            <wp:simplePos x="0" y="0"/>
            <wp:positionH relativeFrom="column">
              <wp:posOffset>2710815</wp:posOffset>
            </wp:positionH>
            <wp:positionV relativeFrom="paragraph">
              <wp:posOffset>22860</wp:posOffset>
            </wp:positionV>
            <wp:extent cx="600075" cy="504825"/>
            <wp:effectExtent l="19050" t="0" r="9525" b="0"/>
            <wp:wrapSquare wrapText="left"/>
            <wp:docPr id="1" name="Рисунок 1" descr="Untitled-Scanne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Scanned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93D" w:rsidRPr="00F7093D" w:rsidRDefault="00F7093D" w:rsidP="00F70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3D" w:rsidRPr="00F7093D" w:rsidRDefault="00F7093D" w:rsidP="00F70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3D" w:rsidRPr="00F7093D" w:rsidRDefault="00F7093D" w:rsidP="00F70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3D" w:rsidRPr="00F7093D" w:rsidRDefault="00F7093D" w:rsidP="00F7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7093D" w:rsidRPr="00F7093D" w:rsidRDefault="00F7093D" w:rsidP="00F7093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ТЕРНОВСКОГО МУНИЦИПАЛЬНОГО РАЙОНА</w:t>
      </w:r>
    </w:p>
    <w:p w:rsidR="00F7093D" w:rsidRPr="00F7093D" w:rsidRDefault="00F7093D" w:rsidP="00F7093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F7093D" w:rsidRPr="00F7093D" w:rsidRDefault="00F7093D" w:rsidP="00F709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93D" w:rsidRPr="00F7093D" w:rsidRDefault="00F7093D" w:rsidP="00F7093D">
      <w:pPr>
        <w:shd w:val="clear" w:color="auto" w:fill="FFFFFF"/>
        <w:tabs>
          <w:tab w:val="left" w:pos="142"/>
        </w:tabs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ПОСТАНОВЛЕНИЕ</w:t>
      </w:r>
    </w:p>
    <w:p w:rsidR="00F7093D" w:rsidRPr="00F7093D" w:rsidRDefault="00F7093D" w:rsidP="00F7093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 февраля 2023 г. № 29</w:t>
      </w: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Терновка</w:t>
      </w:r>
    </w:p>
    <w:p w:rsidR="00F7093D" w:rsidRPr="00F7093D" w:rsidRDefault="00F7093D" w:rsidP="00F7093D">
      <w:pPr>
        <w:spacing w:after="0" w:line="240" w:lineRule="auto"/>
        <w:ind w:right="5386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Терновского муниципального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 Воронежской области от 29.12.2021 года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481 «О  комиссии по осуществлению 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закупок для обеспечения муниципальных 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нужд Терновского муниципального района</w:t>
      </w:r>
    </w:p>
    <w:p w:rsidR="00F7093D" w:rsidRPr="00F7093D" w:rsidRDefault="00F7093D" w:rsidP="00F709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Воронежской области»  </w:t>
      </w:r>
    </w:p>
    <w:p w:rsidR="00F7093D" w:rsidRPr="00F7093D" w:rsidRDefault="00F7093D" w:rsidP="00F7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7" w:history="1">
        <w:r w:rsidRPr="00F7093D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статьей 39</w:t>
        </w:r>
      </w:hyperlink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Федеральный закон)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целях совершенствования правового регулирования отношений, связанных с закупками товаров, работ, услуг для нужд Терновского муниципального района Воронежской области администрация Терновского муниципального района Воронежской области     </w:t>
      </w:r>
      <w:proofErr w:type="gramStart"/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</w:t>
      </w:r>
      <w:proofErr w:type="gramStart"/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proofErr w:type="gramEnd"/>
      <w:r w:rsidRPr="00F709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л я е т:</w:t>
      </w:r>
    </w:p>
    <w:p w:rsidR="00F7093D" w:rsidRPr="00F7093D" w:rsidRDefault="00F7093D" w:rsidP="00F7093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hyperlink w:anchor="P33" w:history="1">
        <w:r w:rsidRPr="00F7093D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Положение</w:t>
        </w:r>
      </w:hyperlink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комиссии по осуществлению закупок для обеспечения муниципальных нужд Терновского муниципального района Воронежской области </w:t>
      </w:r>
      <w:r w:rsidR="00EC7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Положение) 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F7093D" w:rsidRDefault="00F7093D" w:rsidP="00F7093D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3.7. изложить в следующей редакции:</w:t>
      </w:r>
    </w:p>
    <w:p w:rsidR="00F7093D" w:rsidRPr="00F7093D" w:rsidRDefault="00F7093D" w:rsidP="00F7093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«3.7. </w:t>
      </w: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Членами комиссии не могут быть:</w:t>
      </w:r>
    </w:p>
    <w:p w:rsidR="00F7093D" w:rsidRPr="00F7093D" w:rsidRDefault="00F7093D" w:rsidP="00F70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F7093D" w:rsidRPr="00F7093D" w:rsidRDefault="00F7093D" w:rsidP="00F70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Понятие "личная заинтересованность" используется в значении, указанном в Федеральном законе от</w:t>
      </w:r>
      <w:r w:rsid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декабря 2008 года N 273-ФЗ «</w:t>
      </w: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противодействии коррупции</w:t>
      </w:r>
      <w:r w:rsid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7093D" w:rsidRPr="00F7093D" w:rsidRDefault="00F7093D" w:rsidP="00F70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7093D" w:rsidRDefault="00F7093D" w:rsidP="00F70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F7093D" w:rsidRDefault="00EC7748" w:rsidP="00F709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</w:t>
      </w:r>
      <w:r w:rsid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следующей редакции:</w:t>
      </w:r>
    </w:p>
    <w:p w:rsidR="00EC7748" w:rsidRDefault="00EC7748" w:rsidP="009E62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«3.9. 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3.7.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настоящего Положения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случае выявления в составе комиссии физических лиц, указанных в </w:t>
      </w:r>
      <w:r w:rsid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пункте 3.7.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r w:rsidRPr="00EC7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CA12C5" w:rsidRP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</w:t>
      </w:r>
      <w:r w:rsid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A12C5" w:rsidRPr="00CA1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3.7. настоящего Положения</w:t>
      </w:r>
      <w:r w:rsidR="001E6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9E6222" w:rsidRPr="009E6222" w:rsidRDefault="009E6222" w:rsidP="009E622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дополнить пунктом 10.4. </w:t>
      </w:r>
      <w:r w:rsidRP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следующего содержания:</w:t>
      </w:r>
    </w:p>
    <w:p w:rsidR="001E6E74" w:rsidRPr="009E6222" w:rsidRDefault="009E6222" w:rsidP="009E6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декабря 2008 года N 273-ФЗ «О противодействии коррупции»</w:t>
      </w:r>
      <w:r w:rsidRPr="009E62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с учетом информации, предоставленной заказчику в соответствии с частью 23 статьи 34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Федерального закона».</w:t>
      </w:r>
    </w:p>
    <w:p w:rsidR="00F7093D" w:rsidRPr="00F7093D" w:rsidRDefault="00F7093D" w:rsidP="001E6E7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Настоящее постановление вступает в силу с </w:t>
      </w:r>
      <w:r w:rsidR="001E6E7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 его подписания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7093D" w:rsidRPr="00F7093D" w:rsidRDefault="00F7093D" w:rsidP="001E6E7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63E42" wp14:editId="029F2E2A">
                <wp:simplePos x="0" y="0"/>
                <wp:positionH relativeFrom="column">
                  <wp:posOffset>1301115</wp:posOffset>
                </wp:positionH>
                <wp:positionV relativeFrom="paragraph">
                  <wp:posOffset>520700</wp:posOffset>
                </wp:positionV>
                <wp:extent cx="45085" cy="86995"/>
                <wp:effectExtent l="0" t="0" r="0" b="8255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3D" w:rsidRPr="00D050AF" w:rsidRDefault="00F7093D" w:rsidP="00F70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1" o:spid="_x0000_s1026" type="#_x0000_t202" style="position:absolute;left:0;text-align:left;margin-left:102.45pt;margin-top:41pt;width:3.5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" stroked="f">
                <v:textbox>
                  <w:txbxContent>
                    <w:p w:rsidR="00F7093D" w:rsidRPr="00D050AF" w:rsidRDefault="00F7093D" w:rsidP="00F7093D"/>
                  </w:txbxContent>
                </v:textbox>
              </v:shape>
            </w:pict>
          </mc:Fallback>
        </mc:AlternateContent>
      </w:r>
      <w:proofErr w:type="gramStart"/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Носову Т.С.</w:t>
      </w:r>
    </w:p>
    <w:p w:rsidR="00F7093D" w:rsidRPr="00F7093D" w:rsidRDefault="00F7093D" w:rsidP="00F70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DDFC" wp14:editId="5709DAEC">
                <wp:simplePos x="0" y="0"/>
                <wp:positionH relativeFrom="column">
                  <wp:posOffset>6376670</wp:posOffset>
                </wp:positionH>
                <wp:positionV relativeFrom="paragraph">
                  <wp:posOffset>274955</wp:posOffset>
                </wp:positionV>
                <wp:extent cx="45085" cy="4508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3D" w:rsidRPr="00FC4032" w:rsidRDefault="00F7093D" w:rsidP="00F70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502.1pt;margin-top:21.6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" stroked="f">
                <v:textbox>
                  <w:txbxContent>
                    <w:p w:rsidR="00F7093D" w:rsidRPr="00FC4032" w:rsidRDefault="00F7093D" w:rsidP="00F7093D"/>
                  </w:txbxContent>
                </v:textbox>
              </v:shape>
            </w:pict>
          </mc:Fallback>
        </mc:AlternateContent>
      </w:r>
      <w:r w:rsidR="001E6E74"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="001E6E7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F7093D" w:rsidRPr="00F7093D" w:rsidRDefault="00F7093D" w:rsidP="00F70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Терновского муниципального района                                  </w:t>
      </w:r>
      <w:r w:rsidR="001E6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Е.Д. </w:t>
      </w:r>
      <w:proofErr w:type="spellStart"/>
      <w:r w:rsidR="001E6E7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Неретин</w:t>
      </w:r>
      <w:proofErr w:type="spellEnd"/>
    </w:p>
    <w:p w:rsidR="00F7093D" w:rsidRPr="00F7093D" w:rsidRDefault="00F7093D" w:rsidP="00F7093D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93D" w:rsidRPr="00F7093D" w:rsidSect="00F5639C">
          <w:pgSz w:w="11906" w:h="16838"/>
          <w:pgMar w:top="709" w:right="707" w:bottom="1701" w:left="1560" w:header="709" w:footer="709" w:gutter="0"/>
          <w:cols w:space="708"/>
          <w:docGrid w:linePitch="381"/>
        </w:sectPr>
      </w:pPr>
    </w:p>
    <w:p w:rsidR="00F7093D" w:rsidRPr="00F7093D" w:rsidRDefault="00F7093D" w:rsidP="00F7093D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3D" w:rsidRPr="00F7093D" w:rsidRDefault="00F7093D" w:rsidP="00F7093D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Согласовано:</w:t>
      </w: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 </w:t>
      </w: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 Терновского </w:t>
      </w: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__________________  Т.С. Носова </w:t>
      </w: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аппарата </w:t>
      </w: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Терновского</w:t>
      </w: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 Т.В. Юдина</w:t>
      </w:r>
    </w:p>
    <w:p w:rsidR="00F7093D" w:rsidRP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Default="00F7093D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6E74" w:rsidRDefault="001E6E74" w:rsidP="00F7093D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93D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 Шевлякова ________________</w:t>
      </w:r>
    </w:p>
    <w:p w:rsidR="00F7093D" w:rsidRPr="00F7093D" w:rsidRDefault="00F7093D" w:rsidP="00F709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1BD6" w:rsidRDefault="004A1BD6"/>
    <w:sectPr w:rsidR="004A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F6D"/>
    <w:multiLevelType w:val="multilevel"/>
    <w:tmpl w:val="B26A13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8461E9"/>
    <w:multiLevelType w:val="multilevel"/>
    <w:tmpl w:val="0D388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3D"/>
    <w:rsid w:val="000916FC"/>
    <w:rsid w:val="001E6E74"/>
    <w:rsid w:val="00367BA5"/>
    <w:rsid w:val="004A1BD6"/>
    <w:rsid w:val="009E6222"/>
    <w:rsid w:val="00A42062"/>
    <w:rsid w:val="00CA12C5"/>
    <w:rsid w:val="00EC7748"/>
    <w:rsid w:val="00F5639C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0C461CBA81F34E89615E7A7FFFDCBFA911895881CDC2916A5BD6AD9A3F55A96B7A6DA8FDE33754BF64F4ADDA8AAF96D3DD93C5C0494B5Fe3L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dohod2</cp:lastModifiedBy>
  <cp:revision>9</cp:revision>
  <cp:lastPrinted>2023-02-08T08:12:00Z</cp:lastPrinted>
  <dcterms:created xsi:type="dcterms:W3CDTF">2023-02-08T06:44:00Z</dcterms:created>
  <dcterms:modified xsi:type="dcterms:W3CDTF">2023-02-08T10:56:00Z</dcterms:modified>
</cp:coreProperties>
</file>