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8B" w:rsidRDefault="00624870" w:rsidP="0043311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-24765</wp:posOffset>
            </wp:positionV>
            <wp:extent cx="1928495" cy="11715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8B">
        <w:rPr>
          <w:rFonts w:ascii="Times New Roman" w:hAnsi="Times New Roman"/>
          <w:b/>
          <w:sz w:val="24"/>
          <w:szCs w:val="24"/>
        </w:rPr>
        <w:t xml:space="preserve"> </w:t>
      </w:r>
    </w:p>
    <w:p w:rsidR="00EE238B" w:rsidRDefault="00EE238B" w:rsidP="0043311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238B" w:rsidRDefault="00EE238B" w:rsidP="0043311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238B" w:rsidRDefault="00EE238B" w:rsidP="00776C1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E238B" w:rsidRPr="00776C14" w:rsidRDefault="00EE238B" w:rsidP="00776C14">
      <w:pPr>
        <w:spacing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p w:rsidR="00EE238B" w:rsidRPr="005D2C40" w:rsidRDefault="00EE238B" w:rsidP="00776C14">
      <w:pPr>
        <w:spacing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p w:rsidR="00E35584" w:rsidRPr="008C2A78" w:rsidRDefault="00EE238B" w:rsidP="00776C14">
      <w:pPr>
        <w:spacing w:line="240" w:lineRule="auto"/>
        <w:ind w:left="-142"/>
        <w:jc w:val="center"/>
        <w:rPr>
          <w:rFonts w:ascii="Times New Roman" w:hAnsi="Times New Roman"/>
        </w:rPr>
      </w:pPr>
      <w:r w:rsidRPr="008C2A78">
        <w:rPr>
          <w:rFonts w:ascii="Times New Roman" w:hAnsi="Times New Roman"/>
          <w:b/>
        </w:rPr>
        <w:lastRenderedPageBreak/>
        <w:t>Воронежская региональная общественная организация</w:t>
      </w:r>
      <w:r w:rsidRPr="008C2A78">
        <w:rPr>
          <w:rFonts w:ascii="Times New Roman" w:hAnsi="Times New Roman"/>
          <w:b/>
          <w:color w:val="0000FF"/>
        </w:rPr>
        <w:t xml:space="preserve"> </w:t>
      </w:r>
      <w:r w:rsidRPr="008C2A78">
        <w:rPr>
          <w:rFonts w:ascii="Times New Roman" w:hAnsi="Times New Roman"/>
          <w:b/>
        </w:rPr>
        <w:t>«Центр содействия интересам граждан</w:t>
      </w:r>
      <w:r w:rsidRPr="008C2A78">
        <w:rPr>
          <w:rFonts w:ascii="Times New Roman" w:hAnsi="Times New Roman"/>
          <w:b/>
          <w:color w:val="0000FF"/>
        </w:rPr>
        <w:t xml:space="preserve"> </w:t>
      </w:r>
      <w:r w:rsidRPr="008C2A78">
        <w:rPr>
          <w:rFonts w:ascii="Times New Roman" w:hAnsi="Times New Roman"/>
          <w:b/>
        </w:rPr>
        <w:t xml:space="preserve">в жилищно-коммунальной сфере «ЖИЛИЩНЫЙ КОНТРОЛЬ»                                  </w:t>
      </w:r>
      <w:r w:rsidRPr="008C2A78">
        <w:rPr>
          <w:rFonts w:ascii="Times New Roman" w:hAnsi="Times New Roman"/>
        </w:rPr>
        <w:t xml:space="preserve">(ВРОО «ЖИЛИЩНЫЙ КОНТРОЛЬ»)  </w:t>
      </w:r>
    </w:p>
    <w:p w:rsidR="00EE238B" w:rsidRPr="008C2A78" w:rsidRDefault="00EE238B" w:rsidP="00776C14">
      <w:pPr>
        <w:spacing w:line="240" w:lineRule="auto"/>
        <w:ind w:left="-142"/>
        <w:jc w:val="center"/>
        <w:rPr>
          <w:rFonts w:ascii="Times New Roman" w:hAnsi="Times New Roman"/>
        </w:rPr>
      </w:pPr>
      <w:r w:rsidRPr="008C2A78">
        <w:rPr>
          <w:rFonts w:ascii="Times New Roman" w:hAnsi="Times New Roman"/>
        </w:rPr>
        <w:t xml:space="preserve"> </w:t>
      </w:r>
      <w:r w:rsidR="00E35584" w:rsidRPr="008C2A78">
        <w:rPr>
          <w:rFonts w:ascii="Times New Roman" w:hAnsi="Times New Roman"/>
          <w:b/>
          <w:u w:val="single"/>
        </w:rPr>
        <w:t>Терновское</w:t>
      </w:r>
      <w:r w:rsidRPr="008C2A78">
        <w:rPr>
          <w:rFonts w:ascii="Times New Roman" w:hAnsi="Times New Roman"/>
          <w:b/>
          <w:u w:val="single"/>
        </w:rPr>
        <w:t xml:space="preserve"> отделение</w:t>
      </w:r>
    </w:p>
    <w:p w:rsidR="00571B8F" w:rsidRPr="008C2A78" w:rsidRDefault="0005283E" w:rsidP="00776C14">
      <w:pPr>
        <w:spacing w:line="240" w:lineRule="auto"/>
        <w:jc w:val="center"/>
        <w:rPr>
          <w:rFonts w:ascii="Times New Roman" w:hAnsi="Times New Roman"/>
        </w:rPr>
      </w:pPr>
      <w:r w:rsidRPr="008C2A78">
        <w:rPr>
          <w:rFonts w:ascii="Times New Roman" w:hAnsi="Times New Roman"/>
        </w:rPr>
        <w:t xml:space="preserve">ул. Советская, д. </w:t>
      </w:r>
      <w:r w:rsidR="00E35584" w:rsidRPr="008C2A78">
        <w:rPr>
          <w:rFonts w:ascii="Times New Roman" w:hAnsi="Times New Roman"/>
        </w:rPr>
        <w:t>39</w:t>
      </w:r>
      <w:r w:rsidR="00EE238B" w:rsidRPr="008C2A78">
        <w:rPr>
          <w:rFonts w:ascii="Times New Roman" w:hAnsi="Times New Roman"/>
        </w:rPr>
        <w:t xml:space="preserve">, </w:t>
      </w:r>
      <w:r w:rsidR="00E35584" w:rsidRPr="008C2A78">
        <w:rPr>
          <w:rFonts w:ascii="Times New Roman" w:hAnsi="Times New Roman"/>
        </w:rPr>
        <w:t>с</w:t>
      </w:r>
      <w:r w:rsidR="00EE238B" w:rsidRPr="008C2A78">
        <w:rPr>
          <w:rFonts w:ascii="Times New Roman" w:hAnsi="Times New Roman"/>
        </w:rPr>
        <w:t xml:space="preserve">. </w:t>
      </w:r>
      <w:r w:rsidR="00E35584" w:rsidRPr="008C2A78">
        <w:rPr>
          <w:rFonts w:ascii="Times New Roman" w:hAnsi="Times New Roman"/>
        </w:rPr>
        <w:t>Терновка</w:t>
      </w:r>
      <w:r w:rsidR="00EE238B" w:rsidRPr="008C2A78">
        <w:rPr>
          <w:rFonts w:ascii="Times New Roman" w:hAnsi="Times New Roman"/>
        </w:rPr>
        <w:t>,.397</w:t>
      </w:r>
      <w:r w:rsidR="00E35584" w:rsidRPr="008C2A78">
        <w:rPr>
          <w:rFonts w:ascii="Times New Roman" w:hAnsi="Times New Roman"/>
        </w:rPr>
        <w:t>110</w:t>
      </w:r>
      <w:r w:rsidR="00EE238B" w:rsidRPr="008C2A78">
        <w:rPr>
          <w:rFonts w:ascii="Times New Roman" w:hAnsi="Times New Roman"/>
        </w:rPr>
        <w:t xml:space="preserve">.  </w:t>
      </w:r>
    </w:p>
    <w:p w:rsidR="00EE238B" w:rsidRPr="008C2A78" w:rsidRDefault="00571B8F" w:rsidP="00776C14">
      <w:pPr>
        <w:spacing w:line="240" w:lineRule="auto"/>
        <w:jc w:val="center"/>
        <w:rPr>
          <w:rFonts w:ascii="Times New Roman" w:hAnsi="Times New Roman"/>
        </w:rPr>
        <w:sectPr w:rsidR="00EE238B" w:rsidRPr="008C2A78" w:rsidSect="008C2A78">
          <w:pgSz w:w="11906" w:h="16838"/>
          <w:pgMar w:top="567" w:right="851" w:bottom="295" w:left="1134" w:header="709" w:footer="709" w:gutter="0"/>
          <w:cols w:num="2" w:space="992"/>
          <w:docGrid w:linePitch="360"/>
        </w:sectPr>
      </w:pPr>
      <w:r w:rsidRPr="008C2A78">
        <w:rPr>
          <w:rFonts w:ascii="Times New Roman" w:hAnsi="Times New Roman"/>
        </w:rPr>
        <w:t>Тел.</w:t>
      </w:r>
      <w:r w:rsidR="008C2A78">
        <w:rPr>
          <w:rFonts w:ascii="Times New Roman" w:hAnsi="Times New Roman"/>
        </w:rPr>
        <w:t xml:space="preserve"> </w:t>
      </w:r>
      <w:r w:rsidR="0005283E" w:rsidRPr="008C2A78">
        <w:rPr>
          <w:rFonts w:ascii="Times New Roman" w:hAnsi="Times New Roman"/>
        </w:rPr>
        <w:t>8-473</w:t>
      </w:r>
      <w:r w:rsidR="00E35584" w:rsidRPr="008C2A78">
        <w:rPr>
          <w:rFonts w:ascii="Times New Roman" w:hAnsi="Times New Roman"/>
        </w:rPr>
        <w:t>47</w:t>
      </w:r>
      <w:r w:rsidR="0005283E" w:rsidRPr="008C2A78">
        <w:rPr>
          <w:rFonts w:ascii="Times New Roman" w:hAnsi="Times New Roman"/>
        </w:rPr>
        <w:t>-</w:t>
      </w:r>
      <w:r w:rsidR="00E35584" w:rsidRPr="008C2A78">
        <w:rPr>
          <w:rFonts w:ascii="Times New Roman" w:hAnsi="Times New Roman"/>
        </w:rPr>
        <w:t>5</w:t>
      </w:r>
      <w:r w:rsidR="0005283E" w:rsidRPr="008C2A78">
        <w:rPr>
          <w:rFonts w:ascii="Times New Roman" w:hAnsi="Times New Roman"/>
        </w:rPr>
        <w:t>-</w:t>
      </w:r>
      <w:r w:rsidRPr="008C2A78">
        <w:rPr>
          <w:rFonts w:ascii="Times New Roman" w:hAnsi="Times New Roman"/>
        </w:rPr>
        <w:t>1</w:t>
      </w:r>
      <w:r w:rsidR="00E35584" w:rsidRPr="008C2A78">
        <w:rPr>
          <w:rFonts w:ascii="Times New Roman" w:hAnsi="Times New Roman"/>
        </w:rPr>
        <w:t>1</w:t>
      </w:r>
      <w:r w:rsidR="0069263B" w:rsidRPr="008C2A78">
        <w:rPr>
          <w:rFonts w:ascii="Times New Roman" w:hAnsi="Times New Roman"/>
        </w:rPr>
        <w:t>-</w:t>
      </w:r>
      <w:r w:rsidRPr="008C2A78">
        <w:rPr>
          <w:rFonts w:ascii="Times New Roman" w:hAnsi="Times New Roman"/>
        </w:rPr>
        <w:t>30</w:t>
      </w:r>
      <w:r w:rsidR="008C2A78">
        <w:rPr>
          <w:rFonts w:ascii="Times New Roman" w:hAnsi="Times New Roman"/>
        </w:rPr>
        <w:t xml:space="preserve">  (8-9155802299)                                                                                                                                                                                   </w:t>
      </w:r>
    </w:p>
    <w:p w:rsidR="00F111BA" w:rsidRPr="0017195E" w:rsidRDefault="00BB0A8D" w:rsidP="00F111BA">
      <w:pPr>
        <w:pStyle w:val="3"/>
        <w:spacing w:after="0"/>
        <w:ind w:firstLine="708"/>
        <w:rPr>
          <w:b/>
          <w:sz w:val="24"/>
          <w:szCs w:val="24"/>
        </w:rPr>
      </w:pPr>
      <w:r w:rsidRPr="0017195E">
        <w:rPr>
          <w:b/>
          <w:sz w:val="24"/>
          <w:szCs w:val="24"/>
        </w:rPr>
        <w:lastRenderedPageBreak/>
        <w:t>Онлайн-</w:t>
      </w:r>
      <w:r w:rsidR="00F111BA" w:rsidRPr="0017195E">
        <w:rPr>
          <w:b/>
          <w:sz w:val="24"/>
          <w:szCs w:val="24"/>
        </w:rPr>
        <w:t>сервис</w:t>
      </w:r>
    </w:p>
    <w:p w:rsidR="00BB0A8D" w:rsidRPr="0017195E" w:rsidRDefault="00F111BA" w:rsidP="00F111BA">
      <w:pPr>
        <w:pStyle w:val="3"/>
        <w:spacing w:after="0"/>
        <w:ind w:firstLine="708"/>
        <w:rPr>
          <w:b/>
          <w:sz w:val="24"/>
          <w:szCs w:val="24"/>
        </w:rPr>
      </w:pPr>
      <w:r w:rsidRPr="0017195E">
        <w:rPr>
          <w:b/>
          <w:sz w:val="24"/>
          <w:szCs w:val="24"/>
        </w:rPr>
        <w:t xml:space="preserve">«Личный </w:t>
      </w:r>
      <w:r w:rsidR="00BB0A8D" w:rsidRPr="0017195E">
        <w:rPr>
          <w:b/>
          <w:sz w:val="24"/>
          <w:szCs w:val="24"/>
        </w:rPr>
        <w:t xml:space="preserve">кабинет </w:t>
      </w:r>
      <w:proofErr w:type="gramStart"/>
      <w:r w:rsidR="00BB0A8D" w:rsidRPr="0017195E">
        <w:rPr>
          <w:b/>
          <w:sz w:val="24"/>
          <w:szCs w:val="24"/>
        </w:rPr>
        <w:t>на</w:t>
      </w:r>
      <w:proofErr w:type="gramEnd"/>
    </w:p>
    <w:p w:rsidR="00BB0A8D" w:rsidRPr="0017195E" w:rsidRDefault="00F111BA" w:rsidP="00F111BA">
      <w:pPr>
        <w:pStyle w:val="3"/>
        <w:spacing w:after="0"/>
        <w:ind w:firstLine="708"/>
        <w:rPr>
          <w:b/>
          <w:sz w:val="24"/>
          <w:szCs w:val="24"/>
        </w:rPr>
      </w:pPr>
      <w:proofErr w:type="gramStart"/>
      <w:r w:rsidRPr="0017195E">
        <w:rPr>
          <w:b/>
          <w:sz w:val="24"/>
          <w:szCs w:val="24"/>
        </w:rPr>
        <w:t>п</w:t>
      </w:r>
      <w:r w:rsidR="00BB0A8D" w:rsidRPr="0017195E">
        <w:rPr>
          <w:b/>
          <w:sz w:val="24"/>
          <w:szCs w:val="24"/>
        </w:rPr>
        <w:t>ортале</w:t>
      </w:r>
      <w:proofErr w:type="gramEnd"/>
      <w:r w:rsidR="00BB0A8D" w:rsidRPr="0017195E">
        <w:rPr>
          <w:b/>
          <w:sz w:val="24"/>
          <w:szCs w:val="24"/>
        </w:rPr>
        <w:t xml:space="preserve"> регионального оператора</w:t>
      </w:r>
      <w:r w:rsidRPr="0017195E">
        <w:rPr>
          <w:b/>
          <w:sz w:val="24"/>
          <w:szCs w:val="24"/>
        </w:rPr>
        <w:t>»</w:t>
      </w:r>
    </w:p>
    <w:p w:rsidR="00F111BA" w:rsidRDefault="00F111B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</w:p>
    <w:p w:rsidR="00571B8F" w:rsidRPr="00BB0A8D" w:rsidRDefault="00ED1F4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BB0A8D">
        <w:rPr>
          <w:sz w:val="28"/>
          <w:szCs w:val="28"/>
        </w:rPr>
        <w:t>Терновско</w:t>
      </w:r>
      <w:r w:rsidR="00BB0A8D" w:rsidRPr="00BB0A8D">
        <w:rPr>
          <w:sz w:val="28"/>
          <w:szCs w:val="28"/>
        </w:rPr>
        <w:t>е</w:t>
      </w:r>
      <w:r w:rsidRPr="00BB0A8D">
        <w:rPr>
          <w:sz w:val="28"/>
          <w:szCs w:val="28"/>
        </w:rPr>
        <w:t xml:space="preserve">  </w:t>
      </w:r>
      <w:r w:rsidR="002027C7" w:rsidRPr="00BB0A8D">
        <w:rPr>
          <w:sz w:val="28"/>
          <w:szCs w:val="28"/>
        </w:rPr>
        <w:t>отделени</w:t>
      </w:r>
      <w:r w:rsidR="00BB0A8D" w:rsidRPr="00BB0A8D">
        <w:rPr>
          <w:sz w:val="28"/>
          <w:szCs w:val="28"/>
        </w:rPr>
        <w:t>е</w:t>
      </w:r>
      <w:r w:rsidR="002027C7" w:rsidRPr="00BB0A8D">
        <w:rPr>
          <w:sz w:val="28"/>
          <w:szCs w:val="28"/>
        </w:rPr>
        <w:t xml:space="preserve"> </w:t>
      </w:r>
      <w:r w:rsidRPr="00BB0A8D">
        <w:rPr>
          <w:sz w:val="28"/>
          <w:szCs w:val="28"/>
        </w:rPr>
        <w:t>ВРОО «Центр содействия интересам граждан в жилищно-коммунальной сфере  «Жилищный контроль</w:t>
      </w:r>
      <w:r w:rsidR="00BB0A8D" w:rsidRPr="00BB0A8D">
        <w:rPr>
          <w:sz w:val="28"/>
          <w:szCs w:val="28"/>
        </w:rPr>
        <w:t xml:space="preserve">» доводит до сведения собственников жилых помещений </w:t>
      </w:r>
      <w:r w:rsidR="00F111BA">
        <w:rPr>
          <w:sz w:val="28"/>
          <w:szCs w:val="28"/>
        </w:rPr>
        <w:t xml:space="preserve">в </w:t>
      </w:r>
      <w:r w:rsidR="00BB0A8D" w:rsidRPr="00BB0A8D">
        <w:rPr>
          <w:sz w:val="28"/>
          <w:szCs w:val="28"/>
        </w:rPr>
        <w:t>многоквартирных дом</w:t>
      </w:r>
      <w:r w:rsidR="00F111BA">
        <w:rPr>
          <w:sz w:val="28"/>
          <w:szCs w:val="28"/>
        </w:rPr>
        <w:t>ах</w:t>
      </w:r>
      <w:r w:rsidR="00BB0A8D" w:rsidRPr="00BB0A8D">
        <w:rPr>
          <w:sz w:val="28"/>
          <w:szCs w:val="28"/>
        </w:rPr>
        <w:t>, что на портале Фонда капитального ремонта многоквартирных домов Воронежской области в сети «Интернет» (</w:t>
      </w:r>
      <w:hyperlink r:id="rId6" w:history="1">
        <w:r w:rsidR="00BB0A8D" w:rsidRPr="00BB0A8D">
          <w:rPr>
            <w:rStyle w:val="a3"/>
            <w:sz w:val="28"/>
            <w:szCs w:val="28"/>
            <w:lang w:val="en-US"/>
          </w:rPr>
          <w:t>www</w:t>
        </w:r>
        <w:r w:rsidR="00BB0A8D" w:rsidRPr="00BB0A8D">
          <w:rPr>
            <w:rStyle w:val="a3"/>
            <w:sz w:val="28"/>
            <w:szCs w:val="28"/>
          </w:rPr>
          <w:t>.</w:t>
        </w:r>
        <w:proofErr w:type="spellStart"/>
        <w:r w:rsidR="00BB0A8D" w:rsidRPr="00BB0A8D">
          <w:rPr>
            <w:rStyle w:val="a3"/>
            <w:sz w:val="28"/>
            <w:szCs w:val="28"/>
            <w:lang w:val="en-US"/>
          </w:rPr>
          <w:t>fkr</w:t>
        </w:r>
        <w:proofErr w:type="spellEnd"/>
        <w:r w:rsidR="00BB0A8D" w:rsidRPr="00BB0A8D">
          <w:rPr>
            <w:rStyle w:val="a3"/>
            <w:sz w:val="28"/>
            <w:szCs w:val="28"/>
          </w:rPr>
          <w:t>36.</w:t>
        </w:r>
        <w:proofErr w:type="spellStart"/>
        <w:r w:rsidR="00BB0A8D" w:rsidRPr="00BB0A8D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BB0A8D" w:rsidRPr="00BB0A8D">
        <w:rPr>
          <w:sz w:val="28"/>
          <w:szCs w:val="28"/>
        </w:rPr>
        <w:t>) функционирует онлайн-сервис «Личный кабинет».</w:t>
      </w:r>
    </w:p>
    <w:p w:rsidR="00BB0A8D" w:rsidRPr="00BB0A8D" w:rsidRDefault="00BB0A8D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BB0A8D">
        <w:rPr>
          <w:sz w:val="28"/>
          <w:szCs w:val="28"/>
        </w:rPr>
        <w:t xml:space="preserve">Пройдя регистрацию на </w:t>
      </w:r>
      <w:proofErr w:type="gramStart"/>
      <w:r w:rsidRPr="00BB0A8D">
        <w:rPr>
          <w:sz w:val="28"/>
          <w:szCs w:val="28"/>
        </w:rPr>
        <w:t>интернет-портале</w:t>
      </w:r>
      <w:proofErr w:type="gramEnd"/>
      <w:r w:rsidRPr="00BB0A8D">
        <w:rPr>
          <w:sz w:val="28"/>
          <w:szCs w:val="28"/>
        </w:rPr>
        <w:t xml:space="preserve"> регионального оператора</w:t>
      </w:r>
      <w:r w:rsidR="0017195E">
        <w:rPr>
          <w:sz w:val="28"/>
          <w:szCs w:val="28"/>
        </w:rPr>
        <w:t>,</w:t>
      </w:r>
      <w:r w:rsidRPr="00BB0A8D">
        <w:rPr>
          <w:sz w:val="28"/>
          <w:szCs w:val="28"/>
        </w:rPr>
        <w:t xml:space="preserve"> собственники помещений в МКД могут определить историю своих платежей, узнать сумму накоплений всего дома, а также распечатать кви</w:t>
      </w:r>
      <w:r w:rsidR="00F111BA">
        <w:rPr>
          <w:sz w:val="28"/>
          <w:szCs w:val="28"/>
        </w:rPr>
        <w:t>танцию для уплаты взноса на кап</w:t>
      </w:r>
      <w:r w:rsidRPr="00BB0A8D">
        <w:rPr>
          <w:sz w:val="28"/>
          <w:szCs w:val="28"/>
        </w:rPr>
        <w:t>ремонт.</w:t>
      </w:r>
    </w:p>
    <w:p w:rsidR="00BB0A8D" w:rsidRDefault="00F111B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« Личном кабинете» </w:t>
      </w:r>
      <w:proofErr w:type="gramStart"/>
      <w:r>
        <w:rPr>
          <w:sz w:val="28"/>
          <w:szCs w:val="28"/>
        </w:rPr>
        <w:t>созданы</w:t>
      </w:r>
      <w:proofErr w:type="gramEnd"/>
      <w:r>
        <w:rPr>
          <w:sz w:val="28"/>
          <w:szCs w:val="28"/>
        </w:rPr>
        <w:t xml:space="preserve"> 4 раздела.</w:t>
      </w:r>
    </w:p>
    <w:p w:rsidR="00F111BA" w:rsidRDefault="00F111B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17195E">
        <w:rPr>
          <w:sz w:val="28"/>
          <w:szCs w:val="28"/>
          <w:u w:val="single"/>
        </w:rPr>
        <w:t>В первом « Личные настройки»</w:t>
      </w:r>
      <w:r>
        <w:rPr>
          <w:sz w:val="28"/>
          <w:szCs w:val="28"/>
        </w:rPr>
        <w:t xml:space="preserve"> Ф.И.О. собственника «привязываются» к конкретному адресу и лицевому счету.</w:t>
      </w:r>
    </w:p>
    <w:p w:rsidR="00F111BA" w:rsidRDefault="00F111B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17195E">
        <w:rPr>
          <w:sz w:val="28"/>
          <w:szCs w:val="28"/>
          <w:u w:val="single"/>
        </w:rPr>
        <w:t>В разделе «Мой дом»</w:t>
      </w:r>
      <w:r>
        <w:rPr>
          <w:sz w:val="28"/>
          <w:szCs w:val="28"/>
        </w:rPr>
        <w:t xml:space="preserve"> гражданин может ознакомиться с техническим паспортом своего дома и производимыми всем собственникам ежемесячными начислениями на капремонт.</w:t>
      </w:r>
    </w:p>
    <w:p w:rsidR="00F111BA" w:rsidRDefault="00F111B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17195E">
        <w:rPr>
          <w:sz w:val="28"/>
          <w:szCs w:val="28"/>
          <w:u w:val="single"/>
        </w:rPr>
        <w:t>Раздел « Лицевые счета и накопления»</w:t>
      </w:r>
      <w:r>
        <w:rPr>
          <w:sz w:val="28"/>
          <w:szCs w:val="28"/>
        </w:rPr>
        <w:t xml:space="preserve"> содержит помесячную историю платежей жителей многоквартирных домов.</w:t>
      </w:r>
    </w:p>
    <w:p w:rsidR="00F111BA" w:rsidRDefault="00F111BA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17195E">
        <w:rPr>
          <w:sz w:val="28"/>
          <w:szCs w:val="28"/>
          <w:u w:val="single"/>
        </w:rPr>
        <w:t>Раздел «Квитанция на оплату»</w:t>
      </w:r>
      <w:r>
        <w:rPr>
          <w:sz w:val="28"/>
          <w:szCs w:val="28"/>
        </w:rPr>
        <w:t xml:space="preserve"> позволяет самостоятельно </w:t>
      </w:r>
      <w:proofErr w:type="gramStart"/>
      <w:r>
        <w:rPr>
          <w:sz w:val="28"/>
          <w:szCs w:val="28"/>
        </w:rPr>
        <w:t>сформировать и распечатать</w:t>
      </w:r>
      <w:proofErr w:type="gramEnd"/>
      <w:r>
        <w:rPr>
          <w:sz w:val="28"/>
          <w:szCs w:val="28"/>
        </w:rPr>
        <w:t xml:space="preserve"> квитанцию для уплаты взноса</w:t>
      </w:r>
      <w:r w:rsidR="00D618C9">
        <w:rPr>
          <w:sz w:val="28"/>
          <w:szCs w:val="28"/>
        </w:rPr>
        <w:t xml:space="preserve"> на капитальный ремонт.</w:t>
      </w:r>
    </w:p>
    <w:p w:rsidR="00D618C9" w:rsidRDefault="00D618C9" w:rsidP="00BB0A8D">
      <w:pPr>
        <w:pStyle w:val="3"/>
        <w:spacing w:after="0" w:line="360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удобства регистрации в «Личном кабинете» Фондом капитального ремонта многоквартирных домов Воронежской области разработана наглядная пошаговая инструкция, адресованная посетителям портала. Ознакомиться с ней  можно на портале регионального оператора </w:t>
      </w:r>
      <w:r w:rsidRPr="00D618C9">
        <w:rPr>
          <w:sz w:val="28"/>
          <w:szCs w:val="28"/>
          <w:u w:val="single"/>
        </w:rPr>
        <w:t>в разделе « РЕКОМЕНДАЦИИ СОБСТВЕННИКАМ ПОМЕЩЕНИЙ»</w:t>
      </w:r>
    </w:p>
    <w:p w:rsidR="00D618C9" w:rsidRPr="00D618C9" w:rsidRDefault="00D618C9" w:rsidP="00BB0A8D">
      <w:pPr>
        <w:pStyle w:val="3"/>
        <w:spacing w:after="0" w:line="360" w:lineRule="auto"/>
        <w:ind w:firstLine="708"/>
        <w:jc w:val="both"/>
        <w:rPr>
          <w:sz w:val="28"/>
          <w:szCs w:val="28"/>
        </w:rPr>
      </w:pPr>
      <w:r w:rsidRPr="00D618C9">
        <w:rPr>
          <w:sz w:val="28"/>
          <w:szCs w:val="28"/>
        </w:rPr>
        <w:lastRenderedPageBreak/>
        <w:t>В целях информирования</w:t>
      </w:r>
      <w:r>
        <w:rPr>
          <w:sz w:val="28"/>
          <w:szCs w:val="28"/>
        </w:rPr>
        <w:t xml:space="preserve"> граждан о новом онлайн-сервисе вышеизложенная информация размещена на </w:t>
      </w:r>
      <w:r w:rsidR="00BA7CB6">
        <w:rPr>
          <w:sz w:val="28"/>
          <w:szCs w:val="28"/>
        </w:rPr>
        <w:t>официальном сайте</w:t>
      </w:r>
      <w:r>
        <w:rPr>
          <w:sz w:val="28"/>
          <w:szCs w:val="28"/>
        </w:rPr>
        <w:t xml:space="preserve"> администрации муниципального района </w:t>
      </w:r>
      <w:proofErr w:type="gramStart"/>
      <w:r w:rsidR="00BA7CB6">
        <w:rPr>
          <w:sz w:val="28"/>
          <w:szCs w:val="28"/>
        </w:rPr>
        <w:t xml:space="preserve">( </w:t>
      </w:r>
      <w:proofErr w:type="gramEnd"/>
      <w:hyperlink r:id="rId7" w:history="1">
        <w:r w:rsidR="00BA7CB6" w:rsidRPr="00D45E3A">
          <w:rPr>
            <w:rStyle w:val="a3"/>
            <w:sz w:val="28"/>
            <w:szCs w:val="28"/>
            <w:lang w:val="en-US"/>
          </w:rPr>
          <w:t>www</w:t>
        </w:r>
        <w:r w:rsidR="00BA7CB6" w:rsidRPr="00BA7CB6">
          <w:rPr>
            <w:rStyle w:val="a3"/>
            <w:sz w:val="28"/>
            <w:szCs w:val="28"/>
          </w:rPr>
          <w:t>.</w:t>
        </w:r>
        <w:proofErr w:type="spellStart"/>
        <w:r w:rsidR="00BA7CB6" w:rsidRPr="00D45E3A">
          <w:rPr>
            <w:rStyle w:val="a3"/>
            <w:sz w:val="28"/>
            <w:szCs w:val="28"/>
            <w:lang w:val="en-US"/>
          </w:rPr>
          <w:t>ternovadmin</w:t>
        </w:r>
        <w:proofErr w:type="spellEnd"/>
        <w:r w:rsidR="00BA7CB6" w:rsidRPr="00BA7CB6">
          <w:rPr>
            <w:rStyle w:val="a3"/>
            <w:sz w:val="28"/>
            <w:szCs w:val="28"/>
          </w:rPr>
          <w:t>.</w:t>
        </w:r>
        <w:proofErr w:type="spellStart"/>
        <w:r w:rsidR="00BA7CB6" w:rsidRPr="00D45E3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BA7CB6" w:rsidRPr="00BA7CB6">
        <w:rPr>
          <w:sz w:val="28"/>
          <w:szCs w:val="28"/>
        </w:rPr>
        <w:t xml:space="preserve"> ) </w:t>
      </w:r>
      <w:r>
        <w:rPr>
          <w:sz w:val="28"/>
          <w:szCs w:val="28"/>
        </w:rPr>
        <w:t xml:space="preserve">в разделе </w:t>
      </w:r>
      <w:r w:rsidR="00BA7CB6">
        <w:rPr>
          <w:sz w:val="28"/>
          <w:szCs w:val="28"/>
        </w:rPr>
        <w:t>«Социальная сфера» - подраздел</w:t>
      </w:r>
      <w:bookmarkStart w:id="0" w:name="_GoBack"/>
      <w:bookmarkEnd w:id="0"/>
      <w:r w:rsidR="00BA7CB6">
        <w:rPr>
          <w:sz w:val="28"/>
          <w:szCs w:val="28"/>
        </w:rPr>
        <w:t xml:space="preserve"> </w:t>
      </w:r>
      <w:r>
        <w:rPr>
          <w:sz w:val="28"/>
          <w:szCs w:val="28"/>
        </w:rPr>
        <w:t>«Капитальный ремонт»</w:t>
      </w:r>
    </w:p>
    <w:p w:rsidR="002B058D" w:rsidRPr="002B058D" w:rsidRDefault="002B058D" w:rsidP="0005283E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62710" w:rsidRDefault="00162710" w:rsidP="0005283E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C2A78" w:rsidRPr="00BB0A8D" w:rsidRDefault="00BB0A8D" w:rsidP="0005283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B0A8D">
        <w:rPr>
          <w:rFonts w:ascii="Times New Roman" w:hAnsi="Times New Roman"/>
          <w:sz w:val="32"/>
          <w:szCs w:val="32"/>
        </w:rPr>
        <w:t>Секретарь</w:t>
      </w:r>
      <w:r w:rsidR="0005283E" w:rsidRPr="00BB0A8D">
        <w:rPr>
          <w:rFonts w:ascii="Times New Roman" w:hAnsi="Times New Roman"/>
          <w:sz w:val="32"/>
          <w:szCs w:val="32"/>
        </w:rPr>
        <w:t xml:space="preserve"> </w:t>
      </w:r>
      <w:r w:rsidR="00E35584" w:rsidRPr="00BB0A8D">
        <w:rPr>
          <w:rFonts w:ascii="Times New Roman" w:hAnsi="Times New Roman"/>
          <w:sz w:val="32"/>
          <w:szCs w:val="32"/>
        </w:rPr>
        <w:t>Терновского</w:t>
      </w:r>
      <w:r w:rsidR="008C2A78" w:rsidRPr="00BB0A8D">
        <w:rPr>
          <w:rFonts w:ascii="Times New Roman" w:hAnsi="Times New Roman"/>
          <w:sz w:val="32"/>
          <w:szCs w:val="32"/>
        </w:rPr>
        <w:t xml:space="preserve"> отделения </w:t>
      </w:r>
    </w:p>
    <w:p w:rsidR="0005283E" w:rsidRPr="00BB0A8D" w:rsidRDefault="0005283E" w:rsidP="0005283E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B0A8D">
        <w:rPr>
          <w:rFonts w:ascii="Times New Roman" w:hAnsi="Times New Roman"/>
          <w:sz w:val="32"/>
          <w:szCs w:val="32"/>
        </w:rPr>
        <w:t xml:space="preserve">ВРОО «ЖИЛИЩНЫЙ КОНТРОЛЬ»        </w:t>
      </w:r>
      <w:r w:rsidR="002B058D" w:rsidRPr="00BB0A8D">
        <w:rPr>
          <w:rFonts w:ascii="Times New Roman" w:hAnsi="Times New Roman"/>
          <w:sz w:val="32"/>
          <w:szCs w:val="32"/>
        </w:rPr>
        <w:t xml:space="preserve">      </w:t>
      </w:r>
      <w:r w:rsidR="00E35584" w:rsidRPr="00BB0A8D">
        <w:rPr>
          <w:rFonts w:ascii="Times New Roman" w:hAnsi="Times New Roman"/>
          <w:sz w:val="32"/>
          <w:szCs w:val="32"/>
        </w:rPr>
        <w:t xml:space="preserve">     </w:t>
      </w:r>
      <w:r w:rsidRPr="00BB0A8D">
        <w:rPr>
          <w:rFonts w:ascii="Times New Roman" w:hAnsi="Times New Roman"/>
          <w:sz w:val="32"/>
          <w:szCs w:val="32"/>
        </w:rPr>
        <w:t xml:space="preserve">  </w:t>
      </w:r>
      <w:r w:rsidR="008C2A78" w:rsidRPr="00BB0A8D">
        <w:rPr>
          <w:rFonts w:ascii="Times New Roman" w:hAnsi="Times New Roman"/>
          <w:sz w:val="32"/>
          <w:szCs w:val="32"/>
        </w:rPr>
        <w:t xml:space="preserve">                </w:t>
      </w:r>
      <w:r w:rsidR="00BB0A8D" w:rsidRPr="00BB0A8D">
        <w:rPr>
          <w:rFonts w:ascii="Times New Roman" w:hAnsi="Times New Roman"/>
          <w:sz w:val="32"/>
          <w:szCs w:val="32"/>
        </w:rPr>
        <w:t>Т.А. Золотухина</w:t>
      </w:r>
    </w:p>
    <w:p w:rsidR="008C2A78" w:rsidRDefault="008C2A78">
      <w:pPr>
        <w:rPr>
          <w:rFonts w:ascii="Times New Roman" w:hAnsi="Times New Roman"/>
        </w:rPr>
      </w:pPr>
    </w:p>
    <w:p w:rsidR="002B058D" w:rsidRDefault="002B058D">
      <w:pPr>
        <w:rPr>
          <w:rFonts w:ascii="Times New Roman" w:hAnsi="Times New Roman"/>
        </w:rPr>
      </w:pPr>
    </w:p>
    <w:p w:rsidR="00162710" w:rsidRDefault="00162710">
      <w:pPr>
        <w:rPr>
          <w:rFonts w:ascii="Times New Roman" w:hAnsi="Times New Roman"/>
        </w:rPr>
      </w:pPr>
    </w:p>
    <w:sectPr w:rsidR="00162710" w:rsidSect="00E63196">
      <w:type w:val="continuous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1B"/>
    <w:rsid w:val="0005283E"/>
    <w:rsid w:val="00142C91"/>
    <w:rsid w:val="00162710"/>
    <w:rsid w:val="0017195E"/>
    <w:rsid w:val="001B2936"/>
    <w:rsid w:val="001C3422"/>
    <w:rsid w:val="001D4087"/>
    <w:rsid w:val="002027C7"/>
    <w:rsid w:val="002A6DD6"/>
    <w:rsid w:val="002B058D"/>
    <w:rsid w:val="002E2F31"/>
    <w:rsid w:val="00310F25"/>
    <w:rsid w:val="00354221"/>
    <w:rsid w:val="003C61B0"/>
    <w:rsid w:val="003D6EAA"/>
    <w:rsid w:val="0043311B"/>
    <w:rsid w:val="00434DC8"/>
    <w:rsid w:val="00474AE1"/>
    <w:rsid w:val="004B4671"/>
    <w:rsid w:val="004C79E7"/>
    <w:rsid w:val="004F1356"/>
    <w:rsid w:val="00565B2C"/>
    <w:rsid w:val="00571B8F"/>
    <w:rsid w:val="005A15B4"/>
    <w:rsid w:val="005D2C40"/>
    <w:rsid w:val="006214B5"/>
    <w:rsid w:val="00624870"/>
    <w:rsid w:val="00681045"/>
    <w:rsid w:val="00690869"/>
    <w:rsid w:val="0069263B"/>
    <w:rsid w:val="00705D65"/>
    <w:rsid w:val="00755A6B"/>
    <w:rsid w:val="00776C14"/>
    <w:rsid w:val="00781D64"/>
    <w:rsid w:val="007A7793"/>
    <w:rsid w:val="00867E0F"/>
    <w:rsid w:val="008B5CB0"/>
    <w:rsid w:val="008C2A78"/>
    <w:rsid w:val="008D3144"/>
    <w:rsid w:val="00934D4B"/>
    <w:rsid w:val="009C2E41"/>
    <w:rsid w:val="00AB0FDC"/>
    <w:rsid w:val="00B6364D"/>
    <w:rsid w:val="00BA7CB6"/>
    <w:rsid w:val="00BB0A8D"/>
    <w:rsid w:val="00BC4339"/>
    <w:rsid w:val="00CF41B4"/>
    <w:rsid w:val="00D618C9"/>
    <w:rsid w:val="00D72990"/>
    <w:rsid w:val="00D95B21"/>
    <w:rsid w:val="00E06116"/>
    <w:rsid w:val="00E35584"/>
    <w:rsid w:val="00E63196"/>
    <w:rsid w:val="00E8769F"/>
    <w:rsid w:val="00EA1A5F"/>
    <w:rsid w:val="00EB3A1F"/>
    <w:rsid w:val="00ED1F4A"/>
    <w:rsid w:val="00EE238B"/>
    <w:rsid w:val="00F111BA"/>
    <w:rsid w:val="00F35F71"/>
    <w:rsid w:val="00F42618"/>
    <w:rsid w:val="00F50577"/>
    <w:rsid w:val="00F9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3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571B8F"/>
    <w:pPr>
      <w:spacing w:after="120" w:line="480" w:lineRule="auto"/>
      <w:ind w:left="283"/>
    </w:pPr>
    <w:rPr>
      <w:rFonts w:ascii="Times New Roman" w:hAnsi="Times New Roman"/>
      <w:sz w:val="24"/>
      <w:szCs w:val="24"/>
      <w:lang w:val="en-US"/>
    </w:rPr>
  </w:style>
  <w:style w:type="character" w:customStyle="1" w:styleId="20">
    <w:name w:val="Основной текст с отступом 2 Знак"/>
    <w:basedOn w:val="a0"/>
    <w:link w:val="2"/>
    <w:rsid w:val="00571B8F"/>
    <w:rPr>
      <w:rFonts w:ascii="Times New Roman" w:hAnsi="Times New Roman"/>
      <w:sz w:val="24"/>
      <w:szCs w:val="24"/>
      <w:lang w:val="en-US"/>
    </w:rPr>
  </w:style>
  <w:style w:type="paragraph" w:styleId="3">
    <w:name w:val="Body Text 3"/>
    <w:basedOn w:val="a"/>
    <w:link w:val="30"/>
    <w:rsid w:val="00571B8F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71B8F"/>
    <w:rPr>
      <w:rFonts w:ascii="Times New Roman" w:hAnsi="Times New Roman"/>
      <w:sz w:val="16"/>
      <w:szCs w:val="16"/>
    </w:rPr>
  </w:style>
  <w:style w:type="character" w:styleId="a3">
    <w:name w:val="Hyperlink"/>
    <w:basedOn w:val="a0"/>
    <w:uiPriority w:val="99"/>
    <w:unhideWhenUsed/>
    <w:rsid w:val="00BB0A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3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571B8F"/>
    <w:pPr>
      <w:spacing w:after="120" w:line="480" w:lineRule="auto"/>
      <w:ind w:left="283"/>
    </w:pPr>
    <w:rPr>
      <w:rFonts w:ascii="Times New Roman" w:hAnsi="Times New Roman"/>
      <w:sz w:val="24"/>
      <w:szCs w:val="24"/>
      <w:lang w:val="en-US"/>
    </w:rPr>
  </w:style>
  <w:style w:type="character" w:customStyle="1" w:styleId="20">
    <w:name w:val="Основной текст с отступом 2 Знак"/>
    <w:basedOn w:val="a0"/>
    <w:link w:val="2"/>
    <w:rsid w:val="00571B8F"/>
    <w:rPr>
      <w:rFonts w:ascii="Times New Roman" w:hAnsi="Times New Roman"/>
      <w:sz w:val="24"/>
      <w:szCs w:val="24"/>
      <w:lang w:val="en-US"/>
    </w:rPr>
  </w:style>
  <w:style w:type="paragraph" w:styleId="3">
    <w:name w:val="Body Text 3"/>
    <w:basedOn w:val="a"/>
    <w:link w:val="30"/>
    <w:rsid w:val="00571B8F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71B8F"/>
    <w:rPr>
      <w:rFonts w:ascii="Times New Roman" w:hAnsi="Times New Roman"/>
      <w:sz w:val="16"/>
      <w:szCs w:val="16"/>
    </w:rPr>
  </w:style>
  <w:style w:type="character" w:styleId="a3">
    <w:name w:val="Hyperlink"/>
    <w:basedOn w:val="a0"/>
    <w:uiPriority w:val="99"/>
    <w:unhideWhenUsed/>
    <w:rsid w:val="00BB0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rnovadmin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kr36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2167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</dc:creator>
  <cp:lastModifiedBy>ternov</cp:lastModifiedBy>
  <cp:revision>3</cp:revision>
  <dcterms:created xsi:type="dcterms:W3CDTF">2015-11-27T12:21:00Z</dcterms:created>
  <dcterms:modified xsi:type="dcterms:W3CDTF">2015-11-27T12:26:00Z</dcterms:modified>
</cp:coreProperties>
</file>